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5AEB4" w14:textId="77777777" w:rsidR="00EF6846" w:rsidRDefault="00EF6846" w:rsidP="00E225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93C1F55" w14:textId="1346D189" w:rsidR="00B2288C" w:rsidRPr="00B40E40" w:rsidRDefault="00566970" w:rsidP="00B2288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Hlk129075335"/>
      <w:r>
        <w:rPr>
          <w:rFonts w:ascii="Times New Roman" w:hAnsi="Times New Roman"/>
          <w:b/>
          <w:bCs/>
        </w:rPr>
        <w:t>Výsledky dotačního řízení na podporu</w:t>
      </w:r>
      <w:r w:rsidR="00B2288C" w:rsidRPr="00B40E4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vydávání</w:t>
      </w:r>
      <w:r w:rsidR="00B2288C" w:rsidRPr="00B40E40">
        <w:rPr>
          <w:rFonts w:ascii="Times New Roman" w:hAnsi="Times New Roman"/>
          <w:b/>
          <w:bCs/>
        </w:rPr>
        <w:t xml:space="preserve"> </w:t>
      </w:r>
      <w:r w:rsidR="00B2288C">
        <w:rPr>
          <w:rFonts w:ascii="Times New Roman" w:hAnsi="Times New Roman"/>
          <w:b/>
          <w:bCs/>
        </w:rPr>
        <w:t xml:space="preserve">audioknih </w:t>
      </w:r>
    </w:p>
    <w:p w14:paraId="128AE81B" w14:textId="77777777" w:rsidR="00B2288C" w:rsidRPr="00B40E40" w:rsidRDefault="00B2288C" w:rsidP="00B2288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C16B0">
        <w:rPr>
          <w:rFonts w:ascii="Times New Roman" w:hAnsi="Times New Roman"/>
          <w:b/>
          <w:bCs/>
        </w:rPr>
        <w:t>OUKKO/</w:t>
      </w:r>
      <w:proofErr w:type="spellStart"/>
      <w:r w:rsidRPr="007C16B0">
        <w:rPr>
          <w:rFonts w:ascii="Times New Roman" w:hAnsi="Times New Roman"/>
          <w:b/>
          <w:bCs/>
        </w:rPr>
        <w:t>OddLK</w:t>
      </w:r>
      <w:proofErr w:type="spellEnd"/>
      <w:r>
        <w:rPr>
          <w:rFonts w:ascii="Times New Roman" w:hAnsi="Times New Roman"/>
          <w:b/>
          <w:bCs/>
        </w:rPr>
        <w:t xml:space="preserve">, </w:t>
      </w:r>
      <w:r w:rsidRPr="00B40E40">
        <w:rPr>
          <w:rFonts w:ascii="Times New Roman" w:hAnsi="Times New Roman"/>
          <w:b/>
          <w:bCs/>
        </w:rPr>
        <w:t>MK, 202</w:t>
      </w:r>
      <w:r w:rsidR="002069A1">
        <w:rPr>
          <w:rFonts w:ascii="Times New Roman" w:hAnsi="Times New Roman"/>
          <w:b/>
          <w:bCs/>
        </w:rPr>
        <w:t>6</w:t>
      </w:r>
    </w:p>
    <w:p w14:paraId="75F720C2" w14:textId="77777777" w:rsidR="00B2288C" w:rsidRPr="00B40E40" w:rsidRDefault="00B2288C" w:rsidP="00B2288C">
      <w:pPr>
        <w:spacing w:after="0" w:line="240" w:lineRule="auto"/>
        <w:jc w:val="center"/>
        <w:rPr>
          <w:rFonts w:ascii="Times New Roman" w:hAnsi="Times New Roman"/>
        </w:rPr>
      </w:pPr>
      <w:r w:rsidRPr="00B40E40">
        <w:rPr>
          <w:rFonts w:ascii="Times New Roman" w:hAnsi="Times New Roman"/>
          <w:b/>
          <w:bCs/>
        </w:rPr>
        <w:t>Dne</w:t>
      </w:r>
      <w:r w:rsidRPr="00B40E40">
        <w:rPr>
          <w:rFonts w:ascii="Times New Roman" w:hAnsi="Times New Roman"/>
        </w:rPr>
        <w:t xml:space="preserve"> </w:t>
      </w:r>
      <w:r w:rsidR="002069A1">
        <w:rPr>
          <w:rFonts w:ascii="Times New Roman" w:hAnsi="Times New Roman"/>
          <w:b/>
          <w:bCs/>
        </w:rPr>
        <w:t>21</w:t>
      </w:r>
      <w:r w:rsidRPr="00B40E40">
        <w:rPr>
          <w:rFonts w:ascii="Times New Roman" w:hAnsi="Times New Roman"/>
          <w:b/>
          <w:bCs/>
        </w:rPr>
        <w:t xml:space="preserve">. </w:t>
      </w:r>
      <w:r w:rsidR="002069A1">
        <w:rPr>
          <w:rFonts w:ascii="Times New Roman" w:hAnsi="Times New Roman"/>
          <w:b/>
          <w:bCs/>
        </w:rPr>
        <w:t>dubna</w:t>
      </w:r>
      <w:r w:rsidRPr="00B40E40">
        <w:rPr>
          <w:rFonts w:ascii="Times New Roman" w:hAnsi="Times New Roman"/>
          <w:b/>
          <w:bCs/>
        </w:rPr>
        <w:t xml:space="preserve"> 202</w:t>
      </w:r>
      <w:r w:rsidR="002069A1">
        <w:rPr>
          <w:rFonts w:ascii="Times New Roman" w:hAnsi="Times New Roman"/>
          <w:b/>
          <w:bCs/>
        </w:rPr>
        <w:t>6</w:t>
      </w:r>
      <w:r w:rsidRPr="00B40E40">
        <w:rPr>
          <w:rFonts w:ascii="Times New Roman" w:hAnsi="Times New Roman"/>
          <w:b/>
          <w:bCs/>
        </w:rPr>
        <w:t xml:space="preserve"> proběhlo zasedání komise pro podporu vydávání české literatury v době od </w:t>
      </w:r>
      <w:bookmarkStart w:id="1" w:name="_GoBack"/>
      <w:bookmarkEnd w:id="1"/>
      <w:r w:rsidR="002069A1">
        <w:rPr>
          <w:rFonts w:ascii="Times New Roman" w:hAnsi="Times New Roman"/>
          <w:b/>
          <w:bCs/>
        </w:rPr>
        <w:t>9</w:t>
      </w:r>
      <w:r w:rsidRPr="00B40E40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>00</w:t>
      </w:r>
      <w:r w:rsidRPr="00B40E40">
        <w:rPr>
          <w:rFonts w:ascii="Times New Roman" w:hAnsi="Times New Roman"/>
          <w:b/>
          <w:bCs/>
        </w:rPr>
        <w:t xml:space="preserve"> do 1</w:t>
      </w:r>
      <w:r w:rsidR="002069A1">
        <w:rPr>
          <w:rFonts w:ascii="Times New Roman" w:hAnsi="Times New Roman"/>
          <w:b/>
          <w:bCs/>
        </w:rPr>
        <w:t>0</w:t>
      </w:r>
      <w:r w:rsidRPr="00B40E40">
        <w:rPr>
          <w:rFonts w:ascii="Times New Roman" w:hAnsi="Times New Roman"/>
          <w:b/>
          <w:bCs/>
        </w:rPr>
        <w:t>:0.</w:t>
      </w:r>
    </w:p>
    <w:p w14:paraId="24B0A139" w14:textId="77777777" w:rsidR="00B2288C" w:rsidRPr="00B40E40" w:rsidRDefault="00B2288C" w:rsidP="00B2288C">
      <w:pPr>
        <w:spacing w:after="0" w:line="240" w:lineRule="auto"/>
        <w:jc w:val="both"/>
        <w:rPr>
          <w:rFonts w:ascii="Times New Roman" w:hAnsi="Times New Roman"/>
        </w:rPr>
      </w:pPr>
    </w:p>
    <w:p w14:paraId="2725CD2B" w14:textId="3E72EED4" w:rsidR="00B2288C" w:rsidRPr="00B40E40" w:rsidRDefault="00B2288C" w:rsidP="00B2288C">
      <w:pPr>
        <w:spacing w:after="0" w:line="240" w:lineRule="auto"/>
        <w:jc w:val="both"/>
        <w:rPr>
          <w:rFonts w:ascii="Times New Roman" w:hAnsi="Times New Roman"/>
        </w:rPr>
      </w:pPr>
      <w:r w:rsidRPr="00B40E40">
        <w:rPr>
          <w:rFonts w:ascii="Times New Roman" w:hAnsi="Times New Roman"/>
        </w:rPr>
        <w:t xml:space="preserve">Členové komise: </w:t>
      </w:r>
      <w:r>
        <w:rPr>
          <w:rFonts w:ascii="Times New Roman" w:hAnsi="Times New Roman"/>
        </w:rPr>
        <w:t xml:space="preserve">Vladimíra Bezdíčková, Martin Hůla (předseda), Marina </w:t>
      </w:r>
      <w:proofErr w:type="spellStart"/>
      <w:r>
        <w:rPr>
          <w:rFonts w:ascii="Times New Roman" w:hAnsi="Times New Roman"/>
        </w:rPr>
        <w:t>Feltlová</w:t>
      </w:r>
      <w:proofErr w:type="spellEnd"/>
      <w:r w:rsidR="005669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(místopředsedkyně), </w:t>
      </w:r>
    </w:p>
    <w:p w14:paraId="703CACB5" w14:textId="77777777" w:rsidR="002069A1" w:rsidRDefault="002069A1" w:rsidP="00B2288C">
      <w:pPr>
        <w:spacing w:after="0" w:line="240" w:lineRule="auto"/>
        <w:jc w:val="both"/>
        <w:rPr>
          <w:rFonts w:ascii="Times New Roman" w:hAnsi="Times New Roman"/>
        </w:rPr>
      </w:pPr>
    </w:p>
    <w:p w14:paraId="62BA7D89" w14:textId="1EE125C6" w:rsidR="00B2288C" w:rsidRPr="00B40E40" w:rsidRDefault="00B2288C" w:rsidP="00B2288C">
      <w:pPr>
        <w:spacing w:after="0" w:line="240" w:lineRule="auto"/>
        <w:jc w:val="both"/>
        <w:rPr>
          <w:rFonts w:ascii="Times New Roman" w:hAnsi="Times New Roman"/>
        </w:rPr>
      </w:pPr>
      <w:r w:rsidRPr="00B40E40">
        <w:rPr>
          <w:rFonts w:ascii="Times New Roman" w:hAnsi="Times New Roman"/>
        </w:rPr>
        <w:t>Za odbor umění, literatury a knihoven</w:t>
      </w:r>
      <w:r>
        <w:rPr>
          <w:rFonts w:ascii="Times New Roman" w:hAnsi="Times New Roman"/>
        </w:rPr>
        <w:t>:</w:t>
      </w:r>
      <w:r w:rsidRPr="00B40E40">
        <w:rPr>
          <w:rFonts w:ascii="Times New Roman" w:hAnsi="Times New Roman"/>
        </w:rPr>
        <w:t xml:space="preserve"> tajemnice komise Olga Pavlova</w:t>
      </w:r>
      <w:r w:rsidR="002069A1">
        <w:rPr>
          <w:rFonts w:ascii="Times New Roman" w:hAnsi="Times New Roman"/>
        </w:rPr>
        <w:t>, ředitelka</w:t>
      </w:r>
      <w:r w:rsidR="00566970">
        <w:rPr>
          <w:rFonts w:ascii="Times New Roman" w:hAnsi="Times New Roman"/>
        </w:rPr>
        <w:t xml:space="preserve"> </w:t>
      </w:r>
      <w:r w:rsidR="002069A1">
        <w:rPr>
          <w:rFonts w:ascii="Times New Roman" w:hAnsi="Times New Roman"/>
        </w:rPr>
        <w:t>odboru Zuzana Zahradníčková.</w:t>
      </w:r>
    </w:p>
    <w:p w14:paraId="276ECC42" w14:textId="77777777" w:rsidR="00B2288C" w:rsidRPr="00B40E40" w:rsidRDefault="00B2288C" w:rsidP="00B2288C">
      <w:pPr>
        <w:spacing w:after="0" w:line="240" w:lineRule="auto"/>
        <w:jc w:val="both"/>
        <w:rPr>
          <w:rFonts w:ascii="Times New Roman" w:hAnsi="Times New Roman"/>
        </w:rPr>
      </w:pPr>
    </w:p>
    <w:p w14:paraId="609ED17F" w14:textId="77777777" w:rsidR="00B2288C" w:rsidRPr="00B40E40" w:rsidRDefault="00B2288C" w:rsidP="00B2288C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40E40">
        <w:rPr>
          <w:rFonts w:ascii="Times New Roman" w:hAnsi="Times New Roman"/>
          <w:b/>
          <w:bCs/>
        </w:rPr>
        <w:t>Jednání komise:</w:t>
      </w:r>
    </w:p>
    <w:p w14:paraId="47D7E6F4" w14:textId="77777777" w:rsidR="00B2288C" w:rsidRPr="00B25C82" w:rsidRDefault="00B2288C" w:rsidP="00B2288C">
      <w:pPr>
        <w:spacing w:after="0" w:line="240" w:lineRule="auto"/>
        <w:jc w:val="both"/>
        <w:rPr>
          <w:rFonts w:ascii="Times New Roman" w:hAnsi="Times New Roman"/>
        </w:rPr>
      </w:pPr>
      <w:r w:rsidRPr="00B40E40">
        <w:rPr>
          <w:rFonts w:ascii="Times New Roman" w:hAnsi="Times New Roman"/>
        </w:rPr>
        <w:t xml:space="preserve">Před jednáním se členové komise v předstihu seznámili s předloženými žádostmi. Na úvod tajemnice informovala komisi o rozpočtu ministerstva v programu Kulturní aktivity, seznámila komisi s výší finančních prostředků pro oblast podpory vydávání </w:t>
      </w:r>
      <w:r>
        <w:rPr>
          <w:rFonts w:ascii="Times New Roman" w:hAnsi="Times New Roman"/>
        </w:rPr>
        <w:t xml:space="preserve">audioknih </w:t>
      </w:r>
      <w:r w:rsidRPr="00B40E40">
        <w:rPr>
          <w:rFonts w:ascii="Times New Roman" w:hAnsi="Times New Roman"/>
        </w:rPr>
        <w:t>na rok 202</w:t>
      </w:r>
      <w:r w:rsidR="002069A1">
        <w:rPr>
          <w:rFonts w:ascii="Times New Roman" w:hAnsi="Times New Roman"/>
        </w:rPr>
        <w:t>6</w:t>
      </w:r>
      <w:r w:rsidRPr="00B40E40">
        <w:rPr>
          <w:rFonts w:ascii="Times New Roman" w:hAnsi="Times New Roman"/>
        </w:rPr>
        <w:t xml:space="preserve">. Do druhého kola jednání postoupilo </w:t>
      </w:r>
      <w:r>
        <w:rPr>
          <w:rFonts w:ascii="Times New Roman" w:hAnsi="Times New Roman"/>
        </w:rPr>
        <w:t>11</w:t>
      </w:r>
      <w:r w:rsidRPr="00B40E40">
        <w:rPr>
          <w:rFonts w:ascii="Times New Roman" w:hAnsi="Times New Roman"/>
        </w:rPr>
        <w:t xml:space="preserve"> projektů ze 1</w:t>
      </w:r>
      <w:r>
        <w:rPr>
          <w:rFonts w:ascii="Times New Roman" w:hAnsi="Times New Roman"/>
        </w:rPr>
        <w:t>1</w:t>
      </w:r>
      <w:r w:rsidRPr="00B40E40">
        <w:rPr>
          <w:rFonts w:ascii="Times New Roman" w:hAnsi="Times New Roman"/>
        </w:rPr>
        <w:t xml:space="preserve"> přihlášených. </w:t>
      </w:r>
      <w:r w:rsidR="002069A1">
        <w:rPr>
          <w:rFonts w:ascii="Times New Roman" w:hAnsi="Times New Roman"/>
        </w:rPr>
        <w:t>Sešli se 3 členové komise, jeden člen komise nikterak nereagoval na pozvánku k jednání, druhý člen sdělil emailem, že se jednání ani hodnocení neúčastní. Přítomní č</w:t>
      </w:r>
      <w:r w:rsidRPr="00B40E40">
        <w:rPr>
          <w:rFonts w:ascii="Times New Roman" w:hAnsi="Times New Roman"/>
        </w:rPr>
        <w:t>lenové komise posuzovali jednotlivé žádosti na základě svých odborných znalostí a podle svého nejlepšího vědomí a svědomí, maximálně objektivně a nestranně. O každé žádosti o poskytnutí dotace se konala samostatná rozprava a hlasování.</w:t>
      </w:r>
    </w:p>
    <w:p w14:paraId="40C3F51C" w14:textId="5A4102F2" w:rsidR="00B2288C" w:rsidRDefault="00B2288C" w:rsidP="00B2288C">
      <w:pPr>
        <w:spacing w:after="0"/>
        <w:jc w:val="both"/>
        <w:rPr>
          <w:rFonts w:ascii="Times New Roman" w:hAnsi="Times New Roman"/>
        </w:rPr>
      </w:pPr>
      <w:r w:rsidRPr="00B40E40">
        <w:rPr>
          <w:rFonts w:ascii="Times New Roman" w:hAnsi="Times New Roman"/>
        </w:rPr>
        <w:t xml:space="preserve">Komise na základě posouzení a ohodnocení projektů podle kritérií uvedených ve vyhlášení podmínek dotačního řízení navrhla celkem </w:t>
      </w:r>
      <w:r w:rsidR="002069A1">
        <w:rPr>
          <w:rFonts w:ascii="Times New Roman" w:hAnsi="Times New Roman"/>
          <w:b/>
        </w:rPr>
        <w:t>8</w:t>
      </w:r>
      <w:r w:rsidRPr="00020FEC">
        <w:rPr>
          <w:rFonts w:ascii="Times New Roman" w:hAnsi="Times New Roman"/>
          <w:b/>
        </w:rPr>
        <w:t xml:space="preserve"> projektům dotaci v celkové výši </w:t>
      </w:r>
      <w:r w:rsidR="002069A1">
        <w:rPr>
          <w:rFonts w:ascii="Times New Roman" w:hAnsi="Times New Roman"/>
          <w:b/>
        </w:rPr>
        <w:t>600</w:t>
      </w:r>
      <w:r w:rsidRPr="00020FEC">
        <w:rPr>
          <w:rFonts w:ascii="Times New Roman" w:hAnsi="Times New Roman"/>
          <w:b/>
        </w:rPr>
        <w:t xml:space="preserve"> 000 Kč</w:t>
      </w:r>
      <w:r w:rsidRPr="00B40E40">
        <w:rPr>
          <w:rFonts w:ascii="Times New Roman" w:hAnsi="Times New Roman"/>
        </w:rPr>
        <w:t xml:space="preserve">. </w:t>
      </w:r>
      <w:r w:rsidR="002069A1">
        <w:rPr>
          <w:rFonts w:ascii="Times New Roman" w:hAnsi="Times New Roman"/>
        </w:rPr>
        <w:t>3</w:t>
      </w:r>
      <w:r w:rsidRPr="00B40E40">
        <w:rPr>
          <w:rFonts w:ascii="Times New Roman" w:hAnsi="Times New Roman"/>
        </w:rPr>
        <w:t xml:space="preserve"> projekt</w:t>
      </w:r>
      <w:r w:rsidR="002069A1">
        <w:rPr>
          <w:rFonts w:ascii="Times New Roman" w:hAnsi="Times New Roman"/>
        </w:rPr>
        <w:t>y</w:t>
      </w:r>
      <w:r w:rsidRPr="00B40E40">
        <w:rPr>
          <w:rFonts w:ascii="Times New Roman" w:hAnsi="Times New Roman"/>
        </w:rPr>
        <w:t xml:space="preserve"> </w:t>
      </w:r>
      <w:r w:rsidR="002069A1">
        <w:rPr>
          <w:rFonts w:ascii="Times New Roman" w:hAnsi="Times New Roman"/>
        </w:rPr>
        <w:t>ne</w:t>
      </w:r>
      <w:r w:rsidRPr="00B40E40">
        <w:rPr>
          <w:rFonts w:ascii="Times New Roman" w:hAnsi="Times New Roman"/>
        </w:rPr>
        <w:t>byl</w:t>
      </w:r>
      <w:r w:rsidR="002069A1">
        <w:rPr>
          <w:rFonts w:ascii="Times New Roman" w:hAnsi="Times New Roman"/>
        </w:rPr>
        <w:t>y</w:t>
      </w:r>
      <w:r w:rsidRPr="00B40E40">
        <w:rPr>
          <w:rFonts w:ascii="Times New Roman" w:hAnsi="Times New Roman"/>
        </w:rPr>
        <w:t xml:space="preserve"> </w:t>
      </w:r>
      <w:r w:rsidR="002069A1">
        <w:rPr>
          <w:rFonts w:ascii="Times New Roman" w:hAnsi="Times New Roman"/>
        </w:rPr>
        <w:t>podpořeny</w:t>
      </w:r>
      <w:r w:rsidRPr="00B40E40">
        <w:rPr>
          <w:rFonts w:ascii="Times New Roman" w:hAnsi="Times New Roman"/>
        </w:rPr>
        <w:t xml:space="preserve">. </w:t>
      </w:r>
    </w:p>
    <w:p w14:paraId="0B1AE625" w14:textId="21FBBFF5" w:rsidR="00566970" w:rsidRDefault="00566970" w:rsidP="00B2288C">
      <w:pPr>
        <w:spacing w:after="0"/>
        <w:jc w:val="both"/>
        <w:rPr>
          <w:rFonts w:ascii="Times New Roman" w:hAnsi="Times New Roman"/>
        </w:rPr>
      </w:pPr>
    </w:p>
    <w:p w14:paraId="51FFDB6A" w14:textId="77777777" w:rsidR="00566970" w:rsidRDefault="00566970" w:rsidP="00B2288C">
      <w:pPr>
        <w:spacing w:after="0"/>
        <w:jc w:val="both"/>
        <w:rPr>
          <w:rFonts w:ascii="Times New Roman" w:hAnsi="Times New Roman"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484"/>
        <w:gridCol w:w="2410"/>
        <w:gridCol w:w="2126"/>
      </w:tblGrid>
      <w:tr w:rsidR="002069A1" w:rsidRPr="00EA1DEB" w14:paraId="311814E1" w14:textId="77777777" w:rsidTr="002069A1">
        <w:trPr>
          <w:trHeight w:val="288"/>
        </w:trPr>
        <w:tc>
          <w:tcPr>
            <w:tcW w:w="7595" w:type="dxa"/>
            <w:gridSpan w:val="3"/>
            <w:shd w:val="clear" w:color="auto" w:fill="auto"/>
            <w:vAlign w:val="center"/>
            <w:hideMark/>
          </w:tcPr>
          <w:p w14:paraId="389EFE2D" w14:textId="77777777" w:rsidR="002069A1" w:rsidRPr="00EA1DEB" w:rsidRDefault="002069A1" w:rsidP="001C6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1DE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Porovnání situace v letech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Pr="00EA1DE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–202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126" w:type="dxa"/>
          </w:tcPr>
          <w:p w14:paraId="4689D75E" w14:textId="77777777" w:rsidR="002069A1" w:rsidRPr="00EA1DEB" w:rsidRDefault="002069A1" w:rsidP="001C6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2069A1" w:rsidRPr="00EA1DEB" w14:paraId="02606CE2" w14:textId="77777777" w:rsidTr="00E37C39">
        <w:trPr>
          <w:trHeight w:val="158"/>
        </w:trPr>
        <w:tc>
          <w:tcPr>
            <w:tcW w:w="3701" w:type="dxa"/>
            <w:shd w:val="clear" w:color="auto" w:fill="auto"/>
            <w:vAlign w:val="center"/>
            <w:hideMark/>
          </w:tcPr>
          <w:p w14:paraId="03E5CC84" w14:textId="77777777" w:rsidR="002069A1" w:rsidRPr="00EA1DEB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EA1D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Rok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14:paraId="21E39017" w14:textId="77777777" w:rsidR="002069A1" w:rsidRPr="00EA1DEB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EA1D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21B754F" w14:textId="77777777" w:rsidR="002069A1" w:rsidRPr="00020FEC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020FE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701EF4" w14:textId="77777777" w:rsidR="002069A1" w:rsidRPr="00020FEC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020FE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202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2069A1" w:rsidRPr="00EA1DEB" w14:paraId="2810D4DA" w14:textId="77777777" w:rsidTr="00E37C39">
        <w:trPr>
          <w:trHeight w:val="233"/>
        </w:trPr>
        <w:tc>
          <w:tcPr>
            <w:tcW w:w="3701" w:type="dxa"/>
            <w:shd w:val="clear" w:color="auto" w:fill="auto"/>
            <w:vAlign w:val="center"/>
            <w:hideMark/>
          </w:tcPr>
          <w:p w14:paraId="483DBF57" w14:textId="77777777" w:rsidR="002069A1" w:rsidRPr="00EA1DEB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1DE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Počet projektů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14:paraId="03E25104" w14:textId="77777777" w:rsidR="002069A1" w:rsidRPr="00EA1DEB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C4AB9DB" w14:textId="77777777" w:rsidR="002069A1" w:rsidRPr="00020FEC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0F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C8D142" w14:textId="77777777" w:rsidR="002069A1" w:rsidRPr="00020FEC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0F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2069A1" w:rsidRPr="00EA1DEB" w14:paraId="05623303" w14:textId="77777777" w:rsidTr="00E37C39">
        <w:trPr>
          <w:trHeight w:val="138"/>
        </w:trPr>
        <w:tc>
          <w:tcPr>
            <w:tcW w:w="3701" w:type="dxa"/>
            <w:shd w:val="clear" w:color="auto" w:fill="auto"/>
            <w:vAlign w:val="center"/>
            <w:hideMark/>
          </w:tcPr>
          <w:p w14:paraId="28C27D0C" w14:textId="77777777" w:rsidR="002069A1" w:rsidRPr="00EA1DEB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EA1D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Vyřazeno, zrušeno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14:paraId="484404A2" w14:textId="77777777" w:rsidR="002069A1" w:rsidRPr="00EA1DEB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4729B6E" w14:textId="77777777" w:rsidR="002069A1" w:rsidRPr="00020FEC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020FE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C1D055" w14:textId="77777777" w:rsidR="002069A1" w:rsidRPr="00020FEC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3</w:t>
            </w:r>
          </w:p>
        </w:tc>
      </w:tr>
      <w:tr w:rsidR="002069A1" w:rsidRPr="00EA1DEB" w14:paraId="5EDCA15F" w14:textId="77777777" w:rsidTr="00E37C39">
        <w:trPr>
          <w:trHeight w:val="482"/>
        </w:trPr>
        <w:tc>
          <w:tcPr>
            <w:tcW w:w="3701" w:type="dxa"/>
            <w:shd w:val="clear" w:color="auto" w:fill="auto"/>
            <w:vAlign w:val="center"/>
            <w:hideMark/>
          </w:tcPr>
          <w:p w14:paraId="234B9D62" w14:textId="77777777" w:rsidR="002069A1" w:rsidRPr="00EA1DEB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EA1D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Celkové náklady (bez vyřazených projektů)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14:paraId="26E18149" w14:textId="77777777" w:rsidR="002069A1" w:rsidRPr="00EA1DEB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B228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1 846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B228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960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A1D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4298857" w14:textId="77777777" w:rsidR="002069A1" w:rsidRPr="00020FEC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020FE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1 738 760 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603BA3" w14:textId="77777777" w:rsidR="002069A1" w:rsidRPr="00020FEC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2 628 900</w:t>
            </w:r>
            <w:r w:rsidRPr="00020FE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2069A1" w:rsidRPr="00EA1DEB" w14:paraId="02A6A5CB" w14:textId="77777777" w:rsidTr="00E37C39">
        <w:trPr>
          <w:trHeight w:val="417"/>
        </w:trPr>
        <w:tc>
          <w:tcPr>
            <w:tcW w:w="3701" w:type="dxa"/>
            <w:shd w:val="clear" w:color="auto" w:fill="auto"/>
            <w:vAlign w:val="center"/>
            <w:hideMark/>
          </w:tcPr>
          <w:p w14:paraId="5127AC73" w14:textId="77777777" w:rsidR="002069A1" w:rsidRPr="00EA1DEB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EA1D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Požadavky (bez vyřazených projektů)</w:t>
            </w:r>
          </w:p>
        </w:tc>
        <w:tc>
          <w:tcPr>
            <w:tcW w:w="1484" w:type="dxa"/>
            <w:shd w:val="clear" w:color="000000" w:fill="FFFFFF"/>
            <w:noWrap/>
            <w:vAlign w:val="center"/>
            <w:hideMark/>
          </w:tcPr>
          <w:p w14:paraId="7A0FAA0A" w14:textId="77777777" w:rsidR="002069A1" w:rsidRPr="00EA1DEB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B228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809 300</w:t>
            </w:r>
            <w:r w:rsidRPr="00EA1D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5FB41E9" w14:textId="77777777" w:rsidR="002069A1" w:rsidRPr="00020FEC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020FE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801 380 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1C6049" w14:textId="77777777" w:rsidR="002069A1" w:rsidRPr="00020FEC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1 293 700</w:t>
            </w:r>
            <w:r w:rsidRPr="00020FE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2069A1" w:rsidRPr="00EA1DEB" w14:paraId="5B5E4751" w14:textId="77777777" w:rsidTr="00E37C39">
        <w:trPr>
          <w:trHeight w:val="422"/>
        </w:trPr>
        <w:tc>
          <w:tcPr>
            <w:tcW w:w="3701" w:type="dxa"/>
            <w:shd w:val="clear" w:color="auto" w:fill="auto"/>
            <w:vAlign w:val="center"/>
          </w:tcPr>
          <w:p w14:paraId="4E3304FB" w14:textId="77777777" w:rsidR="002069A1" w:rsidRPr="00EA1DEB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1DE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Podíl požadavky vs. přidělená částka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652FFC8" w14:textId="77777777" w:rsidR="002069A1" w:rsidRPr="00EA1DEB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48 %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2B6A09" w14:textId="77777777" w:rsidR="002069A1" w:rsidRPr="00020FEC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0F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89 %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8F8E98" w14:textId="77777777" w:rsidR="002069A1" w:rsidRPr="00020FEC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46</w:t>
            </w:r>
            <w:r w:rsidRPr="00020F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</w:tr>
      <w:tr w:rsidR="002069A1" w:rsidRPr="00EA1DEB" w14:paraId="3DE78876" w14:textId="77777777" w:rsidTr="00E37C39">
        <w:trPr>
          <w:trHeight w:val="422"/>
        </w:trPr>
        <w:tc>
          <w:tcPr>
            <w:tcW w:w="3701" w:type="dxa"/>
            <w:shd w:val="clear" w:color="auto" w:fill="auto"/>
            <w:vAlign w:val="center"/>
            <w:hideMark/>
          </w:tcPr>
          <w:p w14:paraId="4AE2D00F" w14:textId="77777777" w:rsidR="002069A1" w:rsidRPr="00EA1DEB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1DE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Celková částka k rozdělení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14:paraId="7A549CEC" w14:textId="77777777" w:rsidR="002069A1" w:rsidRPr="00EA1DEB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390</w:t>
            </w:r>
            <w:r w:rsidRPr="00EA1DE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000 Kč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B1502E5" w14:textId="77777777" w:rsidR="002069A1" w:rsidRPr="00020FEC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20F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715 000 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1CDA18" w14:textId="77777777" w:rsidR="002069A1" w:rsidRPr="00020FEC" w:rsidRDefault="002069A1" w:rsidP="00206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600</w:t>
            </w:r>
            <w:r w:rsidRPr="00020FE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000 Kč</w:t>
            </w:r>
          </w:p>
        </w:tc>
      </w:tr>
    </w:tbl>
    <w:p w14:paraId="766AE41E" w14:textId="77777777" w:rsidR="00B2288C" w:rsidRPr="00B40E40" w:rsidRDefault="00B2288C" w:rsidP="00B2288C">
      <w:pPr>
        <w:spacing w:after="0"/>
        <w:jc w:val="both"/>
        <w:rPr>
          <w:rFonts w:ascii="Times New Roman" w:hAnsi="Times New Roman"/>
        </w:rPr>
      </w:pPr>
    </w:p>
    <w:bookmarkEnd w:id="0"/>
    <w:p w14:paraId="7DBE3726" w14:textId="77777777" w:rsidR="00EF6846" w:rsidRPr="00E22553" w:rsidRDefault="00EF6846">
      <w:pPr>
        <w:rPr>
          <w:rFonts w:ascii="Times New Roman" w:hAnsi="Times New Roman"/>
        </w:rPr>
      </w:pPr>
    </w:p>
    <w:sectPr w:rsidR="00EF6846" w:rsidRPr="00E2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46"/>
    <w:rsid w:val="00020FEC"/>
    <w:rsid w:val="00081B3D"/>
    <w:rsid w:val="002069A1"/>
    <w:rsid w:val="00250184"/>
    <w:rsid w:val="003638C9"/>
    <w:rsid w:val="004A7D5D"/>
    <w:rsid w:val="00566970"/>
    <w:rsid w:val="005E39E8"/>
    <w:rsid w:val="00841245"/>
    <w:rsid w:val="00A4684D"/>
    <w:rsid w:val="00B2288C"/>
    <w:rsid w:val="00E22553"/>
    <w:rsid w:val="00EF6846"/>
    <w:rsid w:val="00F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B378"/>
  <w15:docId w15:val="{F6CA46F1-2B6E-4976-A831-EB7E673E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Svobodová</dc:creator>
  <cp:lastModifiedBy>Fojtík Michal</cp:lastModifiedBy>
  <cp:revision>4</cp:revision>
  <cp:lastPrinted>2025-02-17T11:14:00Z</cp:lastPrinted>
  <dcterms:created xsi:type="dcterms:W3CDTF">2026-04-28T13:21:00Z</dcterms:created>
  <dcterms:modified xsi:type="dcterms:W3CDTF">2026-04-29T06:47:00Z</dcterms:modified>
</cp:coreProperties>
</file>