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AE" w:rsidRDefault="007B7946">
      <w:pPr>
        <w:pStyle w:val="Nzev"/>
        <w:rPr>
          <w:szCs w:val="32"/>
        </w:rPr>
      </w:pPr>
      <w:r>
        <w:rPr>
          <w:b w:val="0"/>
          <w:szCs w:val="32"/>
        </w:rPr>
        <w:t>ZÁPIS z jednání komise</w:t>
      </w:r>
    </w:p>
    <w:p w:rsidR="000C23AE" w:rsidRDefault="007B7946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Programu Veřejné informační služby knihoven (VISK) 8</w:t>
      </w:r>
    </w:p>
    <w:p w:rsidR="000C23AE" w:rsidRDefault="007B7946">
      <w:pPr>
        <w:jc w:val="center"/>
        <w:rPr>
          <w:b/>
          <w:sz w:val="24"/>
        </w:rPr>
      </w:pPr>
      <w:r>
        <w:rPr>
          <w:sz w:val="32"/>
          <w:szCs w:val="32"/>
        </w:rPr>
        <w:t>dne 9. 2. 2017, MK</w:t>
      </w:r>
    </w:p>
    <w:p w:rsidR="000C23AE" w:rsidRDefault="000C23AE">
      <w:pPr>
        <w:jc w:val="center"/>
        <w:rPr>
          <w:b/>
          <w:sz w:val="24"/>
        </w:rPr>
      </w:pPr>
    </w:p>
    <w:p w:rsidR="000C23AE" w:rsidRDefault="007B7946">
      <w:pPr>
        <w:jc w:val="both"/>
        <w:rPr>
          <w:sz w:val="24"/>
        </w:rPr>
      </w:pPr>
      <w:r>
        <w:rPr>
          <w:b/>
          <w:sz w:val="24"/>
        </w:rPr>
        <w:t xml:space="preserve">Přítomni: </w:t>
      </w:r>
      <w:r>
        <w:rPr>
          <w:sz w:val="24"/>
        </w:rPr>
        <w:t xml:space="preserve">Mgr. Hana Hornychová (SVK Hradec Králové), PhDr. Lenka Hvězdová (NTK), Mgr. Karolína Košťálová (NK ČR), Mgr. Martin </w:t>
      </w:r>
      <w:proofErr w:type="spellStart"/>
      <w:r>
        <w:rPr>
          <w:sz w:val="24"/>
        </w:rPr>
        <w:t>Ledínský</w:t>
      </w:r>
      <w:proofErr w:type="spellEnd"/>
      <w:r>
        <w:rPr>
          <w:sz w:val="24"/>
        </w:rPr>
        <w:t xml:space="preserve"> (UK v Praze), Mgr. Edita Lichtenbergová (NK ČR), Mgr. Lenka Maixnerová (NLK), </w:t>
      </w:r>
      <w:r>
        <w:rPr>
          <w:bCs/>
          <w:sz w:val="24"/>
        </w:rPr>
        <w:t>Mgr. Petra Miturová (MK), Ing. Jiří Nechvátal (JVK Č. Budějovice), Bc. Tomáš Prachař (MZK Brno), Mgr. Anna Vitásková (VK Olomouc), Mgr. Vojtěch Vojtíšek (</w:t>
      </w:r>
      <w:proofErr w:type="gramStart"/>
      <w:r>
        <w:rPr>
          <w:bCs/>
          <w:sz w:val="24"/>
        </w:rPr>
        <w:t>MěK</w:t>
      </w:r>
      <w:proofErr w:type="gramEnd"/>
      <w:r>
        <w:rPr>
          <w:bCs/>
          <w:sz w:val="24"/>
        </w:rPr>
        <w:t xml:space="preserve"> Praha).</w:t>
      </w:r>
    </w:p>
    <w:p w:rsidR="000C23AE" w:rsidRDefault="000C23AE">
      <w:pPr>
        <w:pBdr>
          <w:bottom w:val="single" w:sz="8" w:space="1" w:color="000000"/>
        </w:pBdr>
        <w:jc w:val="both"/>
        <w:rPr>
          <w:sz w:val="24"/>
        </w:rPr>
      </w:pPr>
    </w:p>
    <w:p w:rsidR="000C23AE" w:rsidRDefault="000C23AE">
      <w:pPr>
        <w:jc w:val="both"/>
        <w:rPr>
          <w:sz w:val="24"/>
        </w:rPr>
      </w:pPr>
    </w:p>
    <w:p w:rsidR="000C23AE" w:rsidRDefault="007B7946">
      <w:pPr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4"/>
        </w:rPr>
      </w:pPr>
      <w:r>
        <w:rPr>
          <w:b/>
          <w:sz w:val="24"/>
        </w:rPr>
        <w:t>Zahájení:</w:t>
      </w:r>
    </w:p>
    <w:p w:rsidR="000C23AE" w:rsidRDefault="007B7946">
      <w:pPr>
        <w:jc w:val="both"/>
        <w:rPr>
          <w:sz w:val="24"/>
        </w:rPr>
      </w:pPr>
      <w:r>
        <w:rPr>
          <w:sz w:val="24"/>
        </w:rPr>
        <w:t>Mgr. Miturová (tajemnice) zahájila jednání komise</w:t>
      </w:r>
      <w:r>
        <w:rPr>
          <w:color w:val="000000"/>
          <w:sz w:val="24"/>
        </w:rPr>
        <w:t xml:space="preserve"> a představila nové členy komise PhDr. Hvězdovou, Mgr. Košťálovou, Mgr. Maixnerovou a Bc. Prachaře.</w:t>
      </w:r>
    </w:p>
    <w:p w:rsidR="000C23AE" w:rsidRDefault="000C23AE">
      <w:pPr>
        <w:jc w:val="both"/>
        <w:rPr>
          <w:sz w:val="24"/>
        </w:rPr>
      </w:pPr>
    </w:p>
    <w:p w:rsidR="000C23AE" w:rsidRDefault="007B7946">
      <w:pPr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4"/>
        </w:rPr>
      </w:pPr>
      <w:r>
        <w:rPr>
          <w:b/>
          <w:sz w:val="24"/>
        </w:rPr>
        <w:t>Volba předsednictva:</w:t>
      </w:r>
    </w:p>
    <w:p w:rsidR="000C23AE" w:rsidRDefault="007B7946">
      <w:pPr>
        <w:jc w:val="both"/>
        <w:rPr>
          <w:sz w:val="24"/>
        </w:rPr>
      </w:pPr>
      <w:r>
        <w:rPr>
          <w:sz w:val="24"/>
        </w:rPr>
        <w:t xml:space="preserve">Předsedou byl zvolen Mgr. </w:t>
      </w:r>
      <w:proofErr w:type="spellStart"/>
      <w:r>
        <w:rPr>
          <w:sz w:val="24"/>
        </w:rPr>
        <w:t>Ledínský</w:t>
      </w:r>
      <w:proofErr w:type="spellEnd"/>
      <w:r>
        <w:rPr>
          <w:sz w:val="24"/>
        </w:rPr>
        <w:t>, místopředsedou Mgr. Vojtíšek. Jednání dále vedl předseda komise.</w:t>
      </w:r>
    </w:p>
    <w:p w:rsidR="000C23AE" w:rsidRDefault="000C23AE">
      <w:pPr>
        <w:jc w:val="both"/>
        <w:rPr>
          <w:sz w:val="24"/>
        </w:rPr>
      </w:pPr>
    </w:p>
    <w:p w:rsidR="000C23AE" w:rsidRDefault="007B7946">
      <w:pPr>
        <w:jc w:val="both"/>
      </w:pPr>
      <w:r>
        <w:rPr>
          <w:b/>
          <w:sz w:val="24"/>
        </w:rPr>
        <w:t>3. Hodnocení předchozího ročníku podprogramu VISK 8 a jiné:</w:t>
      </w:r>
    </w:p>
    <w:p w:rsidR="000C23AE" w:rsidRDefault="007B7946">
      <w:pPr>
        <w:pStyle w:val="Zkladntextodsazen21"/>
        <w:ind w:firstLine="0"/>
        <w:rPr>
          <w:u w:val="single"/>
        </w:rPr>
      </w:pPr>
      <w:r>
        <w:t>Na webových stránkách programu VISK byly zveřejněny výsledky programu VISK 8, jak v části VISK 8 (</w:t>
      </w:r>
      <w:hyperlink r:id="rId6" w:history="1">
        <w:r>
          <w:rPr>
            <w:rStyle w:val="Hypertextovodkaz"/>
          </w:rPr>
          <w:t>http://visk.nkp.cz/visk-8-a</w:t>
        </w:r>
      </w:hyperlink>
      <w:r>
        <w:t>), tak VISK 8/B (</w:t>
      </w:r>
      <w:hyperlink r:id="rId7" w:history="1">
        <w:r>
          <w:rPr>
            <w:rStyle w:val="Hypertextovodkaz"/>
          </w:rPr>
          <w:t>http://visk.nkp.cz/visk-8-b</w:t>
        </w:r>
      </w:hyperlink>
      <w:r>
        <w:t>). Za významný milník lze pokládat spouštění Centrálního portálu českých knihoven (CPK) do provozu v říjnu 2016 (</w:t>
      </w:r>
      <w:hyperlink r:id="rId8" w:history="1">
        <w:r>
          <w:rPr>
            <w:rStyle w:val="Hypertextovodkaz"/>
          </w:rPr>
          <w:t>www.knihovny.cz</w:t>
        </w:r>
      </w:hyperlink>
      <w:r>
        <w:t>). Aktuálně je zapojeno 20 knihoven, zapojování dalších institucí a informačních zdrojů pokračuje, stejně jako vývoj portálu. Byla začleněna informační část, dříve realizovaná Městskou knihovnou v Praze.</w:t>
      </w:r>
    </w:p>
    <w:p w:rsidR="000C23AE" w:rsidRDefault="007B7946">
      <w:pPr>
        <w:jc w:val="both"/>
        <w:rPr>
          <w:sz w:val="24"/>
        </w:rPr>
      </w:pPr>
      <w:r>
        <w:rPr>
          <w:sz w:val="24"/>
          <w:u w:val="single"/>
        </w:rPr>
        <w:t>K zadávací dokumentaci VISK 8/B na rok 2018:</w:t>
      </w:r>
      <w:r>
        <w:rPr>
          <w:sz w:val="24"/>
        </w:rPr>
        <w:t xml:space="preserve"> Do zadávací dokumentace bude doplněno, že projekty žádající dotaci na provoz informačních bran musí povinně dokládat statistiky, s využitím nástroje Google </w:t>
      </w:r>
      <w:proofErr w:type="spellStart"/>
      <w:r>
        <w:rPr>
          <w:sz w:val="24"/>
        </w:rPr>
        <w:t>Analytics</w:t>
      </w:r>
      <w:proofErr w:type="spellEnd"/>
      <w:r>
        <w:rPr>
          <w:sz w:val="24"/>
        </w:rPr>
        <w:t>.</w:t>
      </w:r>
    </w:p>
    <w:p w:rsidR="000C23AE" w:rsidRDefault="000C23AE">
      <w:pPr>
        <w:jc w:val="both"/>
        <w:rPr>
          <w:sz w:val="24"/>
        </w:rPr>
      </w:pPr>
    </w:p>
    <w:p w:rsidR="000C23AE" w:rsidRDefault="007B7946">
      <w:pPr>
        <w:jc w:val="both"/>
        <w:rPr>
          <w:sz w:val="24"/>
        </w:rPr>
      </w:pPr>
      <w:r>
        <w:rPr>
          <w:b/>
          <w:sz w:val="24"/>
        </w:rPr>
        <w:t>4. Projednávání projektů:</w:t>
      </w:r>
    </w:p>
    <w:p w:rsidR="000C23AE" w:rsidRDefault="007B7946">
      <w:pPr>
        <w:jc w:val="both"/>
        <w:rPr>
          <w:sz w:val="24"/>
          <w:szCs w:val="24"/>
        </w:rPr>
      </w:pPr>
      <w:r>
        <w:rPr>
          <w:sz w:val="24"/>
        </w:rPr>
        <w:t>Předmětem jednání byly projekty podané v části VISK 8/A „Zajištění dostupnosti informačních zdrojů formou multilicencí“ a VISK 8/B „Zpřístupnění informačních zdrojů prostřednictvím Jednotné informační brány, oborových informačních bran a CPK.“</w:t>
      </w:r>
    </w:p>
    <w:p w:rsidR="000C23AE" w:rsidRDefault="007B7946">
      <w:pPr>
        <w:jc w:val="both"/>
        <w:rPr>
          <w:sz w:val="24"/>
        </w:rPr>
      </w:pPr>
      <w:r>
        <w:rPr>
          <w:sz w:val="24"/>
          <w:szCs w:val="24"/>
        </w:rPr>
        <w:t>Členové komise vedli podrobnou rozpravu o každém předloženém projektu.</w:t>
      </w:r>
    </w:p>
    <w:p w:rsidR="000C23AE" w:rsidRDefault="000C23AE">
      <w:pPr>
        <w:jc w:val="both"/>
        <w:rPr>
          <w:sz w:val="24"/>
        </w:rPr>
      </w:pPr>
    </w:p>
    <w:p w:rsidR="000C23AE" w:rsidRDefault="007B7946">
      <w:pPr>
        <w:rPr>
          <w:sz w:val="24"/>
          <w:u w:val="single"/>
        </w:rPr>
      </w:pPr>
      <w:r>
        <w:rPr>
          <w:b/>
          <w:sz w:val="24"/>
          <w:u w:val="single"/>
        </w:rPr>
        <w:t>Část VISK 8/A</w:t>
      </w:r>
    </w:p>
    <w:p w:rsidR="000C23AE" w:rsidRDefault="007B7946">
      <w:pPr>
        <w:rPr>
          <w:sz w:val="24"/>
        </w:rPr>
      </w:pPr>
      <w:r>
        <w:rPr>
          <w:sz w:val="24"/>
          <w:u w:val="single"/>
        </w:rPr>
        <w:t>Návrh postupu realizace, pravidla přidělení finančních prostředků</w:t>
      </w:r>
    </w:p>
    <w:p w:rsidR="000C23AE" w:rsidRDefault="007B7946">
      <w:pPr>
        <w:jc w:val="both"/>
        <w:rPr>
          <w:sz w:val="24"/>
        </w:rPr>
      </w:pPr>
      <w:r>
        <w:rPr>
          <w:sz w:val="24"/>
        </w:rPr>
        <w:t>V souladu se zadávací dokumentací podprogramu VISK8/A, s ohledem na velký počet zúčastněných knihoven a s tím související množství finančních operací byl (stejně jako v předchozích letech) zvolen způsob podání jednoho projektu za všechny přihlášené knihovny. Po obdržení dotace Národní knihovna ČR uhradí příslušné částky na základě smluv s dodavateli za komisí doporučené knihovny.</w:t>
      </w:r>
    </w:p>
    <w:p w:rsidR="000C23AE" w:rsidRDefault="007B7946">
      <w:pPr>
        <w:jc w:val="both"/>
        <w:rPr>
          <w:sz w:val="24"/>
        </w:rPr>
      </w:pPr>
      <w:r>
        <w:rPr>
          <w:sz w:val="24"/>
        </w:rPr>
        <w:t xml:space="preserve">Mezi podporované elektronické informační zdroje (EIZ) byly na r. 2017 zařazeny: </w:t>
      </w:r>
      <w:r>
        <w:rPr>
          <w:sz w:val="24"/>
          <w:u w:val="single"/>
        </w:rPr>
        <w:t>Mediální databáze</w:t>
      </w:r>
      <w:r>
        <w:rPr>
          <w:sz w:val="24"/>
        </w:rPr>
        <w:t xml:space="preserve"> firmy </w:t>
      </w:r>
      <w:proofErr w:type="spellStart"/>
      <w:r>
        <w:rPr>
          <w:sz w:val="24"/>
        </w:rPr>
        <w:t>Anopress</w:t>
      </w:r>
      <w:proofErr w:type="spellEnd"/>
      <w:r>
        <w:rPr>
          <w:sz w:val="24"/>
        </w:rPr>
        <w:t xml:space="preserve"> IT, databáze právních informací </w:t>
      </w:r>
      <w:r>
        <w:rPr>
          <w:sz w:val="24"/>
          <w:u w:val="single"/>
        </w:rPr>
        <w:t>ASPI</w:t>
      </w:r>
      <w:r>
        <w:rPr>
          <w:sz w:val="24"/>
        </w:rPr>
        <w:t xml:space="preserve"> firmy </w:t>
      </w:r>
      <w:proofErr w:type="spellStart"/>
      <w:r>
        <w:rPr>
          <w:sz w:val="24"/>
        </w:rPr>
        <w:t>Wolters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Kluwer</w:t>
      </w:r>
      <w:proofErr w:type="spellEnd"/>
      <w:r>
        <w:rPr>
          <w:sz w:val="24"/>
        </w:rPr>
        <w:t xml:space="preserve"> ČR, a.s. a databáze </w:t>
      </w:r>
      <w:proofErr w:type="spellStart"/>
      <w:r>
        <w:rPr>
          <w:sz w:val="24"/>
          <w:u w:val="single"/>
        </w:rPr>
        <w:t>LibraryPressDisplay</w:t>
      </w:r>
      <w:proofErr w:type="spellEnd"/>
      <w:r>
        <w:rPr>
          <w:sz w:val="24"/>
        </w:rPr>
        <w:t xml:space="preserve"> firmy </w:t>
      </w:r>
      <w:proofErr w:type="spellStart"/>
      <w:r>
        <w:rPr>
          <w:sz w:val="24"/>
        </w:rPr>
        <w:t>NewspaperDirect</w:t>
      </w:r>
      <w:proofErr w:type="spellEnd"/>
      <w:r>
        <w:rPr>
          <w:sz w:val="24"/>
        </w:rPr>
        <w:t xml:space="preserve">. </w:t>
      </w:r>
    </w:p>
    <w:p w:rsidR="000C23AE" w:rsidRDefault="007B7946">
      <w:pPr>
        <w:jc w:val="both"/>
        <w:rPr>
          <w:i/>
          <w:sz w:val="24"/>
          <w:u w:val="single"/>
        </w:rPr>
      </w:pPr>
      <w:r>
        <w:rPr>
          <w:sz w:val="24"/>
        </w:rPr>
        <w:t xml:space="preserve">Na základě statistik skutečného využívání EIZ v předchozím období navrhla odborná </w:t>
      </w:r>
      <w:proofErr w:type="spellStart"/>
      <w:r>
        <w:rPr>
          <w:sz w:val="24"/>
        </w:rPr>
        <w:t>garantka</w:t>
      </w:r>
      <w:proofErr w:type="spellEnd"/>
      <w:r>
        <w:rPr>
          <w:sz w:val="24"/>
        </w:rPr>
        <w:t xml:space="preserve"> podprogramu VISK 8/A PhDr. Hana Nová variantu přidělení dotace v redukované celkové výši </w:t>
      </w:r>
      <w:r>
        <w:rPr>
          <w:b/>
          <w:sz w:val="24"/>
        </w:rPr>
        <w:t>2 659 000 Kč</w:t>
      </w:r>
      <w:r>
        <w:rPr>
          <w:sz w:val="24"/>
        </w:rPr>
        <w:t>:</w:t>
      </w:r>
    </w:p>
    <w:p w:rsidR="000C23AE" w:rsidRDefault="007B7946"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lastRenderedPageBreak/>
        <w:t>1. Mediální databáze</w:t>
      </w:r>
      <w:r>
        <w:rPr>
          <w:sz w:val="24"/>
        </w:rPr>
        <w:t xml:space="preserve"> – schválit knihovny, které mají využívání vyšší než 50 zobrazených článků (60 knihoven) + 2 nově přihlášené knihovny. </w:t>
      </w:r>
      <w:r>
        <w:rPr>
          <w:b/>
          <w:sz w:val="24"/>
        </w:rPr>
        <w:t>Dotace nebude poskytnuta 3 knihovnám s</w:t>
      </w:r>
      <w:r w:rsidR="000606DF">
        <w:rPr>
          <w:b/>
          <w:sz w:val="24"/>
        </w:rPr>
        <w:t> nižším než</w:t>
      </w:r>
      <w:r w:rsidR="001F4CB4">
        <w:rPr>
          <w:b/>
          <w:sz w:val="24"/>
        </w:rPr>
        <w:t xml:space="preserve"> stanoveným</w:t>
      </w:r>
      <w:r w:rsidR="000606DF">
        <w:rPr>
          <w:b/>
          <w:sz w:val="24"/>
        </w:rPr>
        <w:t xml:space="preserve"> počtem zobrazených článků</w:t>
      </w:r>
      <w:r>
        <w:rPr>
          <w:sz w:val="24"/>
        </w:rPr>
        <w:t xml:space="preserve"> (Knihovna Jiřího Mahena v Brně, Knihovna CERGE-EI a </w:t>
      </w:r>
      <w:bookmarkStart w:id="0" w:name="_GoBack"/>
      <w:bookmarkEnd w:id="0"/>
      <w:r>
        <w:rPr>
          <w:sz w:val="24"/>
        </w:rPr>
        <w:t>Knihovna města Mladá Boleslav).</w:t>
      </w:r>
    </w:p>
    <w:p w:rsidR="000C23AE" w:rsidRDefault="007B7946">
      <w:p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2. Databáze </w:t>
      </w:r>
      <w:proofErr w:type="spellStart"/>
      <w:r>
        <w:rPr>
          <w:i/>
          <w:sz w:val="24"/>
          <w:u w:val="single"/>
        </w:rPr>
        <w:t>LibraryPressDisplay</w:t>
      </w:r>
      <w:proofErr w:type="spellEnd"/>
      <w:r>
        <w:rPr>
          <w:sz w:val="24"/>
        </w:rPr>
        <w:t xml:space="preserve"> – schválit všech 18 knihoven (využívání nejméně 22 přístupů) + 3 nově přihlášené knihovny.</w:t>
      </w:r>
    </w:p>
    <w:p w:rsidR="000C23AE" w:rsidRDefault="007B7946">
      <w:pPr>
        <w:jc w:val="both"/>
        <w:rPr>
          <w:sz w:val="24"/>
        </w:rPr>
      </w:pPr>
      <w:r>
        <w:rPr>
          <w:i/>
          <w:sz w:val="24"/>
          <w:u w:val="single"/>
        </w:rPr>
        <w:t>3. Databáze ASPI</w:t>
      </w:r>
      <w:r>
        <w:rPr>
          <w:sz w:val="24"/>
        </w:rPr>
        <w:t xml:space="preserve"> – schválit všech 27 knihoven (využívání nejméně 63 přístupů) + 3 nově přihlášené knihovny.</w:t>
      </w:r>
    </w:p>
    <w:p w:rsidR="000C23AE" w:rsidRDefault="000C23AE">
      <w:pPr>
        <w:jc w:val="both"/>
        <w:rPr>
          <w:sz w:val="24"/>
        </w:rPr>
      </w:pPr>
    </w:p>
    <w:p w:rsidR="000C23AE" w:rsidRDefault="000C23AE">
      <w:pPr>
        <w:jc w:val="both"/>
        <w:rPr>
          <w:sz w:val="24"/>
        </w:rPr>
      </w:pPr>
    </w:p>
    <w:p w:rsidR="000C23AE" w:rsidRDefault="007B7946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>Část VISK 8/B</w:t>
      </w:r>
    </w:p>
    <w:p w:rsidR="000C23AE" w:rsidRDefault="007B7946">
      <w:pPr>
        <w:jc w:val="both"/>
        <w:rPr>
          <w:sz w:val="24"/>
        </w:rPr>
      </w:pPr>
      <w:r>
        <w:rPr>
          <w:sz w:val="24"/>
          <w:u w:val="single"/>
        </w:rPr>
        <w:t>Pro rok 2017 byly stanoveny tyto zásady:</w:t>
      </w:r>
    </w:p>
    <w:p w:rsidR="000C23AE" w:rsidRDefault="007B7946">
      <w:pPr>
        <w:numPr>
          <w:ilvl w:val="0"/>
          <w:numId w:val="2"/>
        </w:numPr>
        <w:jc w:val="both"/>
        <w:rPr>
          <w:bCs/>
        </w:rPr>
      </w:pPr>
      <w:r>
        <w:rPr>
          <w:sz w:val="24"/>
        </w:rPr>
        <w:t>podpora zajištění provozu a rozvoje CPK jako národního portálu,</w:t>
      </w:r>
    </w:p>
    <w:p w:rsidR="000C23AE" w:rsidRDefault="007B7946">
      <w:pPr>
        <w:numPr>
          <w:ilvl w:val="0"/>
          <w:numId w:val="2"/>
        </w:numPr>
        <w:jc w:val="both"/>
        <w:rPr>
          <w:sz w:val="24"/>
        </w:rPr>
      </w:pPr>
      <w:r>
        <w:rPr>
          <w:bCs/>
        </w:rPr>
        <w:t xml:space="preserve"> </w:t>
      </w:r>
      <w:r>
        <w:rPr>
          <w:bCs/>
          <w:sz w:val="24"/>
          <w:szCs w:val="24"/>
        </w:rPr>
        <w:t xml:space="preserve">zprovoznění OAI-PMH provideru a Z39.50 serveru pro </w:t>
      </w:r>
      <w:r>
        <w:rPr>
          <w:iCs/>
          <w:sz w:val="24"/>
          <w:szCs w:val="24"/>
        </w:rPr>
        <w:t>připojení těch ”cílových” institucí, jejichž informační zdroje by měly být (s přihlédnutím k výše uvedeným podmínkám) co nejdříve dostupné prostřednictvím CPK</w:t>
      </w:r>
    </w:p>
    <w:p w:rsidR="000C23AE" w:rsidRDefault="007B794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podpora vývoje nebo implementace funkcionalit umožňující zapojení do CPK nebo podporující centrální funkce CPK,</w:t>
      </w:r>
    </w:p>
    <w:p w:rsidR="000C23AE" w:rsidRDefault="007B794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provoz Jednotné informační brány a příprava její integrace do CPK,</w:t>
      </w:r>
    </w:p>
    <w:p w:rsidR="000C23AE" w:rsidRDefault="007B794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koordinovaný provoz oborových informačních bran a příprava jejich integrace do CPK,</w:t>
      </w:r>
    </w:p>
    <w:p w:rsidR="000C23AE" w:rsidRDefault="007B7946">
      <w:pPr>
        <w:numPr>
          <w:ilvl w:val="0"/>
          <w:numId w:val="2"/>
        </w:numPr>
        <w:jc w:val="both"/>
        <w:rPr>
          <w:bCs/>
          <w:sz w:val="24"/>
          <w:u w:val="single"/>
        </w:rPr>
      </w:pPr>
      <w:r>
        <w:rPr>
          <w:sz w:val="24"/>
        </w:rPr>
        <w:t>dotace byla zaokrouhlována na celé tisíce dolů.</w:t>
      </w:r>
    </w:p>
    <w:p w:rsidR="000C23AE" w:rsidRDefault="000C23AE">
      <w:pPr>
        <w:jc w:val="both"/>
        <w:rPr>
          <w:bCs/>
          <w:sz w:val="24"/>
          <w:u w:val="single"/>
        </w:rPr>
      </w:pPr>
    </w:p>
    <w:p w:rsidR="000C23AE" w:rsidRDefault="007B7946">
      <w:pPr>
        <w:jc w:val="both"/>
        <w:rPr>
          <w:sz w:val="24"/>
          <w:szCs w:val="24"/>
        </w:rPr>
      </w:pPr>
      <w:r>
        <w:rPr>
          <w:bCs/>
          <w:sz w:val="24"/>
          <w:u w:val="single"/>
        </w:rPr>
        <w:t>Základní pravidla přidělování finančních prostředků a způsob hlasování:</w:t>
      </w:r>
    </w:p>
    <w:p w:rsidR="000C23AE" w:rsidRDefault="007B7946">
      <w:pPr>
        <w:jc w:val="both"/>
      </w:pPr>
      <w:r>
        <w:rPr>
          <w:sz w:val="24"/>
          <w:szCs w:val="24"/>
        </w:rPr>
        <w:t>Předmětem jednání bylo splnění základních podmínek, stanovených v zadávací dokumentaci k podprogramu VISK8/B na rok 2017, přiměřenost rozpočtovaných nákladů a jejich zdůvodnění, kvalita projektu, jeho potřebnost a předpokládaný přínos pro ostatní knihovny a připravovaný CPK.</w:t>
      </w:r>
    </w:p>
    <w:p w:rsidR="000C23AE" w:rsidRDefault="000C23AE">
      <w:pPr>
        <w:pStyle w:val="Zkladntextodsazen21"/>
        <w:ind w:firstLine="0"/>
      </w:pPr>
    </w:p>
    <w:p w:rsidR="000C23AE" w:rsidRDefault="007B7946">
      <w:pPr>
        <w:jc w:val="both"/>
        <w:rPr>
          <w:iCs/>
          <w:sz w:val="24"/>
          <w:szCs w:val="24"/>
        </w:rPr>
      </w:pPr>
      <w:r>
        <w:rPr>
          <w:b/>
          <w:sz w:val="24"/>
        </w:rPr>
        <w:t>5. Zdůvodnění přidělení dotace u žádostí nad 500 tis. Kč:</w:t>
      </w:r>
    </w:p>
    <w:p w:rsidR="000C23AE" w:rsidRDefault="007B7946">
      <w:pPr>
        <w:jc w:val="both"/>
      </w:pPr>
      <w:r>
        <w:rPr>
          <w:iCs/>
          <w:sz w:val="24"/>
          <w:szCs w:val="24"/>
        </w:rPr>
        <w:t xml:space="preserve">- projekt č. 1 (NK ČR – EIZ) - významný projekt, jehož cílem je zajištění přístupu k </w:t>
      </w:r>
      <w:r>
        <w:rPr>
          <w:sz w:val="24"/>
        </w:rPr>
        <w:t xml:space="preserve">elektronickým </w:t>
      </w:r>
      <w:proofErr w:type="spellStart"/>
      <w:r>
        <w:rPr>
          <w:sz w:val="24"/>
        </w:rPr>
        <w:t>inf</w:t>
      </w:r>
      <w:proofErr w:type="spellEnd"/>
      <w:r>
        <w:rPr>
          <w:sz w:val="24"/>
        </w:rPr>
        <w:t>. zdrojům</w:t>
      </w:r>
      <w:r>
        <w:rPr>
          <w:iCs/>
          <w:sz w:val="24"/>
          <w:szCs w:val="24"/>
        </w:rPr>
        <w:t xml:space="preserve"> pro české knihovny, multilicenční </w:t>
      </w:r>
      <w:r>
        <w:rPr>
          <w:sz w:val="24"/>
        </w:rPr>
        <w:t>přístup prostřednictvím NK ČR umožňuje jejich racionální a efektivní využití,</w:t>
      </w:r>
    </w:p>
    <w:p w:rsidR="000C23AE" w:rsidRDefault="007B7946">
      <w:pPr>
        <w:pStyle w:val="Zkladntextodsazen21"/>
        <w:ind w:firstLine="0"/>
      </w:pPr>
      <w:r>
        <w:t>- projekt č. 5 (NK ČR - JIB) - projekt celonárodního významu, provoz Jednotné informační brány představuje výchozí rámec pro ostatní projekty oborových informačních bran, včetně probíhajících přípravných prací integrace do CPK,</w:t>
      </w:r>
    </w:p>
    <w:p w:rsidR="000C23AE" w:rsidRDefault="007B7946">
      <w:pPr>
        <w:pStyle w:val="Zkladntextodsazen21"/>
        <w:ind w:firstLine="0"/>
      </w:pPr>
      <w:r>
        <w:t>- projekt č. 6 (NTK – EDD, MVS) - předmětem projektu je vývoj systému „Získej“ pro zajištění elektronického dodávání dokumentů (EDD), meziknihovních výpůjčních a jiných navazujících služeb, které budou využívány mnoha dalšími knihovnami v rámci CPK,</w:t>
      </w:r>
    </w:p>
    <w:p w:rsidR="000C23AE" w:rsidRDefault="007B7946">
      <w:pPr>
        <w:pStyle w:val="Zkladntextodsazen21"/>
        <w:ind w:firstLine="0"/>
        <w:rPr>
          <w:lang w:val="en-US"/>
        </w:rPr>
      </w:pPr>
      <w:r>
        <w:t>- projekt č. 8 (KNAV) - projekt zajišťuje platformu pro činnost odborných pracovních skupin spolupracujících na vytvoření CPK</w:t>
      </w:r>
      <w:r>
        <w:rPr>
          <w:lang w:val="en-US"/>
        </w:rPr>
        <w:t>,</w:t>
      </w:r>
    </w:p>
    <w:p w:rsidR="000C23AE" w:rsidRDefault="007B7946">
      <w:pPr>
        <w:pStyle w:val="Zkladntextodsazen21"/>
        <w:ind w:firstLine="0"/>
      </w:pPr>
      <w:r>
        <w:rPr>
          <w:lang w:val="en-US"/>
        </w:rPr>
        <w:t xml:space="preserve">- </w:t>
      </w:r>
      <w:proofErr w:type="gramStart"/>
      <w:r>
        <w:t>projekt</w:t>
      </w:r>
      <w:proofErr w:type="gramEnd"/>
      <w:r>
        <w:rPr>
          <w:lang w:val="en-US"/>
        </w:rPr>
        <w:t xml:space="preserve"> č. 9 (MZK Brno) - </w:t>
      </w:r>
      <w:r>
        <w:t>klíčový</w:t>
      </w:r>
      <w:r>
        <w:rPr>
          <w:lang w:val="en-US"/>
        </w:rPr>
        <w:t xml:space="preserve"> </w:t>
      </w:r>
      <w:r>
        <w:t>projekt, který zajistí stabilní provoz CPK, jeho další vývoj a zapojení dalších institucí a informačních zdrojů.</w:t>
      </w:r>
    </w:p>
    <w:p w:rsidR="000C23AE" w:rsidRDefault="000C23AE">
      <w:pPr>
        <w:pStyle w:val="Zkladntextodsazen21"/>
        <w:ind w:firstLine="0"/>
      </w:pPr>
    </w:p>
    <w:p w:rsidR="000C23AE" w:rsidRDefault="000C23AE">
      <w:pPr>
        <w:pStyle w:val="Zkladntextodsazen21"/>
        <w:ind w:firstLine="0"/>
      </w:pPr>
    </w:p>
    <w:p w:rsidR="000C23AE" w:rsidRDefault="007B7946">
      <w:pPr>
        <w:pStyle w:val="Zkladntextodsazen21"/>
        <w:ind w:firstLine="0"/>
        <w:rPr>
          <w:b/>
          <w:iCs/>
          <w:szCs w:val="24"/>
          <w:u w:val="single"/>
        </w:rPr>
      </w:pPr>
      <w:r>
        <w:rPr>
          <w:b/>
        </w:rPr>
        <w:t>6. Zdůvodnění výjimky pro poskytnutí dotace z příkazu ministra kultury č. 25/2010, kterým se vydává směrnice pro poskytování neinvestičních a investičních dotací ze státního rozpočtu MK:</w:t>
      </w:r>
    </w:p>
    <w:p w:rsidR="000C23AE" w:rsidRDefault="007B7946">
      <w:pPr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  <w:u w:val="single"/>
        </w:rPr>
        <w:t>Část VISK 8/A</w:t>
      </w:r>
    </w:p>
    <w:p w:rsidR="000C23AE" w:rsidRDefault="007B7946">
      <w:pPr>
        <w:jc w:val="both"/>
        <w:rPr>
          <w:b/>
          <w:iCs/>
          <w:sz w:val="24"/>
          <w:szCs w:val="24"/>
          <w:u w:val="single"/>
        </w:rPr>
      </w:pPr>
      <w:r>
        <w:rPr>
          <w:iCs/>
          <w:sz w:val="24"/>
          <w:szCs w:val="24"/>
        </w:rPr>
        <w:t xml:space="preserve">1) projekt č. 1 (NK ČR – EIZ) – cílem není primárně podpora činnosti Národní knihovny ČR, ale nákup přístupu k elektronickým informačním zdrojům, které při poskytování svých služeb </w:t>
      </w:r>
      <w:r>
        <w:rPr>
          <w:iCs/>
          <w:sz w:val="24"/>
          <w:szCs w:val="24"/>
        </w:rPr>
        <w:lastRenderedPageBreak/>
        <w:t>využívá řada českých knihoven</w:t>
      </w:r>
      <w:r>
        <w:rPr>
          <w:sz w:val="24"/>
        </w:rPr>
        <w:t>.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Poskytnutá dotace umožní přístup do podporovaných databází po dobu 8 kalendářních měsíců, navazující další 4 měsíce si knihovny hradí z vlastních prostředků. </w:t>
      </w:r>
      <w:r>
        <w:rPr>
          <w:iCs/>
          <w:sz w:val="24"/>
          <w:szCs w:val="24"/>
        </w:rPr>
        <w:t>Národní knihovna ČR proto žádá o udělení výjimky z čl. II. odst. 4</w:t>
      </w:r>
      <w:r>
        <w:rPr>
          <w:sz w:val="24"/>
          <w:szCs w:val="24"/>
        </w:rPr>
        <w:t>)</w:t>
      </w:r>
      <w:r>
        <w:rPr>
          <w:iCs/>
          <w:sz w:val="24"/>
          <w:szCs w:val="24"/>
        </w:rPr>
        <w:t xml:space="preserve"> příkazu ministra kultury č. 25/2010 a o poskytnutí dotace ve výši 100% plánovaných celkových nákladů projektu.</w:t>
      </w:r>
    </w:p>
    <w:p w:rsidR="000C23AE" w:rsidRDefault="007B7946">
      <w:pPr>
        <w:jc w:val="both"/>
      </w:pPr>
      <w:r>
        <w:rPr>
          <w:b/>
          <w:iCs/>
          <w:sz w:val="24"/>
          <w:szCs w:val="24"/>
          <w:u w:val="single"/>
        </w:rPr>
        <w:t>Část VISK 8/B</w:t>
      </w:r>
    </w:p>
    <w:p w:rsidR="000C23AE" w:rsidRDefault="007B7946">
      <w:pPr>
        <w:pStyle w:val="Zkladntextodsazen21"/>
        <w:ind w:firstLine="0"/>
        <w:rPr>
          <w:szCs w:val="24"/>
        </w:rPr>
      </w:pPr>
      <w:r>
        <w:t>2) projekt č. 4 (NK ČR - JIB) – v minulosti patřil do skupiny projektů Národní knihovny ČR, na jejichž realizaci byly převáděny prostředky z programu VISK do provozních prostředků; náklady na provoz Jednotné informační brány byly hrazeny ze státního rozpočtu ve 100%ní výši. Jednotnou informační bránu kromě NK ČR využívají také ostatní české knihovny pro zajištění jimi poskytovaných služeb. Postupně dojde k její integraci do CPK, do té doby je však třeba zachovat dosavadní způsob zpřístupnění informačních zdrojů. Národní knihovna ČR žádá i v tomto případě o udělení výjimky z čl. II odst. 4) příkazu ministra kultury č. 25/2010 a o poskytnutí dotace ve výši 100% plánovaných celkových nákladů projektu.</w:t>
      </w:r>
    </w:p>
    <w:p w:rsidR="000C23AE" w:rsidRDefault="007B7946">
      <w:pPr>
        <w:jc w:val="both"/>
        <w:rPr>
          <w:u w:val="single"/>
        </w:rPr>
      </w:pPr>
      <w:r>
        <w:rPr>
          <w:sz w:val="24"/>
          <w:szCs w:val="24"/>
        </w:rPr>
        <w:t xml:space="preserve">3) projekt č. 18 (MZK Brno) - </w:t>
      </w:r>
      <w:r>
        <w:rPr>
          <w:iCs/>
          <w:sz w:val="24"/>
          <w:szCs w:val="24"/>
        </w:rPr>
        <w:t xml:space="preserve">realizací projektu je plněno jedno z opatření Koncepce rozvoje knihoven ČR na léta 2017-2020 (konkrétně </w:t>
      </w:r>
      <w:r>
        <w:rPr>
          <w:sz w:val="24"/>
          <w:szCs w:val="24"/>
        </w:rPr>
        <w:t xml:space="preserve">1.1.2 Provozovat a rozvíjet Centrální portál knihoven jako centrální systém pro zpřístupnění knihovních služeb a informačních zdrojů), v návaznosti na implementaci Státní kulturní politiky na léta 2015 - 2020 (s výhledem do roku 2025). </w:t>
      </w:r>
      <w:r>
        <w:rPr>
          <w:iCs/>
          <w:sz w:val="24"/>
          <w:szCs w:val="24"/>
        </w:rPr>
        <w:t>MZK v Brně v r. 2016 uvedla CPK do provozu, v r. 2017 bude prioritou zejm. zajištění tohoto provozu, jeho stabilizace a další vývoj podle specifikací, návrhu a doporučení Expertní skupiny a Řídícího výboru CPK. Dotace umožní posílit vývojový tým o další programátory a analytiky a posílit technickou infrastrukturu, přičemž MZK poskytne týmu zázemí pro realizaci projektu. Moravská zemská knihovna v Brně vzhledem k tomu žádá o udělení výjimky z čl. II. odst. 4</w:t>
      </w:r>
      <w:r>
        <w:rPr>
          <w:sz w:val="24"/>
          <w:szCs w:val="24"/>
        </w:rPr>
        <w:t>)</w:t>
      </w:r>
      <w:r>
        <w:rPr>
          <w:iCs/>
          <w:sz w:val="24"/>
          <w:szCs w:val="24"/>
        </w:rPr>
        <w:t xml:space="preserve"> příkazu ministra kultury č. 25/2010 a o poskytnutí dotace ve výši 100% plánovaných celkových nákladů projektu.</w:t>
      </w:r>
    </w:p>
    <w:p w:rsidR="000C23AE" w:rsidRDefault="007B7946">
      <w:pPr>
        <w:pStyle w:val="Zkladntextodsazen21"/>
        <w:ind w:firstLine="0"/>
        <w:rPr>
          <w:shd w:val="clear" w:color="auto" w:fill="FFFF00"/>
        </w:rPr>
      </w:pPr>
      <w:r>
        <w:rPr>
          <w:u w:val="single"/>
        </w:rPr>
        <w:t>Oddělení literatury a knihoven MK udělení výjimky ve všech těchto případech doporučuje.</w:t>
      </w:r>
    </w:p>
    <w:p w:rsidR="000C23AE" w:rsidRDefault="000C23AE">
      <w:pPr>
        <w:pStyle w:val="Zkladntextodsazen21"/>
        <w:ind w:firstLine="0"/>
        <w:rPr>
          <w:shd w:val="clear" w:color="auto" w:fill="FFFF00"/>
        </w:rPr>
      </w:pPr>
    </w:p>
    <w:p w:rsidR="000C23AE" w:rsidRDefault="000C23AE">
      <w:pPr>
        <w:pStyle w:val="Zkladntextodsazen21"/>
        <w:ind w:firstLine="0"/>
        <w:rPr>
          <w:shd w:val="clear" w:color="auto" w:fill="FFFF00"/>
        </w:rPr>
      </w:pPr>
    </w:p>
    <w:p w:rsidR="000C23AE" w:rsidRDefault="007B7946">
      <w:pPr>
        <w:pStyle w:val="Zkladntextodsazen21"/>
        <w:ind w:firstLine="0"/>
        <w:rPr>
          <w:b/>
          <w:szCs w:val="24"/>
          <w:u w:val="single"/>
        </w:rPr>
      </w:pPr>
      <w:r>
        <w:rPr>
          <w:b/>
        </w:rPr>
        <w:t>7. Doporučení komise a podmínky poskytnutí dotace:</w:t>
      </w:r>
    </w:p>
    <w:p w:rsidR="000C23AE" w:rsidRDefault="007B794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Část VISK 8/A:</w:t>
      </w:r>
    </w:p>
    <w:p w:rsidR="000C23AE" w:rsidRDefault="007B7946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- projekt č. 1 (NK ČR – multilicence): V rozhodnutí o poskytnutí dotace bude stanovena podmínka:</w:t>
      </w:r>
    </w:p>
    <w:p w:rsidR="000C23AE" w:rsidRDefault="007B7946">
      <w:pPr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>Příjemce dotace je pověřen realizací projektu, koordinací knihoven, které se do projektu zapojí, statistickým sledováním využití databází a vypracováním závěrečné a hodnotící zprávy po skončení projektu.</w:t>
      </w:r>
    </w:p>
    <w:p w:rsidR="000C23AE" w:rsidRDefault="000C23AE">
      <w:pPr>
        <w:jc w:val="both"/>
        <w:rPr>
          <w:b/>
          <w:sz w:val="24"/>
          <w:szCs w:val="24"/>
          <w:u w:val="single"/>
        </w:rPr>
      </w:pPr>
    </w:p>
    <w:p w:rsidR="000C23AE" w:rsidRDefault="007B794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Část VISK 8/B:</w:t>
      </w:r>
    </w:p>
    <w:p w:rsidR="000C23AE" w:rsidRDefault="007B79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2 (NK ČR - OIB): </w:t>
      </w:r>
      <w:r>
        <w:rPr>
          <w:sz w:val="24"/>
          <w:szCs w:val="24"/>
          <w:u w:val="single"/>
        </w:rPr>
        <w:t>Dotace není určena na správu serveru</w:t>
      </w:r>
      <w:r>
        <w:rPr>
          <w:sz w:val="24"/>
          <w:szCs w:val="24"/>
        </w:rPr>
        <w:t xml:space="preserve"> (o tyto prostředky byla krácena). Příští rok je třeba doložit podrobnější statistiky (specifikovat počet vytvořených záznamů), zvýšit propagaci KIV vzhledem k nízkému dosavadnímu využití; při transformaci se doporučuje užší spolupráce s ostatními OIB a CPK.</w:t>
      </w:r>
    </w:p>
    <w:p w:rsidR="000C23AE" w:rsidRDefault="007B79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3 (ÚMV – OIB): </w:t>
      </w:r>
      <w:r>
        <w:rPr>
          <w:sz w:val="24"/>
          <w:szCs w:val="24"/>
          <w:u w:val="single"/>
        </w:rPr>
        <w:t>Dotace není určena na správu HW</w:t>
      </w:r>
      <w:r>
        <w:rPr>
          <w:sz w:val="24"/>
          <w:szCs w:val="24"/>
        </w:rPr>
        <w:t xml:space="preserve"> (o tyto prostředky byla krácena).</w:t>
      </w:r>
    </w:p>
    <w:p w:rsidR="000C23AE" w:rsidRDefault="007B79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4 (ZČM Plzeň – OIB): </w:t>
      </w:r>
      <w:r>
        <w:rPr>
          <w:sz w:val="24"/>
          <w:szCs w:val="24"/>
          <w:u w:val="single"/>
        </w:rPr>
        <w:t xml:space="preserve">Dotace není určena na propagační předměty </w:t>
      </w:r>
      <w:r>
        <w:rPr>
          <w:sz w:val="24"/>
          <w:szCs w:val="24"/>
        </w:rPr>
        <w:t xml:space="preserve">(o tyto prostředky byla krácena); dotace byla krácena také v položce OON z důvodu chybné kalkulace (500 hod./200 Kč = 100 000 Kč). V projektu je na několika místech záměna mezi OAI </w:t>
      </w:r>
      <w:proofErr w:type="spellStart"/>
      <w:r>
        <w:rPr>
          <w:sz w:val="24"/>
          <w:szCs w:val="24"/>
        </w:rPr>
        <w:t>harvesterem</w:t>
      </w:r>
      <w:proofErr w:type="spellEnd"/>
      <w:r>
        <w:rPr>
          <w:sz w:val="24"/>
          <w:szCs w:val="24"/>
        </w:rPr>
        <w:t xml:space="preserve"> a OAI providerem - dotace není určena na pořízení OAI </w:t>
      </w:r>
      <w:proofErr w:type="spellStart"/>
      <w:r>
        <w:rPr>
          <w:sz w:val="24"/>
          <w:szCs w:val="24"/>
        </w:rPr>
        <w:t>harvesteru</w:t>
      </w:r>
      <w:proofErr w:type="spellEnd"/>
      <w:r>
        <w:rPr>
          <w:sz w:val="24"/>
          <w:szCs w:val="24"/>
        </w:rPr>
        <w:t>, nýbrž OAI provideru (pro nově zapojené instituce). V projektu chybí</w:t>
      </w:r>
      <w:r w:rsidR="002C6737">
        <w:rPr>
          <w:sz w:val="24"/>
          <w:szCs w:val="24"/>
        </w:rPr>
        <w:t xml:space="preserve"> </w:t>
      </w:r>
      <w:r>
        <w:rPr>
          <w:sz w:val="24"/>
          <w:szCs w:val="24"/>
        </w:rPr>
        <w:t>informace, že žadatel současně žádá o dotaci na OIB ART také v podprogramu VISK 3.</w:t>
      </w:r>
    </w:p>
    <w:p w:rsidR="000C23AE" w:rsidRDefault="007B79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6 (NTK – EDD, MVS): Dotace byla krácena z důvodu nedostatku finančních prostředků, s přihlédnutím k tomu, že požadované investiční prostředky nebyly podrobně </w:t>
      </w:r>
      <w:r>
        <w:rPr>
          <w:sz w:val="24"/>
          <w:szCs w:val="24"/>
        </w:rPr>
        <w:lastRenderedPageBreak/>
        <w:t>rozepsány</w:t>
      </w:r>
      <w:r w:rsidR="002C6737">
        <w:rPr>
          <w:sz w:val="24"/>
          <w:szCs w:val="24"/>
        </w:rPr>
        <w:t xml:space="preserve"> (</w:t>
      </w:r>
      <w:r>
        <w:rPr>
          <w:sz w:val="24"/>
          <w:szCs w:val="24"/>
        </w:rPr>
        <w:t>mohly být doplněny detaily z vypracovaného rozboru nákladů na naprogramování systému nebo tento rozbor mohl být přiložen k</w:t>
      </w:r>
      <w:r w:rsidR="002C6737">
        <w:rPr>
          <w:sz w:val="24"/>
          <w:szCs w:val="24"/>
        </w:rPr>
        <w:t> </w:t>
      </w:r>
      <w:r>
        <w:rPr>
          <w:sz w:val="24"/>
          <w:szCs w:val="24"/>
        </w:rPr>
        <w:t>žádosti</w:t>
      </w:r>
      <w:r w:rsidR="002C673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C23AE" w:rsidRDefault="007B79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9 (MZK Brno): </w:t>
      </w:r>
      <w:r>
        <w:rPr>
          <w:sz w:val="24"/>
          <w:szCs w:val="24"/>
          <w:u w:val="single"/>
        </w:rPr>
        <w:t xml:space="preserve">Dotace není určena na nákup </w:t>
      </w:r>
      <w:proofErr w:type="spellStart"/>
      <w:r>
        <w:rPr>
          <w:sz w:val="24"/>
          <w:szCs w:val="24"/>
          <w:u w:val="single"/>
        </w:rPr>
        <w:t>metadat</w:t>
      </w:r>
      <w:proofErr w:type="spellEnd"/>
      <w:r>
        <w:rPr>
          <w:sz w:val="24"/>
          <w:szCs w:val="24"/>
          <w:u w:val="single"/>
        </w:rPr>
        <w:t xml:space="preserve"> databáze </w:t>
      </w:r>
      <w:proofErr w:type="spellStart"/>
      <w:r>
        <w:rPr>
          <w:sz w:val="24"/>
          <w:szCs w:val="24"/>
          <w:u w:val="single"/>
        </w:rPr>
        <w:t>Anopress</w:t>
      </w:r>
      <w:proofErr w:type="spellEnd"/>
      <w:r>
        <w:rPr>
          <w:sz w:val="24"/>
          <w:szCs w:val="24"/>
          <w:u w:val="single"/>
        </w:rPr>
        <w:t xml:space="preserve"> za rok 2017.</w:t>
      </w:r>
      <w:r w:rsidRPr="006D4232">
        <w:rPr>
          <w:sz w:val="24"/>
          <w:szCs w:val="24"/>
        </w:rPr>
        <w:t xml:space="preserve"> Dotace byla krácena z důvodu nedostatku finančních prostředků, s přihlédnutím k tomu, že kvalita </w:t>
      </w:r>
      <w:proofErr w:type="spellStart"/>
      <w:r w:rsidRPr="006D4232">
        <w:rPr>
          <w:sz w:val="24"/>
          <w:szCs w:val="24"/>
        </w:rPr>
        <w:t>metadat</w:t>
      </w:r>
      <w:proofErr w:type="spellEnd"/>
      <w:r w:rsidRPr="006D4232">
        <w:rPr>
          <w:sz w:val="24"/>
          <w:szCs w:val="24"/>
        </w:rPr>
        <w:t xml:space="preserve"> databáze </w:t>
      </w:r>
      <w:proofErr w:type="spellStart"/>
      <w:r w:rsidRPr="006D4232">
        <w:rPr>
          <w:sz w:val="24"/>
          <w:szCs w:val="24"/>
        </w:rPr>
        <w:t>Anopress</w:t>
      </w:r>
      <w:proofErr w:type="spellEnd"/>
      <w:r w:rsidRPr="006D4232">
        <w:rPr>
          <w:sz w:val="24"/>
          <w:szCs w:val="24"/>
        </w:rPr>
        <w:t xml:space="preserve"> pro účely vyhledávání v CPK není vysoká (absence věcného popisu, možnost vyhledávání prakticky</w:t>
      </w:r>
      <w:r>
        <w:rPr>
          <w:sz w:val="24"/>
          <w:szCs w:val="24"/>
        </w:rPr>
        <w:t xml:space="preserve"> jen podle názvu) a tím i využití pro uživatele CPK (o tyto prostředky byla investiční část dotace krácena).</w:t>
      </w:r>
    </w:p>
    <w:p w:rsidR="000C23AE" w:rsidRDefault="000C23AE">
      <w:pPr>
        <w:jc w:val="both"/>
        <w:rPr>
          <w:sz w:val="24"/>
          <w:szCs w:val="24"/>
        </w:rPr>
      </w:pPr>
    </w:p>
    <w:p w:rsidR="000C23AE" w:rsidRDefault="000C23AE">
      <w:pPr>
        <w:pBdr>
          <w:bottom w:val="single" w:sz="8" w:space="1" w:color="000000"/>
        </w:pBdr>
        <w:jc w:val="both"/>
        <w:rPr>
          <w:sz w:val="24"/>
        </w:rPr>
      </w:pPr>
    </w:p>
    <w:p w:rsidR="000C23AE" w:rsidRDefault="000C23AE">
      <w:pPr>
        <w:jc w:val="both"/>
        <w:rPr>
          <w:sz w:val="24"/>
        </w:rPr>
      </w:pPr>
    </w:p>
    <w:p w:rsidR="000C23AE" w:rsidRDefault="007B7946">
      <w:pPr>
        <w:jc w:val="both"/>
        <w:rPr>
          <w:b/>
          <w:sz w:val="24"/>
          <w:u w:val="single"/>
        </w:rPr>
      </w:pPr>
      <w:r>
        <w:rPr>
          <w:b/>
          <w:sz w:val="24"/>
        </w:rPr>
        <w:t>8. Závěr - přidělení finančních prostředků:</w:t>
      </w:r>
    </w:p>
    <w:p w:rsidR="000C23AE" w:rsidRDefault="007B7946">
      <w:pPr>
        <w:jc w:val="both"/>
        <w:rPr>
          <w:sz w:val="24"/>
        </w:rPr>
      </w:pPr>
      <w:r>
        <w:rPr>
          <w:b/>
          <w:sz w:val="24"/>
          <w:u w:val="single"/>
        </w:rPr>
        <w:t>Část VISK 8/A:</w:t>
      </w:r>
    </w:p>
    <w:p w:rsidR="000C23AE" w:rsidRDefault="007B794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Ve VISK 8/A byl přihlášen a komisi předložen k hodnocení </w:t>
      </w:r>
      <w:r>
        <w:rPr>
          <w:b/>
          <w:bCs/>
          <w:sz w:val="24"/>
        </w:rPr>
        <w:t>1 projekt</w:t>
      </w:r>
      <w:r>
        <w:rPr>
          <w:sz w:val="24"/>
        </w:rPr>
        <w:t xml:space="preserve"> Národní knihovny ČR „Multilicenční zpřístupnění elektronických informačních zdrojů v roce 2017“ s finančním požadavkem </w:t>
      </w:r>
      <w:r>
        <w:rPr>
          <w:b/>
          <w:bCs/>
          <w:sz w:val="24"/>
        </w:rPr>
        <w:t>2 717 000 Kč</w:t>
      </w:r>
      <w:r>
        <w:rPr>
          <w:sz w:val="24"/>
        </w:rPr>
        <w:t xml:space="preserve">, který byl na základě statistik skutečného využívání databází zpřesněn na </w:t>
      </w:r>
      <w:r>
        <w:rPr>
          <w:b/>
          <w:sz w:val="24"/>
        </w:rPr>
        <w:t>2 659 000 Kč</w:t>
      </w:r>
      <w:r>
        <w:rPr>
          <w:sz w:val="24"/>
        </w:rPr>
        <w:t>.</w:t>
      </w:r>
    </w:p>
    <w:p w:rsidR="000C23AE" w:rsidRDefault="007B794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Komise doporučila MK poskytnout na tento projekt dotaci ve výši </w:t>
      </w:r>
      <w:r>
        <w:rPr>
          <w:b/>
          <w:sz w:val="24"/>
          <w:u w:val="single"/>
        </w:rPr>
        <w:t>2 659 000 Kč</w:t>
      </w:r>
      <w:r>
        <w:rPr>
          <w:sz w:val="24"/>
        </w:rPr>
        <w:t xml:space="preserve"> neinvestičních prostředků.</w:t>
      </w:r>
    </w:p>
    <w:p w:rsidR="000C23AE" w:rsidRDefault="007B7946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NK ČR uhradí poskytnutou částku jednorázově na základě smluv s dodavateli za všechny doporučené knihovny podle seznamu v žádosti a vyrozumí tyto knihovny o závěru jednání.</w:t>
      </w:r>
    </w:p>
    <w:p w:rsidR="000C23AE" w:rsidRDefault="000C23AE">
      <w:pPr>
        <w:jc w:val="both"/>
        <w:rPr>
          <w:sz w:val="24"/>
        </w:rPr>
      </w:pPr>
    </w:p>
    <w:p w:rsidR="000C23AE" w:rsidRDefault="007B7946">
      <w:pPr>
        <w:jc w:val="both"/>
        <w:rPr>
          <w:sz w:val="24"/>
        </w:rPr>
      </w:pPr>
      <w:r>
        <w:rPr>
          <w:b/>
          <w:sz w:val="24"/>
          <w:u w:val="single"/>
        </w:rPr>
        <w:t>Část VISK 8/B:</w:t>
      </w:r>
    </w:p>
    <w:p w:rsidR="000C23AE" w:rsidRPr="006D4232" w:rsidRDefault="007B7946" w:rsidP="006D4232">
      <w:pPr>
        <w:pStyle w:val="Odstavecseseznamem"/>
        <w:numPr>
          <w:ilvl w:val="0"/>
          <w:numId w:val="5"/>
        </w:numPr>
        <w:ind w:left="426" w:hanging="426"/>
        <w:jc w:val="both"/>
        <w:rPr>
          <w:sz w:val="24"/>
        </w:rPr>
      </w:pPr>
      <w:r w:rsidRPr="006D4232">
        <w:rPr>
          <w:sz w:val="24"/>
        </w:rPr>
        <w:t xml:space="preserve">Ve VISK 8/B bylo přihlášeno a komisi předloženo k hodnocení celkem </w:t>
      </w:r>
      <w:r w:rsidRPr="006D4232">
        <w:rPr>
          <w:b/>
          <w:bCs/>
          <w:sz w:val="24"/>
        </w:rPr>
        <w:t>9 projektů</w:t>
      </w:r>
      <w:r w:rsidRPr="006D4232">
        <w:rPr>
          <w:sz w:val="24"/>
        </w:rPr>
        <w:t xml:space="preserve">. Souhrn jejich finančních požadavků činil </w:t>
      </w:r>
      <w:r w:rsidRPr="006D4232">
        <w:rPr>
          <w:b/>
          <w:bCs/>
          <w:sz w:val="24"/>
          <w:szCs w:val="24"/>
        </w:rPr>
        <w:t>11 723 000 Kč</w:t>
      </w:r>
      <w:r w:rsidRPr="006D4232">
        <w:rPr>
          <w:sz w:val="24"/>
          <w:szCs w:val="24"/>
        </w:rPr>
        <w:t>.</w:t>
      </w:r>
    </w:p>
    <w:p w:rsidR="000C23AE" w:rsidRPr="006D4232" w:rsidRDefault="007B7946" w:rsidP="006D4232">
      <w:pPr>
        <w:pStyle w:val="Odstavecseseznamem"/>
        <w:numPr>
          <w:ilvl w:val="0"/>
          <w:numId w:val="5"/>
        </w:numPr>
        <w:ind w:left="426" w:hanging="426"/>
        <w:jc w:val="both"/>
        <w:rPr>
          <w:sz w:val="24"/>
        </w:rPr>
      </w:pPr>
      <w:r w:rsidRPr="006D4232">
        <w:rPr>
          <w:sz w:val="24"/>
        </w:rPr>
        <w:t>Komise doporučila k finanční podpoře MK</w:t>
      </w:r>
      <w:r w:rsidRPr="006D4232">
        <w:rPr>
          <w:b/>
          <w:sz w:val="24"/>
        </w:rPr>
        <w:t xml:space="preserve"> 9 projektů</w:t>
      </w:r>
      <w:r w:rsidRPr="006D4232">
        <w:rPr>
          <w:sz w:val="24"/>
        </w:rPr>
        <w:t xml:space="preserve">. Celkem byla rozdělena částka </w:t>
      </w:r>
      <w:r w:rsidRPr="006D4232">
        <w:rPr>
          <w:sz w:val="24"/>
        </w:rPr>
        <w:br/>
      </w:r>
      <w:r w:rsidRPr="006D4232">
        <w:rPr>
          <w:b/>
          <w:sz w:val="24"/>
          <w:u w:val="single"/>
        </w:rPr>
        <w:t>10 793 000 Kč</w:t>
      </w:r>
      <w:r w:rsidRPr="006D4232">
        <w:rPr>
          <w:b/>
          <w:sz w:val="24"/>
        </w:rPr>
        <w:t xml:space="preserve">, </w:t>
      </w:r>
      <w:r w:rsidRPr="006D4232">
        <w:rPr>
          <w:sz w:val="24"/>
        </w:rPr>
        <w:t xml:space="preserve">z toho </w:t>
      </w:r>
      <w:r w:rsidRPr="006D4232">
        <w:rPr>
          <w:sz w:val="24"/>
          <w:u w:val="single"/>
        </w:rPr>
        <w:t>investiční prostředky ve výši 1 913 000 Kč</w:t>
      </w:r>
      <w:r w:rsidRPr="006D4232">
        <w:rPr>
          <w:sz w:val="24"/>
        </w:rPr>
        <w:t xml:space="preserve"> (projekty č. 6 – Národní technická knihovna: 1 693 000 Kč a č. 9 – MZK Brno: 220 000 Kč) a </w:t>
      </w:r>
      <w:r w:rsidRPr="006D4232">
        <w:rPr>
          <w:sz w:val="24"/>
          <w:u w:val="single"/>
        </w:rPr>
        <w:t>neinvestiční prostředky ve výši 8 880 000 Kč</w:t>
      </w:r>
      <w:r w:rsidRPr="006D4232">
        <w:rPr>
          <w:sz w:val="24"/>
        </w:rPr>
        <w:t>. Výsledky ukazuje přiložená tabulka.</w:t>
      </w:r>
    </w:p>
    <w:p w:rsidR="000C23AE" w:rsidRDefault="000C23AE" w:rsidP="006D4232">
      <w:pPr>
        <w:ind w:left="426" w:hanging="426"/>
        <w:jc w:val="both"/>
        <w:rPr>
          <w:sz w:val="24"/>
        </w:rPr>
      </w:pPr>
    </w:p>
    <w:p w:rsidR="000C23AE" w:rsidRDefault="000C23AE">
      <w:pPr>
        <w:jc w:val="both"/>
        <w:rPr>
          <w:sz w:val="24"/>
        </w:rPr>
      </w:pPr>
    </w:p>
    <w:p w:rsidR="000C23AE" w:rsidRDefault="000C23AE">
      <w:pPr>
        <w:jc w:val="both"/>
        <w:rPr>
          <w:sz w:val="24"/>
        </w:rPr>
      </w:pPr>
    </w:p>
    <w:p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>Zapsala: Mgr. Petra Miturová,</w:t>
      </w:r>
    </w:p>
    <w:p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tajemnice</w:t>
      </w:r>
    </w:p>
    <w:p w:rsidR="000C23AE" w:rsidRDefault="007B7946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 9. 2. 2017</w:t>
      </w:r>
    </w:p>
    <w:p w:rsidR="000C23AE" w:rsidRDefault="000C23AE">
      <w:pPr>
        <w:jc w:val="both"/>
        <w:rPr>
          <w:bCs/>
          <w:sz w:val="24"/>
        </w:rPr>
      </w:pPr>
    </w:p>
    <w:p w:rsidR="000C23AE" w:rsidRDefault="000C23AE">
      <w:pPr>
        <w:jc w:val="both"/>
        <w:rPr>
          <w:bCs/>
          <w:sz w:val="24"/>
        </w:rPr>
      </w:pPr>
    </w:p>
    <w:p w:rsidR="000C23AE" w:rsidRDefault="000C23AE">
      <w:pPr>
        <w:jc w:val="both"/>
        <w:rPr>
          <w:bCs/>
          <w:sz w:val="24"/>
        </w:rPr>
      </w:pPr>
    </w:p>
    <w:p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 xml:space="preserve">Schválil: Mgr. Martin </w:t>
      </w:r>
      <w:proofErr w:type="spellStart"/>
      <w:r>
        <w:rPr>
          <w:bCs/>
          <w:sz w:val="24"/>
        </w:rPr>
        <w:t>Ledínský</w:t>
      </w:r>
      <w:proofErr w:type="spellEnd"/>
      <w:r>
        <w:rPr>
          <w:bCs/>
          <w:sz w:val="24"/>
        </w:rPr>
        <w:t>,</w:t>
      </w:r>
    </w:p>
    <w:p w:rsidR="000C23AE" w:rsidRDefault="007B7946">
      <w:pPr>
        <w:jc w:val="both"/>
      </w:pPr>
      <w:r>
        <w:rPr>
          <w:bCs/>
          <w:sz w:val="24"/>
        </w:rPr>
        <w:tab/>
        <w:t xml:space="preserve">    předseda komise</w:t>
      </w:r>
    </w:p>
    <w:sectPr w:rsidR="000C23AE">
      <w:pgSz w:w="11906" w:h="16838"/>
      <w:pgMar w:top="1276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FD33AE0"/>
    <w:multiLevelType w:val="hybridMultilevel"/>
    <w:tmpl w:val="F99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6"/>
    <w:rsid w:val="000606DF"/>
    <w:rsid w:val="000C23AE"/>
    <w:rsid w:val="001F4CB4"/>
    <w:rsid w:val="002C6737"/>
    <w:rsid w:val="00617313"/>
    <w:rsid w:val="006D4232"/>
    <w:rsid w:val="007B7946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i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ProsttextChar">
    <w:name w:val="Prostý text Char"/>
    <w:basedOn w:val="Standardnpsmoodstavce1"/>
    <w:rPr>
      <w:rFonts w:ascii="Calibri" w:hAnsi="Calibri" w:cs="Calibri"/>
      <w:sz w:val="22"/>
      <w:szCs w:val="21"/>
    </w:rPr>
  </w:style>
  <w:style w:type="character" w:customStyle="1" w:styleId="ListLabel1">
    <w:name w:val="ListLabel 1"/>
    <w:rPr>
      <w:b/>
      <w:i w:val="0"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2"/>
      <w:szCs w:val="3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283"/>
      <w:jc w:val="both"/>
    </w:pPr>
    <w:rPr>
      <w:b/>
      <w:bCs/>
      <w:sz w:val="22"/>
      <w:szCs w:val="22"/>
    </w:rPr>
  </w:style>
  <w:style w:type="paragraph" w:customStyle="1" w:styleId="Zkladntextodsazen21">
    <w:name w:val="Základní text odsazený 21"/>
    <w:basedOn w:val="Normln"/>
    <w:pPr>
      <w:ind w:firstLine="708"/>
      <w:jc w:val="both"/>
    </w:pPr>
    <w:rPr>
      <w:sz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pPr>
      <w:spacing w:before="100" w:after="100"/>
    </w:pPr>
    <w:rPr>
      <w:sz w:val="24"/>
      <w:szCs w:val="24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Bezmezer1">
    <w:name w:val="Bez mezer1"/>
    <w:pPr>
      <w:suppressAutoHyphens/>
    </w:pPr>
    <w:rPr>
      <w:sz w:val="22"/>
      <w:szCs w:val="22"/>
      <w:lang w:eastAsia="ar-SA"/>
    </w:rPr>
  </w:style>
  <w:style w:type="paragraph" w:customStyle="1" w:styleId="Prosttext1">
    <w:name w:val="Prostý text1"/>
    <w:basedOn w:val="Normln"/>
    <w:rPr>
      <w:rFonts w:ascii="Calibri" w:hAnsi="Calibri" w:cs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6D4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i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ProsttextChar">
    <w:name w:val="Prostý text Char"/>
    <w:basedOn w:val="Standardnpsmoodstavce1"/>
    <w:rPr>
      <w:rFonts w:ascii="Calibri" w:hAnsi="Calibri" w:cs="Calibri"/>
      <w:sz w:val="22"/>
      <w:szCs w:val="21"/>
    </w:rPr>
  </w:style>
  <w:style w:type="character" w:customStyle="1" w:styleId="ListLabel1">
    <w:name w:val="ListLabel 1"/>
    <w:rPr>
      <w:b/>
      <w:i w:val="0"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2"/>
      <w:szCs w:val="3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283"/>
      <w:jc w:val="both"/>
    </w:pPr>
    <w:rPr>
      <w:b/>
      <w:bCs/>
      <w:sz w:val="22"/>
      <w:szCs w:val="22"/>
    </w:rPr>
  </w:style>
  <w:style w:type="paragraph" w:customStyle="1" w:styleId="Zkladntextodsazen21">
    <w:name w:val="Základní text odsazený 21"/>
    <w:basedOn w:val="Normln"/>
    <w:pPr>
      <w:ind w:firstLine="708"/>
      <w:jc w:val="both"/>
    </w:pPr>
    <w:rPr>
      <w:sz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pPr>
      <w:spacing w:before="100" w:after="100"/>
    </w:pPr>
    <w:rPr>
      <w:sz w:val="24"/>
      <w:szCs w:val="24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Bezmezer1">
    <w:name w:val="Bez mezer1"/>
    <w:pPr>
      <w:suppressAutoHyphens/>
    </w:pPr>
    <w:rPr>
      <w:sz w:val="22"/>
      <w:szCs w:val="22"/>
      <w:lang w:eastAsia="ar-SA"/>
    </w:rPr>
  </w:style>
  <w:style w:type="paragraph" w:customStyle="1" w:styleId="Prosttext1">
    <w:name w:val="Prostý text1"/>
    <w:basedOn w:val="Normln"/>
    <w:rPr>
      <w:rFonts w:ascii="Calibri" w:hAnsi="Calibri" w:cs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6D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hovny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sk.nkp.cz/visk-8-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k.nkp.cz/visk-8-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1624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/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8</cp:revision>
  <cp:lastPrinted>2016-02-15T09:07:00Z</cp:lastPrinted>
  <dcterms:created xsi:type="dcterms:W3CDTF">2017-02-16T14:27:00Z</dcterms:created>
  <dcterms:modified xsi:type="dcterms:W3CDTF">2017-02-22T09:00:00Z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