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AF" w:rsidRDefault="006341AF" w:rsidP="00207745">
      <w:pPr>
        <w:spacing w:before="3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</w:p>
    <w:p w:rsidR="006341AF" w:rsidRDefault="006341AF" w:rsidP="00207745">
      <w:pPr>
        <w:spacing w:before="3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FA46FD" w:rsidRPr="00207745" w:rsidRDefault="00207745" w:rsidP="00207745">
      <w:pPr>
        <w:spacing w:before="36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07745">
        <w:rPr>
          <w:rFonts w:ascii="Times New Roman" w:eastAsia="Arial" w:hAnsi="Times New Roman" w:cs="Times New Roman"/>
          <w:b/>
          <w:sz w:val="28"/>
          <w:szCs w:val="28"/>
        </w:rPr>
        <w:t>Výzva č. 0312/2023</w:t>
      </w:r>
      <w:r w:rsidR="00661161">
        <w:rPr>
          <w:rFonts w:ascii="Times New Roman" w:eastAsia="Arial" w:hAnsi="Times New Roman" w:cs="Times New Roman"/>
          <w:b/>
          <w:sz w:val="28"/>
          <w:szCs w:val="28"/>
        </w:rPr>
        <w:t xml:space="preserve"> NPO</w:t>
      </w:r>
      <w:r w:rsidRPr="00207745">
        <w:rPr>
          <w:rFonts w:ascii="Times New Roman" w:eastAsia="Arial" w:hAnsi="Times New Roman" w:cs="Times New Roman"/>
          <w:b/>
          <w:sz w:val="28"/>
          <w:szCs w:val="28"/>
        </w:rPr>
        <w:t xml:space="preserve"> – Rozvoj kompetencí: Vzdělávací aktivity pro pracovnice a pracovníky KKS</w:t>
      </w:r>
      <w:r w:rsidR="00991442" w:rsidRPr="00207745">
        <w:rPr>
          <w:rFonts w:ascii="Times New Roman" w:hAnsi="Times New Roman" w:cs="Times New Roman"/>
          <w:sz w:val="28"/>
          <w:szCs w:val="28"/>
        </w:rPr>
        <w:tab/>
      </w:r>
    </w:p>
    <w:p w:rsidR="00991442" w:rsidRPr="00991442" w:rsidRDefault="006341AF" w:rsidP="00991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z j</w:t>
      </w:r>
      <w:r w:rsidR="00991442" w:rsidRPr="00991442">
        <w:rPr>
          <w:rFonts w:ascii="Times New Roman" w:hAnsi="Times New Roman" w:cs="Times New Roman"/>
          <w:sz w:val="28"/>
          <w:szCs w:val="28"/>
        </w:rPr>
        <w:t xml:space="preserve">ednání komise dne </w:t>
      </w:r>
      <w:r w:rsidR="00791A5B">
        <w:rPr>
          <w:rFonts w:ascii="Times New Roman" w:hAnsi="Times New Roman" w:cs="Times New Roman"/>
          <w:sz w:val="28"/>
          <w:szCs w:val="28"/>
        </w:rPr>
        <w:t>21.6</w:t>
      </w:r>
      <w:r w:rsidR="00CF031E">
        <w:rPr>
          <w:rFonts w:ascii="Times New Roman" w:hAnsi="Times New Roman" w:cs="Times New Roman"/>
          <w:sz w:val="28"/>
          <w:szCs w:val="28"/>
        </w:rPr>
        <w:t>.2023</w:t>
      </w:r>
    </w:p>
    <w:p w:rsidR="00991442" w:rsidRDefault="00991442" w:rsidP="0063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65" w:rsidRPr="00A37265" w:rsidRDefault="006341AF" w:rsidP="00A37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</w:p>
    <w:p w:rsidR="00A37265" w:rsidRPr="00A37265" w:rsidRDefault="00A37265" w:rsidP="00A37265">
      <w:pPr>
        <w:rPr>
          <w:rFonts w:ascii="Times New Roman" w:eastAsia="Times New Roman" w:hAnsi="Times New Roman" w:cs="Times New Roman"/>
          <w:sz w:val="24"/>
          <w:szCs w:val="24"/>
        </w:rPr>
      </w:pPr>
      <w:r w:rsidRPr="00A37265">
        <w:rPr>
          <w:rFonts w:ascii="Times New Roman" w:eastAsia="Times New Roman" w:hAnsi="Times New Roman" w:cs="Times New Roman"/>
          <w:sz w:val="24"/>
          <w:szCs w:val="24"/>
        </w:rPr>
        <w:t xml:space="preserve">Ing. Daniela </w:t>
      </w:r>
      <w:proofErr w:type="spellStart"/>
      <w:r w:rsidRPr="00A37265">
        <w:rPr>
          <w:rFonts w:ascii="Times New Roman" w:eastAsia="Times New Roman" w:hAnsi="Times New Roman" w:cs="Times New Roman"/>
          <w:sz w:val="24"/>
          <w:szCs w:val="24"/>
        </w:rPr>
        <w:t>Divínová</w:t>
      </w:r>
      <w:proofErr w:type="spellEnd"/>
      <w:r w:rsidRPr="00A37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7265">
        <w:rPr>
          <w:rFonts w:ascii="Times New Roman" w:eastAsia="Times New Roman" w:hAnsi="Times New Roman" w:cs="Times New Roman"/>
          <w:sz w:val="24"/>
          <w:szCs w:val="24"/>
        </w:rPr>
        <w:t>Masarykova veřejná knihovna Vsetín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72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Roman Dub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>Městská knihovna Písek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7265">
        <w:rPr>
          <w:rFonts w:ascii="Times New Roman" w:eastAsia="Times New Roman" w:hAnsi="Times New Roman" w:cs="Times New Roman"/>
          <w:sz w:val="24"/>
          <w:szCs w:val="24"/>
        </w:rPr>
        <w:t>Mgr. Monika Kratochvílová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(Moravská zemská knihovna v Brně),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Miroslava </w:t>
      </w:r>
      <w:proofErr w:type="spellStart"/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>Sabelová</w:t>
      </w:r>
      <w:proofErr w:type="spellEnd"/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>Knihovna města Ostravy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/>
      <w:r w:rsidRPr="00A37265">
        <w:rPr>
          <w:rFonts w:ascii="Times New Roman" w:eastAsia="Times New Roman" w:hAnsi="Times New Roman" w:cs="Times New Roman"/>
          <w:sz w:val="24"/>
          <w:szCs w:val="24"/>
        </w:rPr>
        <w:t xml:space="preserve">PhDr. Marie Šedá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7265">
        <w:rPr>
          <w:rFonts w:ascii="Times New Roman" w:eastAsia="Times New Roman" w:hAnsi="Times New Roman" w:cs="Times New Roman"/>
          <w:sz w:val="24"/>
          <w:szCs w:val="24"/>
        </w:rPr>
        <w:t>Národní knihovna ČR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7265" w:rsidRDefault="00A37265" w:rsidP="00A372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MK:</w:t>
      </w:r>
    </w:p>
    <w:p w:rsidR="00A37265" w:rsidRDefault="00A37265" w:rsidP="00A37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Anna Hejmová, PhD. – tajemnice komise</w:t>
      </w:r>
    </w:p>
    <w:p w:rsidR="00A37265" w:rsidRDefault="00A37265" w:rsidP="00A37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Blanka Skučková, VOLK</w:t>
      </w:r>
    </w:p>
    <w:p w:rsidR="00A37265" w:rsidRDefault="00A37265" w:rsidP="00A37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265" w:rsidRDefault="00424268" w:rsidP="00A37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úvodu zástupci MK přivítali přítomné a rekapitulovali disponibilní finanční prostředky. </w:t>
      </w:r>
    </w:p>
    <w:p w:rsidR="00424268" w:rsidRPr="00EE1B08" w:rsidRDefault="00424268" w:rsidP="00A37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Členové komise provedli v předstihu hodnocení předložených projektů v dotačním portálu podle kritérií schválených pro tuto výzvu:</w:t>
      </w:r>
    </w:p>
    <w:p w:rsidR="00E102A0" w:rsidRPr="00EE1B08" w:rsidRDefault="00E102A0" w:rsidP="00E102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E1B08">
        <w:rPr>
          <w:rFonts w:ascii="Times New Roman" w:eastAsia="Arial" w:hAnsi="Times New Roman" w:cs="Times New Roman"/>
          <w:b/>
          <w:color w:val="000000"/>
          <w:sz w:val="24"/>
          <w:szCs w:val="24"/>
        </w:rPr>
        <w:t>Obsah a kvalita projektu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134"/>
      </w:tblGrid>
      <w:tr w:rsidR="00E102A0" w:rsidRPr="00EE1B08" w:rsidTr="00E732B2">
        <w:trPr>
          <w:trHeight w:val="159"/>
        </w:trPr>
        <w:tc>
          <w:tcPr>
            <w:tcW w:w="8712" w:type="dxa"/>
            <w:gridSpan w:val="2"/>
            <w:vAlign w:val="center"/>
          </w:tcPr>
          <w:p w:rsidR="00E102A0" w:rsidRPr="00EE1B08" w:rsidRDefault="00E102A0" w:rsidP="00E732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>Max. bodů</w:t>
            </w:r>
          </w:p>
        </w:tc>
      </w:tr>
      <w:tr w:rsidR="00E102A0" w:rsidRPr="00EE1B08" w:rsidTr="00E732B2">
        <w:trPr>
          <w:trHeight w:val="364"/>
        </w:trPr>
        <w:tc>
          <w:tcPr>
            <w:tcW w:w="7578" w:type="dxa"/>
          </w:tcPr>
          <w:p w:rsidR="00E102A0" w:rsidRPr="00EE1B08" w:rsidRDefault="00E102A0" w:rsidP="00E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kvalita projektu: </w:t>
            </w: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odborná garance, personální zajištění, spolupracující instituce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2A0" w:rsidRPr="00EE1B08" w:rsidTr="00E732B2">
        <w:trPr>
          <w:trHeight w:val="552"/>
        </w:trPr>
        <w:tc>
          <w:tcPr>
            <w:tcW w:w="7578" w:type="dxa"/>
          </w:tcPr>
          <w:p w:rsidR="00E102A0" w:rsidRPr="00EE1B08" w:rsidRDefault="00E102A0" w:rsidP="00E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přiměřenost celkových nákladů </w:t>
            </w: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a požadované výše dotace (hospodárnost, účelnost)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2A0" w:rsidRPr="00EE1B08" w:rsidTr="00E732B2">
        <w:trPr>
          <w:trHeight w:val="574"/>
        </w:trPr>
        <w:tc>
          <w:tcPr>
            <w:tcW w:w="7578" w:type="dxa"/>
          </w:tcPr>
          <w:p w:rsidR="00E102A0" w:rsidRPr="00EE1B08" w:rsidRDefault="00E102A0" w:rsidP="00E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>3. počet podpořených pracovnic a pracovníků KKS</w:t>
            </w: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 xml:space="preserve"> – naplnění indikátorů z hlediska cílů NPO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2A0" w:rsidRPr="00EE1B08" w:rsidTr="00E732B2">
        <w:trPr>
          <w:trHeight w:val="554"/>
        </w:trPr>
        <w:tc>
          <w:tcPr>
            <w:tcW w:w="7578" w:type="dxa"/>
          </w:tcPr>
          <w:p w:rsidR="00E102A0" w:rsidRPr="00EE1B08" w:rsidRDefault="00E102A0" w:rsidP="00E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>4. přínos pro zapojené pracovnice a pracovníky KKS:</w:t>
            </w: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 xml:space="preserve"> získané dovednosti a jejich využití pro další činnost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2A0" w:rsidRPr="00EE1B08" w:rsidTr="00E732B2">
        <w:trPr>
          <w:trHeight w:val="609"/>
        </w:trPr>
        <w:tc>
          <w:tcPr>
            <w:tcW w:w="7578" w:type="dxa"/>
          </w:tcPr>
          <w:p w:rsidR="00E102A0" w:rsidRPr="00EE1B08" w:rsidRDefault="00E102A0" w:rsidP="00E7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>5. relevantnost projektu</w:t>
            </w: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 xml:space="preserve"> z hlediska naplnění vyhlašovacích podmínek a cílů programu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2A0" w:rsidRPr="00EE1B08" w:rsidTr="00E732B2">
        <w:trPr>
          <w:trHeight w:val="609"/>
        </w:trPr>
        <w:tc>
          <w:tcPr>
            <w:tcW w:w="7578" w:type="dxa"/>
          </w:tcPr>
          <w:p w:rsidR="00E102A0" w:rsidRPr="00EE1B08" w:rsidRDefault="00E102A0" w:rsidP="00E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>6. realizovatelnost projektu:</w:t>
            </w: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 xml:space="preserve"> předchozí zkušenosti žadatele, plánovaný rozsah, partneři projektu, analýza rizik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2A0" w:rsidRPr="00EE1B08" w:rsidTr="00E732B2">
        <w:tc>
          <w:tcPr>
            <w:tcW w:w="7578" w:type="dxa"/>
          </w:tcPr>
          <w:p w:rsidR="00E102A0" w:rsidRPr="00EE1B08" w:rsidRDefault="00E102A0" w:rsidP="00E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b/>
                <w:sz w:val="24"/>
                <w:szCs w:val="24"/>
              </w:rPr>
              <w:t>7. plánované výstupy projektu:</w:t>
            </w: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B0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přínos pro cílové skupiny,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3"/>
                <w:id w:val="-269398785"/>
              </w:sdtPr>
              <w:sdtEndPr/>
              <w:sdtContent/>
            </w:sdt>
            <w:r w:rsidRPr="00EE1B0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udržitelnost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2A0" w:rsidRPr="00EE1B08" w:rsidTr="00E732B2">
        <w:trPr>
          <w:trHeight w:val="330"/>
        </w:trPr>
        <w:tc>
          <w:tcPr>
            <w:tcW w:w="7578" w:type="dxa"/>
            <w:vAlign w:val="center"/>
          </w:tcPr>
          <w:p w:rsidR="00E102A0" w:rsidRPr="00EE1B08" w:rsidRDefault="00E102A0" w:rsidP="00E732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  <w:tc>
          <w:tcPr>
            <w:tcW w:w="1134" w:type="dxa"/>
            <w:vAlign w:val="center"/>
          </w:tcPr>
          <w:p w:rsidR="00E102A0" w:rsidRPr="00EE1B08" w:rsidRDefault="00E102A0" w:rsidP="00E7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102A0" w:rsidRPr="00630BC0" w:rsidRDefault="00E102A0" w:rsidP="00E102A0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E102A0" w:rsidRPr="00630BC0" w:rsidRDefault="00E102A0" w:rsidP="00E102A0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424268" w:rsidRDefault="00424268" w:rsidP="00A372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FC" w:rsidRPr="00B34008" w:rsidRDefault="007D3AB4" w:rsidP="00B340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Členové komise si zvolili ze svého středu předsedu</w:t>
      </w:r>
      <w:r w:rsidR="005A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A6655" w:rsidRPr="00A37265">
        <w:rPr>
          <w:rFonts w:ascii="Times New Roman" w:eastAsia="Times New Roman" w:hAnsi="Times New Roman" w:cs="Times New Roman"/>
          <w:color w:val="000000"/>
          <w:sz w:val="24"/>
          <w:szCs w:val="24"/>
        </w:rPr>
        <w:t>Mgr. Roman Dub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místopředsed</w:t>
      </w:r>
      <w:r w:rsidR="005A6655">
        <w:rPr>
          <w:rFonts w:ascii="Times New Roman" w:eastAsia="Times New Roman" w:hAnsi="Times New Roman" w:cs="Times New Roman"/>
          <w:color w:val="000000"/>
          <w:sz w:val="24"/>
          <w:szCs w:val="24"/>
        </w:rPr>
        <w:t>kyni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5A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655" w:rsidRPr="00A37265">
        <w:rPr>
          <w:rFonts w:ascii="Times New Roman" w:eastAsia="Times New Roman" w:hAnsi="Times New Roman" w:cs="Times New Roman"/>
          <w:sz w:val="24"/>
          <w:szCs w:val="24"/>
        </w:rPr>
        <w:t>PhDr. Marie Šedá</w:t>
      </w:r>
      <w:r w:rsidR="005A6655">
        <w:rPr>
          <w:rFonts w:ascii="Times New Roman" w:eastAsia="Times New Roman" w:hAnsi="Times New Roman" w:cs="Times New Roman"/>
          <w:sz w:val="24"/>
          <w:szCs w:val="24"/>
        </w:rPr>
        <w:t xml:space="preserve">. Předseda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p</w:t>
      </w:r>
      <w:r w:rsidR="005A6655">
        <w:rPr>
          <w:rFonts w:ascii="Times New Roman" w:eastAsia="Times New Roman" w:hAnsi="Times New Roman" w:cs="Times New Roman"/>
          <w:color w:val="000000"/>
          <w:sz w:val="24"/>
          <w:szCs w:val="24"/>
        </w:rPr>
        <w:t>oté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ujal </w:t>
      </w:r>
      <w:r w:rsidR="005A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jednání</w:t>
      </w:r>
      <w:r w:rsidR="005A66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008" w:rsidRDefault="00B34008" w:rsidP="00B340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rozdělila projekty do 2 skupin, v jejichž rámci pak detailně </w:t>
      </w:r>
      <w:r w:rsidRPr="00B34008">
        <w:rPr>
          <w:rFonts w:ascii="Times New Roman" w:eastAsia="Times New Roman" w:hAnsi="Times New Roman" w:cs="Times New Roman"/>
          <w:color w:val="000000"/>
          <w:sz w:val="24"/>
          <w:szCs w:val="24"/>
        </w:rPr>
        <w:t>jednotlivé projekty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diskutovala:</w:t>
      </w:r>
    </w:p>
    <w:p w:rsidR="00B34008" w:rsidRPr="00743260" w:rsidRDefault="00B34008" w:rsidP="00743260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Dvouleté projekty</w:t>
      </w:r>
    </w:p>
    <w:p w:rsidR="00B34008" w:rsidRPr="00E80D08" w:rsidRDefault="00607A57" w:rsidP="00B34008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MLP </w:t>
      </w:r>
      <w:r w:rsidR="00B34008" w:rsidRPr="00E80D08">
        <w:rPr>
          <w:rFonts w:ascii="Times New Roman" w:eastAsia="Times New Roman" w:hAnsi="Times New Roman" w:cs="Times New Roman"/>
          <w:color w:val="000000"/>
          <w:sz w:val="24"/>
          <w:szCs w:val="24"/>
        </w:rPr>
        <w:t>Praha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4008" w:rsidRPr="00E80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dotace nebude přidělena na uspořádání konference a na tvorbu </w:t>
      </w:r>
      <w:proofErr w:type="spellStart"/>
      <w:r w:rsidR="00B34008" w:rsidRPr="00E80D08">
        <w:rPr>
          <w:rFonts w:ascii="Times New Roman" w:eastAsia="Times New Roman" w:hAnsi="Times New Roman" w:cs="Times New Roman"/>
          <w:color w:val="000000"/>
          <w:sz w:val="24"/>
          <w:szCs w:val="24"/>
        </w:rPr>
        <w:t>microsite</w:t>
      </w:r>
      <w:proofErr w:type="spellEnd"/>
      <w:r w:rsidR="00B34008" w:rsidRPr="00E80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webu</w:t>
      </w:r>
      <w:r w:rsidR="00E50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 </w:t>
      </w:r>
      <w:r w:rsidR="00040060">
        <w:rPr>
          <w:rFonts w:ascii="Times New Roman" w:eastAsia="Times New Roman" w:hAnsi="Times New Roman" w:cs="Times New Roman"/>
          <w:color w:val="000000"/>
          <w:sz w:val="24"/>
          <w:szCs w:val="24"/>
        </w:rPr>
        <w:t>500 000 Kč).</w:t>
      </w:r>
    </w:p>
    <w:p w:rsidR="00B34008" w:rsidRDefault="00B34008" w:rsidP="00CD56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008" w:rsidRPr="00B34008" w:rsidRDefault="00B34008" w:rsidP="00B34008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34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Jednoleté projekty</w:t>
      </w:r>
    </w:p>
    <w:p w:rsidR="00B34008" w:rsidRDefault="007C2A7E" w:rsidP="00CD56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Knihovna J. </w:t>
      </w:r>
      <w:r w:rsid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ahen</w:t>
      </w:r>
      <w:r w:rsid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</w:t>
      </w:r>
      <w:r w:rsid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rně </w:t>
      </w:r>
      <w:r w:rsid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neodpovídá kalkulace u osobních nákladů, o tuto částku bude požadovaná dotace snížena</w:t>
      </w:r>
      <w:r w:rsidR="000C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4F" w:rsidRPr="00E50E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50E16" w:rsidRPr="00E50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50E16" w:rsidRPr="00E50E16">
        <w:rPr>
          <w:rFonts w:ascii="Times New Roman" w:hAnsi="Times New Roman" w:cs="Times New Roman"/>
          <w:sz w:val="24"/>
          <w:szCs w:val="24"/>
        </w:rPr>
        <w:t>144 544</w:t>
      </w:r>
      <w:r w:rsidR="000C2C4F" w:rsidRPr="00E50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Kč</w:t>
      </w:r>
      <w:r w:rsidR="000C2C4F" w:rsidRPr="000C2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).</w:t>
      </w:r>
    </w:p>
    <w:p w:rsidR="000C2C4F" w:rsidRPr="000C2C4F" w:rsidRDefault="000C2C4F" w:rsidP="00CD56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B34008" w:rsidRPr="00B34008" w:rsidRDefault="002319E6" w:rsidP="00CD56AA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 projednávání projektů vyplynula následující d</w:t>
      </w:r>
      <w:r w:rsidR="00B34008" w:rsidRPr="00B34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oporučení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B02FF" w:rsidRPr="00D1031F" w:rsidRDefault="007C682C" w:rsidP="006B02FF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začlenit do </w:t>
      </w:r>
      <w:r w:rsidR="00D1031F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monitorovacích zpráv a vyúčtování</w:t>
      </w:r>
      <w:r w:rsidR="0033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explicitně </w:t>
      </w:r>
      <w:r w:rsidR="00337517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podmínku evaluace</w:t>
      </w:r>
      <w:r w:rsidR="0033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projektu</w:t>
      </w:r>
    </w:p>
    <w:p w:rsidR="007C682C" w:rsidRPr="00D1031F" w:rsidRDefault="006B02FF" w:rsidP="006B02FF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bude vytvořena šablona monitorovacích zpráv – začlenění kurzů do jednotlivých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podporovaných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oblastí a odůvodnění</w:t>
      </w:r>
      <w:r w:rsidR="008A4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tohoto začlenění</w:t>
      </w:r>
    </w:p>
    <w:p w:rsidR="00A31D6B" w:rsidRPr="00D1031F" w:rsidRDefault="00A31D6B" w:rsidP="008A40E4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doporučit </w:t>
      </w:r>
      <w:r w:rsidR="0033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žadatelům o dotaci 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nabíze</w:t>
      </w:r>
      <w:r w:rsidR="0033751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841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všech</w:t>
      </w:r>
      <w:r w:rsidR="00337517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 w:rsidR="00EC7841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kurz</w:t>
      </w:r>
      <w:r w:rsidR="0033751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všem kulturním institucím a </w:t>
      </w:r>
      <w:r w:rsidR="006B02FF">
        <w:rPr>
          <w:rFonts w:ascii="Times New Roman" w:eastAsia="Times New Roman" w:hAnsi="Times New Roman" w:cs="Times New Roman"/>
          <w:color w:val="000000"/>
          <w:sz w:val="24"/>
          <w:szCs w:val="24"/>
        </w:rPr>
        <w:t>dalším kulturním profesionálům</w:t>
      </w:r>
    </w:p>
    <w:p w:rsidR="00A31D6B" w:rsidRPr="00D1031F" w:rsidRDefault="00DC1B72" w:rsidP="008A40E4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výzvy </w:t>
      </w:r>
      <w:r w:rsidR="008A4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r. 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2024 - </w:t>
      </w:r>
      <w:r w:rsidR="008A40E4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doporučit </w:t>
      </w:r>
      <w:r w:rsidR="008A4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žadatelům o dotaci </w:t>
      </w:r>
      <w:r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zahrnout aktivity ve všech podporovaných oblastech</w:t>
      </w:r>
      <w:r w:rsidR="00101137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; provozní náklady – přiložit kalkulaci kvůli posouz</w:t>
      </w:r>
      <w:r w:rsidR="0024759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01137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ní přiměřenosti</w:t>
      </w:r>
      <w:r w:rsidR="00F01B27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; u občerstvení stanovit částku na osobu a den</w:t>
      </w:r>
      <w:r w:rsidR="00CB2027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400 Kč u celodenní a</w:t>
      </w:r>
      <w:r w:rsidR="002008D0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B2027" w:rsidRPr="00D1031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47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82C" w:rsidRDefault="007C682C" w:rsidP="0054319E">
      <w:pPr>
        <w:pStyle w:val="Odstavecseseznamem"/>
        <w:rPr>
          <w:rFonts w:ascii="Tahoma" w:eastAsia="Times New Roman" w:hAnsi="Tahoma" w:cs="Tahoma"/>
          <w:color w:val="000000"/>
          <w:sz w:val="24"/>
          <w:szCs w:val="24"/>
        </w:rPr>
      </w:pPr>
    </w:p>
    <w:p w:rsidR="007C682C" w:rsidRDefault="007C682C" w:rsidP="0054319E">
      <w:pPr>
        <w:pStyle w:val="Odstavecseseznamem"/>
        <w:rPr>
          <w:rFonts w:ascii="Tahoma" w:eastAsia="Times New Roman" w:hAnsi="Tahoma" w:cs="Tahoma"/>
          <w:color w:val="000000"/>
          <w:sz w:val="24"/>
          <w:szCs w:val="24"/>
        </w:rPr>
      </w:pPr>
    </w:p>
    <w:p w:rsidR="007C682C" w:rsidRDefault="007C682C" w:rsidP="0054319E">
      <w:pPr>
        <w:pStyle w:val="Odstavecseseznamem"/>
        <w:rPr>
          <w:rFonts w:ascii="Tahoma" w:eastAsia="Times New Roman" w:hAnsi="Tahoma" w:cs="Tahoma"/>
          <w:color w:val="000000"/>
          <w:sz w:val="24"/>
          <w:szCs w:val="24"/>
        </w:rPr>
      </w:pPr>
    </w:p>
    <w:p w:rsidR="007C682C" w:rsidRDefault="00D42CE7" w:rsidP="00D42C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2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Celkem komise projednala </w:t>
      </w:r>
      <w:r w:rsidR="006D4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projektů s požadavky na dotaci ve výši 16 133 957 Kč; doporučila dotac</w:t>
      </w:r>
      <w:r w:rsidR="003C7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6D4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 projektům v</w:t>
      </w:r>
      <w:r w:rsidR="00F84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celkové</w:t>
      </w:r>
      <w:r w:rsidR="006D4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výši </w:t>
      </w:r>
      <w:r w:rsidR="00AC6E8F" w:rsidRPr="00AC6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15 489</w:t>
      </w:r>
      <w:r w:rsidR="00AC6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AC6E8F" w:rsidRPr="00AC6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413</w:t>
      </w:r>
      <w:r w:rsidR="00AC6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Kč.</w:t>
      </w:r>
    </w:p>
    <w:p w:rsidR="00975A42" w:rsidRPr="00DC45CD" w:rsidRDefault="00975A42" w:rsidP="00975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45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Tabulka s projekty a návrhy </w:t>
      </w:r>
      <w:r w:rsidR="00F840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jednotlivých </w:t>
      </w:r>
      <w:r w:rsidRPr="00DC45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dotac</w:t>
      </w:r>
      <w:r w:rsidR="00F840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DC45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přílohou zápisu z jednání.</w:t>
      </w:r>
    </w:p>
    <w:p w:rsidR="00975A42" w:rsidRDefault="00975A42" w:rsidP="00D42C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D4B78" w:rsidRDefault="006D4B78" w:rsidP="00D42C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4B78" w:rsidRDefault="006D4B78" w:rsidP="00D42C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4B78" w:rsidRPr="006D4B78" w:rsidRDefault="006D4B78" w:rsidP="00D42C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78">
        <w:rPr>
          <w:rFonts w:ascii="Times New Roman" w:eastAsia="Times New Roman" w:hAnsi="Times New Roman" w:cs="Times New Roman"/>
          <w:color w:val="000000"/>
          <w:sz w:val="24"/>
          <w:szCs w:val="24"/>
        </w:rPr>
        <w:t>Zapsaly A. Hejmová, B. Skučková</w:t>
      </w:r>
    </w:p>
    <w:p w:rsidR="006D4B78" w:rsidRPr="006D4B78" w:rsidRDefault="006D4B78" w:rsidP="00D42C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B78">
        <w:rPr>
          <w:rFonts w:ascii="Times New Roman" w:eastAsia="Times New Roman" w:hAnsi="Times New Roman" w:cs="Times New Roman"/>
          <w:color w:val="000000"/>
          <w:sz w:val="24"/>
          <w:szCs w:val="24"/>
        </w:rPr>
        <w:t>Schválil předseda Mgr. R. Dub</w:t>
      </w:r>
    </w:p>
    <w:p w:rsidR="007C682C" w:rsidRDefault="007C682C" w:rsidP="0054319E">
      <w:pPr>
        <w:pStyle w:val="Odstavecseseznamem"/>
        <w:rPr>
          <w:rFonts w:ascii="Tahoma" w:eastAsia="Times New Roman" w:hAnsi="Tahoma" w:cs="Tahoma"/>
          <w:color w:val="000000"/>
          <w:sz w:val="24"/>
          <w:szCs w:val="24"/>
        </w:rPr>
      </w:pPr>
    </w:p>
    <w:p w:rsidR="007C682C" w:rsidRPr="0054319E" w:rsidRDefault="007C682C" w:rsidP="0054319E">
      <w:pPr>
        <w:pStyle w:val="Odstavecseseznamem"/>
        <w:rPr>
          <w:rFonts w:ascii="Tahoma" w:eastAsia="Times New Roman" w:hAnsi="Tahoma" w:cs="Tahoma"/>
          <w:color w:val="000000"/>
          <w:sz w:val="24"/>
          <w:szCs w:val="24"/>
        </w:rPr>
      </w:pPr>
    </w:p>
    <w:p w:rsidR="009005FC" w:rsidRPr="00CD56AA" w:rsidRDefault="009005FC" w:rsidP="00CD56AA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:rsidR="00DC45CD" w:rsidRDefault="00DC45CD" w:rsidP="00991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5DB"/>
    <w:multiLevelType w:val="multilevel"/>
    <w:tmpl w:val="226AA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A26739"/>
    <w:multiLevelType w:val="hybridMultilevel"/>
    <w:tmpl w:val="C908B8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3267"/>
    <w:multiLevelType w:val="hybridMultilevel"/>
    <w:tmpl w:val="2F0AE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B4B"/>
    <w:multiLevelType w:val="multilevel"/>
    <w:tmpl w:val="EC843032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2B7"/>
    <w:multiLevelType w:val="hybridMultilevel"/>
    <w:tmpl w:val="5050A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5CD7"/>
    <w:multiLevelType w:val="hybridMultilevel"/>
    <w:tmpl w:val="A2EA67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25E7"/>
    <w:multiLevelType w:val="multilevel"/>
    <w:tmpl w:val="B3728D22"/>
    <w:lvl w:ilvl="0">
      <w:start w:val="200"/>
      <w:numFmt w:val="bullet"/>
      <w:pStyle w:val="Nadpis1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pStyle w:val="Nadpis2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dpis3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4C"/>
    <w:rsid w:val="0000196C"/>
    <w:rsid w:val="00040060"/>
    <w:rsid w:val="0007412B"/>
    <w:rsid w:val="000C2C4F"/>
    <w:rsid w:val="00101137"/>
    <w:rsid w:val="00102211"/>
    <w:rsid w:val="00137AE0"/>
    <w:rsid w:val="00160206"/>
    <w:rsid w:val="002008D0"/>
    <w:rsid w:val="00207745"/>
    <w:rsid w:val="0022461F"/>
    <w:rsid w:val="002319E6"/>
    <w:rsid w:val="00247599"/>
    <w:rsid w:val="00290E06"/>
    <w:rsid w:val="002A2B21"/>
    <w:rsid w:val="002E4DD0"/>
    <w:rsid w:val="00337517"/>
    <w:rsid w:val="0034411F"/>
    <w:rsid w:val="003774AB"/>
    <w:rsid w:val="003C78D8"/>
    <w:rsid w:val="00424268"/>
    <w:rsid w:val="004A1C55"/>
    <w:rsid w:val="004E0102"/>
    <w:rsid w:val="004E24F4"/>
    <w:rsid w:val="004F2C2D"/>
    <w:rsid w:val="0050263D"/>
    <w:rsid w:val="0054319E"/>
    <w:rsid w:val="005A6655"/>
    <w:rsid w:val="005C45B0"/>
    <w:rsid w:val="00607A57"/>
    <w:rsid w:val="006341AF"/>
    <w:rsid w:val="0064253F"/>
    <w:rsid w:val="00661161"/>
    <w:rsid w:val="00691D92"/>
    <w:rsid w:val="006B02FF"/>
    <w:rsid w:val="006D4B78"/>
    <w:rsid w:val="006E29ED"/>
    <w:rsid w:val="00743260"/>
    <w:rsid w:val="00745384"/>
    <w:rsid w:val="00762F07"/>
    <w:rsid w:val="00791A5B"/>
    <w:rsid w:val="007C2A7E"/>
    <w:rsid w:val="007C682C"/>
    <w:rsid w:val="007D3AB4"/>
    <w:rsid w:val="00842E4C"/>
    <w:rsid w:val="00867953"/>
    <w:rsid w:val="008A40E4"/>
    <w:rsid w:val="009005FC"/>
    <w:rsid w:val="00973DCB"/>
    <w:rsid w:val="00975A42"/>
    <w:rsid w:val="00991442"/>
    <w:rsid w:val="009C471D"/>
    <w:rsid w:val="00A31D6B"/>
    <w:rsid w:val="00A37265"/>
    <w:rsid w:val="00AC45B7"/>
    <w:rsid w:val="00AC6E8F"/>
    <w:rsid w:val="00B34008"/>
    <w:rsid w:val="00B613DE"/>
    <w:rsid w:val="00BD57B7"/>
    <w:rsid w:val="00C57A6F"/>
    <w:rsid w:val="00CB2027"/>
    <w:rsid w:val="00CD56AA"/>
    <w:rsid w:val="00CF031E"/>
    <w:rsid w:val="00D07829"/>
    <w:rsid w:val="00D1031F"/>
    <w:rsid w:val="00D32AE0"/>
    <w:rsid w:val="00D42CE7"/>
    <w:rsid w:val="00DC1B72"/>
    <w:rsid w:val="00DC45CD"/>
    <w:rsid w:val="00DE0318"/>
    <w:rsid w:val="00E102A0"/>
    <w:rsid w:val="00E20833"/>
    <w:rsid w:val="00E50E16"/>
    <w:rsid w:val="00E80D08"/>
    <w:rsid w:val="00EC70FE"/>
    <w:rsid w:val="00EC7841"/>
    <w:rsid w:val="00EE1B08"/>
    <w:rsid w:val="00F01B27"/>
    <w:rsid w:val="00F840D0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147BA-93F1-41B0-9739-95251E1D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E102A0"/>
    <w:pPr>
      <w:numPr>
        <w:numId w:val="3"/>
      </w:numPr>
      <w:spacing w:before="360" w:after="200" w:line="276" w:lineRule="auto"/>
      <w:contextualSpacing/>
      <w:outlineLvl w:val="0"/>
    </w:pPr>
    <w:rPr>
      <w:rFonts w:ascii="Arial" w:eastAsia="Times New Roman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102A0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102A0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144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538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45384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02A0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02A0"/>
    <w:rPr>
      <w:rFonts w:ascii="Arial" w:eastAsia="Times New Roman" w:hAnsi="Arial" w:cs="Arial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02A0"/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uiPriority w:val="59"/>
    <w:rsid w:val="00E1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Zahradníčková Zuzana</cp:lastModifiedBy>
  <cp:revision>2</cp:revision>
  <dcterms:created xsi:type="dcterms:W3CDTF">2023-07-25T14:01:00Z</dcterms:created>
  <dcterms:modified xsi:type="dcterms:W3CDTF">2023-07-25T14:01:00Z</dcterms:modified>
</cp:coreProperties>
</file>