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933" w:rsidRPr="00BB721F" w:rsidRDefault="00011933" w:rsidP="00BB721F">
      <w:pPr>
        <w:pStyle w:val="Nzev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</w:rPr>
        <w:t xml:space="preserve">Aktualizovaný přehled slev ze vstupného na kulturní akce a do kulturních objektů </w:t>
      </w:r>
      <w:r w:rsidR="002601C6" w:rsidRPr="00BB721F">
        <w:rPr>
          <w:rFonts w:asciiTheme="minorHAnsi" w:hAnsiTheme="minorHAnsi" w:cstheme="minorHAnsi"/>
        </w:rPr>
        <w:t xml:space="preserve">v roce </w:t>
      </w:r>
      <w:r w:rsidR="004D60E5" w:rsidRPr="00BB721F">
        <w:rPr>
          <w:rFonts w:asciiTheme="minorHAnsi" w:hAnsiTheme="minorHAnsi" w:cstheme="minorHAnsi"/>
        </w:rPr>
        <w:t>2025</w:t>
      </w:r>
    </w:p>
    <w:p w:rsidR="00F221D8" w:rsidRPr="004A75AF" w:rsidRDefault="00031BF4" w:rsidP="004A75AF">
      <w:pPr>
        <w:pStyle w:val="Nadpis1"/>
      </w:pPr>
      <w:r w:rsidRPr="004A75AF">
        <w:t xml:space="preserve">Informace o slevách vstupenek v kině Ponrepo </w:t>
      </w:r>
    </w:p>
    <w:p w:rsidR="00031BF4" w:rsidRPr="004A75AF" w:rsidRDefault="00031BF4" w:rsidP="004A75AF">
      <w:pPr>
        <w:pStyle w:val="Nadpis1"/>
      </w:pPr>
      <w:r w:rsidRPr="004A75AF">
        <w:t>(promítací síni Národního filmového archivu)</w:t>
      </w:r>
    </w:p>
    <w:p w:rsidR="00F221D8" w:rsidRPr="00BB721F" w:rsidRDefault="00F221D8" w:rsidP="00F221D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E11B9E" w:rsidRPr="00BB721F" w:rsidRDefault="00E11B9E" w:rsidP="00E11B9E">
      <w:pPr>
        <w:jc w:val="both"/>
        <w:rPr>
          <w:rFonts w:cstheme="minorHAnsi"/>
          <w:b/>
          <w:sz w:val="24"/>
          <w:szCs w:val="24"/>
        </w:rPr>
      </w:pPr>
      <w:r w:rsidRPr="00BB721F">
        <w:rPr>
          <w:rFonts w:cstheme="minorHAnsi"/>
          <w:b/>
          <w:sz w:val="24"/>
          <w:szCs w:val="24"/>
        </w:rPr>
        <w:t xml:space="preserve">Vstupenka s jednodenním členstvím v </w:t>
      </w:r>
      <w:proofErr w:type="spellStart"/>
      <w:r w:rsidRPr="00BB721F">
        <w:rPr>
          <w:rFonts w:cstheme="minorHAnsi"/>
          <w:b/>
          <w:sz w:val="24"/>
          <w:szCs w:val="24"/>
        </w:rPr>
        <w:t>Ponrepu</w:t>
      </w:r>
      <w:proofErr w:type="spellEnd"/>
    </w:p>
    <w:p w:rsidR="00E11B9E" w:rsidRPr="00BB721F" w:rsidRDefault="00E11B9E" w:rsidP="00E11B9E">
      <w:pPr>
        <w:pStyle w:val="Odstavecseseznamem"/>
        <w:numPr>
          <w:ilvl w:val="0"/>
          <w:numId w:val="68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</w:rPr>
        <w:t>Základní cena</w:t>
      </w:r>
      <w:r w:rsidRPr="00BB721F">
        <w:rPr>
          <w:rFonts w:asciiTheme="minorHAnsi" w:hAnsiTheme="minorHAnsi" w:cstheme="minorHAnsi"/>
        </w:rPr>
        <w:tab/>
      </w:r>
      <w:r w:rsidRPr="00BB721F">
        <w:rPr>
          <w:rFonts w:asciiTheme="minorHAnsi" w:hAnsiTheme="minorHAnsi" w:cstheme="minorHAnsi"/>
        </w:rPr>
        <w:tab/>
        <w:t>120 Kč</w:t>
      </w:r>
    </w:p>
    <w:p w:rsidR="00E11B9E" w:rsidRPr="00BB721F" w:rsidRDefault="00E11B9E" w:rsidP="00E11B9E">
      <w:pPr>
        <w:pStyle w:val="Odstavecseseznamem"/>
        <w:numPr>
          <w:ilvl w:val="0"/>
          <w:numId w:val="68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</w:rPr>
        <w:t xml:space="preserve">Snížená cena </w:t>
      </w:r>
      <w:r w:rsidRPr="00BB721F">
        <w:rPr>
          <w:rFonts w:asciiTheme="minorHAnsi" w:hAnsiTheme="minorHAnsi" w:cstheme="minorHAnsi"/>
        </w:rPr>
        <w:tab/>
      </w:r>
      <w:r w:rsidRPr="00BB721F">
        <w:rPr>
          <w:rFonts w:asciiTheme="minorHAnsi" w:hAnsiTheme="minorHAnsi" w:cstheme="minorHAnsi"/>
        </w:rPr>
        <w:tab/>
        <w:t>100 Kč</w:t>
      </w:r>
    </w:p>
    <w:p w:rsidR="00E11B9E" w:rsidRPr="00BB721F" w:rsidRDefault="00E11B9E" w:rsidP="00E11B9E">
      <w:pPr>
        <w:jc w:val="both"/>
        <w:rPr>
          <w:rFonts w:cstheme="minorHAnsi"/>
          <w:sz w:val="24"/>
          <w:szCs w:val="24"/>
        </w:rPr>
      </w:pPr>
      <w:r w:rsidRPr="00BB721F">
        <w:rPr>
          <w:rFonts w:cstheme="minorHAnsi"/>
          <w:sz w:val="24"/>
          <w:szCs w:val="24"/>
        </w:rPr>
        <w:t>Na sníženou cenu mají nárok osoby do 15 let věku, studující, osoby starší 65 let a osoby se zdravotním postižením. Na jakékoli další představení téhož dne stojí s jednodenním členstvím vstupenka 60 Kč.</w:t>
      </w:r>
    </w:p>
    <w:p w:rsidR="00E11B9E" w:rsidRPr="00BB721F" w:rsidRDefault="00E11B9E" w:rsidP="00E11B9E">
      <w:pPr>
        <w:jc w:val="both"/>
        <w:rPr>
          <w:rFonts w:cstheme="minorHAnsi"/>
          <w:b/>
          <w:sz w:val="24"/>
          <w:szCs w:val="24"/>
        </w:rPr>
      </w:pPr>
      <w:r w:rsidRPr="00BB721F">
        <w:rPr>
          <w:rFonts w:cstheme="minorHAnsi"/>
          <w:b/>
          <w:sz w:val="24"/>
          <w:szCs w:val="24"/>
        </w:rPr>
        <w:t xml:space="preserve">Roční členství v </w:t>
      </w:r>
      <w:proofErr w:type="spellStart"/>
      <w:r w:rsidRPr="00BB721F">
        <w:rPr>
          <w:rFonts w:cstheme="minorHAnsi"/>
          <w:b/>
          <w:sz w:val="24"/>
          <w:szCs w:val="24"/>
        </w:rPr>
        <w:t>Ponrepu</w:t>
      </w:r>
      <w:proofErr w:type="spellEnd"/>
    </w:p>
    <w:p w:rsidR="00E11B9E" w:rsidRPr="00BB721F" w:rsidRDefault="00E11B9E" w:rsidP="00E11B9E">
      <w:pPr>
        <w:pStyle w:val="Odstavecseseznamem"/>
        <w:numPr>
          <w:ilvl w:val="0"/>
          <w:numId w:val="67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</w:rPr>
        <w:t>Základní cena</w:t>
      </w:r>
      <w:r w:rsidRPr="00BB721F">
        <w:rPr>
          <w:rFonts w:asciiTheme="minorHAnsi" w:hAnsiTheme="minorHAnsi" w:cstheme="minorHAnsi"/>
        </w:rPr>
        <w:tab/>
      </w:r>
      <w:r w:rsidRPr="00BB721F">
        <w:rPr>
          <w:rFonts w:asciiTheme="minorHAnsi" w:hAnsiTheme="minorHAnsi" w:cstheme="minorHAnsi"/>
        </w:rPr>
        <w:tab/>
        <w:t>450 Kč</w:t>
      </w:r>
    </w:p>
    <w:p w:rsidR="00E11B9E" w:rsidRPr="00BB721F" w:rsidRDefault="00E11B9E" w:rsidP="00E11B9E">
      <w:pPr>
        <w:pStyle w:val="Odstavecseseznamem"/>
        <w:numPr>
          <w:ilvl w:val="0"/>
          <w:numId w:val="67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</w:rPr>
        <w:t xml:space="preserve">Snížená cena </w:t>
      </w:r>
      <w:r w:rsidRPr="00BB721F">
        <w:rPr>
          <w:rFonts w:asciiTheme="minorHAnsi" w:hAnsiTheme="minorHAnsi" w:cstheme="minorHAnsi"/>
        </w:rPr>
        <w:tab/>
      </w:r>
      <w:r w:rsidRPr="00BB721F">
        <w:rPr>
          <w:rFonts w:asciiTheme="minorHAnsi" w:hAnsiTheme="minorHAnsi" w:cstheme="minorHAnsi"/>
        </w:rPr>
        <w:tab/>
        <w:t>300 Kč</w:t>
      </w:r>
    </w:p>
    <w:p w:rsidR="00E11B9E" w:rsidRPr="00BB721F" w:rsidRDefault="00E11B9E" w:rsidP="00E11B9E">
      <w:pPr>
        <w:jc w:val="both"/>
        <w:rPr>
          <w:rFonts w:cstheme="minorHAnsi"/>
          <w:sz w:val="24"/>
          <w:szCs w:val="24"/>
        </w:rPr>
      </w:pPr>
      <w:r w:rsidRPr="00BB721F">
        <w:rPr>
          <w:rFonts w:cstheme="minorHAnsi"/>
          <w:sz w:val="24"/>
          <w:szCs w:val="24"/>
        </w:rPr>
        <w:t>Na sníženou cenu mají nárok osoby do 15 let věku, studující a osoby se zdravotním postižením. Roční členství v </w:t>
      </w:r>
      <w:proofErr w:type="spellStart"/>
      <w:r w:rsidRPr="00BB721F">
        <w:rPr>
          <w:rFonts w:cstheme="minorHAnsi"/>
          <w:sz w:val="24"/>
          <w:szCs w:val="24"/>
        </w:rPr>
        <w:t>Ponrepu</w:t>
      </w:r>
      <w:proofErr w:type="spellEnd"/>
      <w:r w:rsidRPr="00BB721F">
        <w:rPr>
          <w:rFonts w:cstheme="minorHAnsi"/>
          <w:sz w:val="24"/>
          <w:szCs w:val="24"/>
        </w:rPr>
        <w:t xml:space="preserve"> je zdarma pro osoby starší 65 let a studenstvo uměnovědných a uměleckých škol. Vstupenka na jedno představení s ročním členstvím stojí 60 Kč.</w:t>
      </w:r>
    </w:p>
    <w:p w:rsidR="00031BF4" w:rsidRPr="00BB721F" w:rsidRDefault="00031BF4" w:rsidP="00031BF4">
      <w:pPr>
        <w:pStyle w:val="Bezmezer"/>
        <w:rPr>
          <w:rFonts w:asciiTheme="minorHAnsi" w:hAnsiTheme="minorHAnsi" w:cstheme="minorHAnsi"/>
        </w:rPr>
      </w:pPr>
    </w:p>
    <w:p w:rsidR="004A75AF" w:rsidRPr="00BB721F" w:rsidRDefault="004A75AF" w:rsidP="004A75AF">
      <w:pPr>
        <w:pStyle w:val="Nadpis1"/>
        <w:rPr>
          <w:rFonts w:eastAsia="Calibri"/>
        </w:rPr>
      </w:pPr>
      <w:r w:rsidRPr="00BB721F">
        <w:rPr>
          <w:rFonts w:eastAsia="Calibri"/>
        </w:rPr>
        <w:t>Národní ústav lidové kultury ve Strážnici</w:t>
      </w:r>
    </w:p>
    <w:p w:rsidR="004A75AF" w:rsidRPr="00BB721F" w:rsidRDefault="004A75AF" w:rsidP="004A75AF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4A75AF" w:rsidRPr="00BB721F" w:rsidRDefault="004A75AF" w:rsidP="004A75AF">
      <w:pPr>
        <w:pStyle w:val="Odstavecseseznamem"/>
        <w:numPr>
          <w:ilvl w:val="0"/>
          <w:numId w:val="93"/>
        </w:numPr>
        <w:spacing w:line="360" w:lineRule="auto"/>
        <w:contextualSpacing w:val="0"/>
        <w:jc w:val="both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  <w:b/>
        </w:rPr>
        <w:t xml:space="preserve">Snížené </w:t>
      </w:r>
      <w:proofErr w:type="gramStart"/>
      <w:r w:rsidRPr="00BB721F">
        <w:rPr>
          <w:rFonts w:asciiTheme="minorHAnsi" w:hAnsiTheme="minorHAnsi" w:cstheme="minorHAnsi"/>
          <w:b/>
        </w:rPr>
        <w:t>vstupné</w:t>
      </w:r>
      <w:r w:rsidRPr="00BB721F">
        <w:rPr>
          <w:rFonts w:asciiTheme="minorHAnsi" w:hAnsiTheme="minorHAnsi" w:cstheme="minorHAnsi"/>
        </w:rPr>
        <w:t xml:space="preserve">  pro</w:t>
      </w:r>
      <w:proofErr w:type="gramEnd"/>
      <w:r w:rsidRPr="00BB721F">
        <w:rPr>
          <w:rFonts w:asciiTheme="minorHAnsi" w:hAnsiTheme="minorHAnsi" w:cstheme="minorHAnsi"/>
        </w:rPr>
        <w:t xml:space="preserve"> děti a studenty do 26 let, osoby nad 65 let</w:t>
      </w:r>
      <w:r w:rsidR="00C05850">
        <w:rPr>
          <w:rFonts w:asciiTheme="minorHAnsi" w:hAnsiTheme="minorHAnsi" w:cstheme="minorHAnsi"/>
        </w:rPr>
        <w:t xml:space="preserve"> - </w:t>
      </w:r>
      <w:r w:rsidR="00C05850" w:rsidRPr="00C05850">
        <w:rPr>
          <w:rFonts w:asciiTheme="minorHAnsi" w:hAnsiTheme="minorHAnsi" w:cstheme="minorHAnsi"/>
        </w:rPr>
        <w:t>120 Kč (50 Kč sleva oproti základnímu vstupu)</w:t>
      </w:r>
    </w:p>
    <w:p w:rsidR="004A75AF" w:rsidRPr="00BB721F" w:rsidRDefault="004A75AF" w:rsidP="004A75AF">
      <w:pPr>
        <w:pStyle w:val="Odstavecseseznamem"/>
        <w:numPr>
          <w:ilvl w:val="0"/>
          <w:numId w:val="93"/>
        </w:numPr>
        <w:spacing w:line="360" w:lineRule="auto"/>
        <w:jc w:val="both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  <w:b/>
        </w:rPr>
        <w:t xml:space="preserve">Vstup zdarma </w:t>
      </w:r>
      <w:r w:rsidRPr="00BB721F">
        <w:rPr>
          <w:rFonts w:asciiTheme="minorHAnsi" w:hAnsiTheme="minorHAnsi" w:cstheme="minorHAnsi"/>
        </w:rPr>
        <w:t xml:space="preserve">je poskytován dětem do 15 let (pokud jsou v doprovodu dospělé osoby), držitelům průkazů ZTP a ZTP/P, držitelům karet a průkazů organizací, jejichž je NÚLK členem (např. AMG, ICOM, ICOMOS, Český svaz muzeí v přírodě, Top cíle JMK, zaměstnanecké karty MK s QR kódem). </w:t>
      </w:r>
    </w:p>
    <w:p w:rsidR="004A75AF" w:rsidRPr="00BB721F" w:rsidRDefault="004A75AF" w:rsidP="004A75AF">
      <w:pPr>
        <w:pStyle w:val="Odstavecseseznamem"/>
        <w:numPr>
          <w:ilvl w:val="0"/>
          <w:numId w:val="93"/>
        </w:numPr>
        <w:spacing w:line="360" w:lineRule="auto"/>
        <w:contextualSpacing w:val="0"/>
        <w:jc w:val="both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  <w:b/>
        </w:rPr>
        <w:t>Vstupné na MFF Strážnice</w:t>
      </w:r>
      <w:r w:rsidRPr="00BB721F">
        <w:rPr>
          <w:rFonts w:asciiTheme="minorHAnsi" w:hAnsiTheme="minorHAnsi" w:cstheme="minorHAnsi"/>
        </w:rPr>
        <w:t xml:space="preserve"> má několik kategorií. </w:t>
      </w:r>
    </w:p>
    <w:p w:rsidR="004A75AF" w:rsidRPr="00BB721F" w:rsidRDefault="004A75AF" w:rsidP="004A75AF">
      <w:pPr>
        <w:pStyle w:val="Odstavecseseznamem"/>
        <w:numPr>
          <w:ilvl w:val="1"/>
          <w:numId w:val="93"/>
        </w:numPr>
        <w:spacing w:line="360" w:lineRule="auto"/>
        <w:contextualSpacing w:val="0"/>
        <w:jc w:val="both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</w:rPr>
        <w:t xml:space="preserve">Vstup zdarma je pro děti do 12 let. </w:t>
      </w:r>
    </w:p>
    <w:p w:rsidR="004A75AF" w:rsidRPr="00BB721F" w:rsidRDefault="004A75AF" w:rsidP="004A75AF">
      <w:pPr>
        <w:pStyle w:val="Odstavecseseznamem"/>
        <w:numPr>
          <w:ilvl w:val="1"/>
          <w:numId w:val="93"/>
        </w:numPr>
        <w:spacing w:line="360" w:lineRule="auto"/>
        <w:contextualSpacing w:val="0"/>
        <w:jc w:val="both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</w:rPr>
        <w:t>Snížené vstupné je pro studenty od 12 do 26 let, osoby starší 65 let, držitele průkazů TP, ZTP a ZTP/P a pro členy souborů zapojených do organizace CIOFF</w:t>
      </w:r>
      <w:r w:rsidR="00C05850">
        <w:rPr>
          <w:rFonts w:asciiTheme="minorHAnsi" w:hAnsiTheme="minorHAnsi" w:cstheme="minorHAnsi"/>
        </w:rPr>
        <w:t xml:space="preserve"> – </w:t>
      </w:r>
      <w:r w:rsidR="00C05850" w:rsidRPr="00C05850">
        <w:rPr>
          <w:rFonts w:asciiTheme="minorHAnsi" w:hAnsiTheme="minorHAnsi" w:cstheme="minorHAnsi"/>
        </w:rPr>
        <w:lastRenderedPageBreak/>
        <w:t>800</w:t>
      </w:r>
      <w:r w:rsidR="00C05850">
        <w:rPr>
          <w:rFonts w:asciiTheme="minorHAnsi" w:hAnsiTheme="minorHAnsi" w:cstheme="minorHAnsi"/>
        </w:rPr>
        <w:t xml:space="preserve"> </w:t>
      </w:r>
      <w:r w:rsidR="00C05850" w:rsidRPr="00C05850">
        <w:rPr>
          <w:rFonts w:asciiTheme="minorHAnsi" w:hAnsiTheme="minorHAnsi" w:cstheme="minorHAnsi"/>
        </w:rPr>
        <w:t>Kč v předprodeji, 1</w:t>
      </w:r>
      <w:r w:rsidR="00C05850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C05850" w:rsidRPr="00C05850">
        <w:rPr>
          <w:rFonts w:asciiTheme="minorHAnsi" w:hAnsiTheme="minorHAnsi" w:cstheme="minorHAnsi"/>
        </w:rPr>
        <w:t>000 Kč na místě (vždy o 200 Kč levnější než základní vstupné).</w:t>
      </w:r>
      <w:r w:rsidRPr="00BB721F">
        <w:rPr>
          <w:rFonts w:asciiTheme="minorHAnsi" w:hAnsiTheme="minorHAnsi" w:cstheme="minorHAnsi"/>
        </w:rPr>
        <w:t xml:space="preserve"> </w:t>
      </w:r>
    </w:p>
    <w:p w:rsidR="004A75AF" w:rsidRPr="00BB721F" w:rsidRDefault="004A75AF" w:rsidP="004A75AF">
      <w:pPr>
        <w:pStyle w:val="Odstavecseseznamem"/>
        <w:spacing w:line="360" w:lineRule="auto"/>
        <w:contextualSpacing w:val="0"/>
        <w:jc w:val="both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</w:rPr>
        <w:t xml:space="preserve">Pro získání slevy je potřeba se při nákupu vstupenky prokázat dokladem s fotografií. </w:t>
      </w:r>
    </w:p>
    <w:p w:rsidR="004A75AF" w:rsidRPr="00BB721F" w:rsidRDefault="004A75AF" w:rsidP="004A75AF">
      <w:pPr>
        <w:pStyle w:val="Odstavecseseznamem"/>
        <w:contextualSpacing w:val="0"/>
        <w:jc w:val="both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</w:rPr>
        <w:t xml:space="preserve"> </w:t>
      </w:r>
    </w:p>
    <w:p w:rsidR="004A75AF" w:rsidRPr="00BB721F" w:rsidRDefault="004A75AF" w:rsidP="004A75AF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011933" w:rsidRDefault="00011933" w:rsidP="004A75AF">
      <w:pPr>
        <w:pStyle w:val="Nadpis1"/>
      </w:pPr>
      <w:r w:rsidRPr="00BB721F">
        <w:t xml:space="preserve">MUZEA A GALERIE zřizované Ministerstvem </w:t>
      </w:r>
      <w:proofErr w:type="gramStart"/>
      <w:r w:rsidRPr="00BB721F">
        <w:t>kultury - slevy</w:t>
      </w:r>
      <w:proofErr w:type="gramEnd"/>
      <w:r w:rsidRPr="00BB721F">
        <w:t xml:space="preserve"> ze vstupného pro rok </w:t>
      </w:r>
      <w:r w:rsidR="004D60E5" w:rsidRPr="00BB721F">
        <w:t>2025</w:t>
      </w:r>
    </w:p>
    <w:p w:rsidR="004A75AF" w:rsidRDefault="004A75AF" w:rsidP="00675D2D">
      <w:pPr>
        <w:keepNext/>
        <w:keepLines/>
        <w:spacing w:after="0"/>
        <w:contextualSpacing/>
        <w:jc w:val="both"/>
        <w:outlineLvl w:val="1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:rsidR="00675D2D" w:rsidRPr="004A75AF" w:rsidRDefault="00BB721F" w:rsidP="00675D2D">
      <w:pPr>
        <w:keepNext/>
        <w:keepLines/>
        <w:spacing w:after="0"/>
        <w:contextualSpacing/>
        <w:jc w:val="both"/>
        <w:outlineLvl w:val="1"/>
        <w:rPr>
          <w:rStyle w:val="Siln"/>
        </w:rPr>
      </w:pPr>
      <w:r w:rsidRPr="004A75AF">
        <w:rPr>
          <w:rStyle w:val="Siln"/>
        </w:rPr>
        <w:t>N</w:t>
      </w:r>
      <w:r w:rsidR="00675D2D" w:rsidRPr="004A75AF">
        <w:rPr>
          <w:rStyle w:val="Siln"/>
        </w:rPr>
        <w:t>árodní muzeum</w:t>
      </w:r>
    </w:p>
    <w:p w:rsidR="00675D2D" w:rsidRPr="00BB721F" w:rsidRDefault="00675D2D" w:rsidP="00675D2D">
      <w:pPr>
        <w:keepNext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="Times New Roman" w:cstheme="minorHAnsi"/>
          <w:b/>
          <w:sz w:val="24"/>
          <w:szCs w:val="24"/>
          <w:lang w:eastAsia="cs-CZ"/>
        </w:rPr>
      </w:pPr>
      <w:r w:rsidRPr="00BB721F">
        <w:rPr>
          <w:rFonts w:eastAsia="Times New Roman" w:cstheme="minorHAnsi"/>
          <w:b/>
          <w:sz w:val="24"/>
          <w:szCs w:val="24"/>
          <w:lang w:eastAsia="cs-CZ"/>
        </w:rPr>
        <w:t>Volné vstupné:</w:t>
      </w:r>
    </w:p>
    <w:p w:rsidR="00675D2D" w:rsidRPr="00BB721F" w:rsidRDefault="00675D2D" w:rsidP="00675D2D">
      <w:pPr>
        <w:keepNext/>
        <w:numPr>
          <w:ilvl w:val="0"/>
          <w:numId w:val="25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děti do 15 let (pouze v doprovodu dospělé osoby),</w:t>
      </w:r>
    </w:p>
    <w:p w:rsidR="00675D2D" w:rsidRPr="00BB721F" w:rsidRDefault="00675D2D" w:rsidP="00675D2D">
      <w:pPr>
        <w:keepNext/>
        <w:numPr>
          <w:ilvl w:val="0"/>
          <w:numId w:val="25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dětské domovy,</w:t>
      </w:r>
    </w:p>
    <w:p w:rsidR="00675D2D" w:rsidRPr="00BB721F" w:rsidRDefault="00675D2D" w:rsidP="00675D2D">
      <w:pPr>
        <w:keepNext/>
        <w:numPr>
          <w:ilvl w:val="0"/>
          <w:numId w:val="25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SOS dětské vesničky,</w:t>
      </w:r>
    </w:p>
    <w:p w:rsidR="00675D2D" w:rsidRPr="00BB721F" w:rsidRDefault="00675D2D" w:rsidP="00675D2D">
      <w:pPr>
        <w:keepNext/>
        <w:numPr>
          <w:ilvl w:val="0"/>
          <w:numId w:val="25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držitelé průkazů ZTP, ZTP/P a jejich doprovod,</w:t>
      </w:r>
    </w:p>
    <w:p w:rsidR="00675D2D" w:rsidRPr="00BB721F" w:rsidRDefault="00675D2D" w:rsidP="00675D2D">
      <w:pPr>
        <w:keepNext/>
        <w:numPr>
          <w:ilvl w:val="0"/>
          <w:numId w:val="25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 xml:space="preserve">držitelé karet </w:t>
      </w:r>
      <w:r w:rsidRPr="00BB721F">
        <w:rPr>
          <w:rFonts w:eastAsia="Calibri" w:cstheme="minorHAnsi"/>
          <w:sz w:val="24"/>
          <w:szCs w:val="24"/>
        </w:rPr>
        <w:t>Mezinárodní rady muzeí (</w:t>
      </w:r>
      <w:r w:rsidRPr="00BB721F">
        <w:rPr>
          <w:rFonts w:eastAsia="Calibri" w:cstheme="minorHAnsi"/>
          <w:sz w:val="24"/>
          <w:szCs w:val="24"/>
          <w:shd w:val="clear" w:color="auto" w:fill="FFFFFF"/>
        </w:rPr>
        <w:t xml:space="preserve">ICOM), Společnost Národního muzea, Prague </w:t>
      </w:r>
      <w:proofErr w:type="spellStart"/>
      <w:r w:rsidRPr="00BB721F">
        <w:rPr>
          <w:rFonts w:eastAsia="Calibri" w:cstheme="minorHAnsi"/>
          <w:sz w:val="24"/>
          <w:szCs w:val="24"/>
          <w:shd w:val="clear" w:color="auto" w:fill="FFFFFF"/>
        </w:rPr>
        <w:t>Card</w:t>
      </w:r>
      <w:proofErr w:type="spellEnd"/>
      <w:r w:rsidRPr="00BB721F">
        <w:rPr>
          <w:rFonts w:eastAsia="Calibri" w:cstheme="minorHAnsi"/>
          <w:sz w:val="24"/>
          <w:szCs w:val="24"/>
          <w:shd w:val="clear" w:color="auto" w:fill="FFFFFF"/>
        </w:rPr>
        <w:t xml:space="preserve"> a Prague </w:t>
      </w:r>
      <w:proofErr w:type="spellStart"/>
      <w:r w:rsidRPr="00BB721F">
        <w:rPr>
          <w:rFonts w:eastAsia="Calibri" w:cstheme="minorHAnsi"/>
          <w:sz w:val="24"/>
          <w:szCs w:val="24"/>
          <w:shd w:val="clear" w:color="auto" w:fill="FFFFFF"/>
        </w:rPr>
        <w:t>CoolPass</w:t>
      </w:r>
      <w:proofErr w:type="spellEnd"/>
      <w:r w:rsidRPr="00BB721F">
        <w:rPr>
          <w:rFonts w:eastAsia="Calibri" w:cstheme="minorHAnsi"/>
          <w:sz w:val="24"/>
          <w:szCs w:val="24"/>
          <w:shd w:val="clear" w:color="auto" w:fill="FFFFFF"/>
        </w:rPr>
        <w:t>,</w:t>
      </w:r>
    </w:p>
    <w:p w:rsidR="00675D2D" w:rsidRPr="00BB721F" w:rsidRDefault="00675D2D" w:rsidP="00675D2D">
      <w:pPr>
        <w:numPr>
          <w:ilvl w:val="0"/>
          <w:numId w:val="25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držitelé zaměstnanecké karty Ministerstva kultury České republiky a jeho příspěvkových organizací (výhradně pro držitele karty).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="Times New Roman" w:cstheme="minorHAnsi"/>
          <w:b/>
          <w:sz w:val="24"/>
          <w:szCs w:val="24"/>
          <w:lang w:eastAsia="cs-CZ"/>
        </w:rPr>
      </w:pPr>
      <w:r w:rsidRPr="00BB721F">
        <w:rPr>
          <w:rFonts w:eastAsiaTheme="majorEastAsia" w:cstheme="minorHAnsi"/>
          <w:b/>
          <w:bCs/>
          <w:sz w:val="24"/>
          <w:szCs w:val="24"/>
        </w:rPr>
        <w:t>Snížené vstupné</w:t>
      </w:r>
      <w:r w:rsidRPr="00BB721F">
        <w:rPr>
          <w:rFonts w:eastAsia="Times New Roman" w:cstheme="minorHAnsi"/>
          <w:b/>
          <w:sz w:val="24"/>
          <w:szCs w:val="24"/>
          <w:lang w:eastAsia="cs-CZ"/>
        </w:rPr>
        <w:t>:</w:t>
      </w:r>
    </w:p>
    <w:p w:rsidR="00675D2D" w:rsidRPr="00BB721F" w:rsidRDefault="00675D2D" w:rsidP="00675D2D">
      <w:pPr>
        <w:numPr>
          <w:ilvl w:val="0"/>
          <w:numId w:val="23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senioři nad 65 let,</w:t>
      </w:r>
    </w:p>
    <w:p w:rsidR="00675D2D" w:rsidRPr="00BB721F" w:rsidRDefault="00675D2D" w:rsidP="00675D2D">
      <w:pPr>
        <w:numPr>
          <w:ilvl w:val="0"/>
          <w:numId w:val="23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mladiství 15–18 let,</w:t>
      </w:r>
    </w:p>
    <w:p w:rsidR="00675D2D" w:rsidRPr="00BB721F" w:rsidRDefault="00675D2D" w:rsidP="00675D2D">
      <w:pPr>
        <w:numPr>
          <w:ilvl w:val="0"/>
          <w:numId w:val="23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držitelé průkazů ISIC a ITIC,</w:t>
      </w:r>
    </w:p>
    <w:p w:rsidR="00675D2D" w:rsidRPr="00BB721F" w:rsidRDefault="00675D2D" w:rsidP="00675D2D">
      <w:pPr>
        <w:numPr>
          <w:ilvl w:val="0"/>
          <w:numId w:val="23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studenti středních a vysokých škol (do 26 let) po předložení studijního průkazu.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="Times New Roman" w:cstheme="minorHAnsi"/>
          <w:b/>
          <w:sz w:val="24"/>
          <w:szCs w:val="24"/>
          <w:lang w:eastAsia="cs-CZ"/>
        </w:rPr>
      </w:pPr>
      <w:r w:rsidRPr="00BB721F">
        <w:rPr>
          <w:rFonts w:eastAsia="Times New Roman" w:cstheme="minorHAnsi"/>
          <w:b/>
          <w:sz w:val="24"/>
          <w:szCs w:val="24"/>
          <w:lang w:eastAsia="cs-CZ"/>
        </w:rPr>
        <w:t>Zvláštní vstupné:</w:t>
      </w:r>
    </w:p>
    <w:p w:rsidR="00675D2D" w:rsidRPr="00BB721F" w:rsidRDefault="00675D2D" w:rsidP="00675D2D">
      <w:pPr>
        <w:numPr>
          <w:ilvl w:val="0"/>
          <w:numId w:val="24"/>
        </w:numPr>
        <w:spacing w:after="0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organizované školní skupiny bez lektora (pedagogický doprovod zdarma – nejvýše tři osoby).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 xml:space="preserve">Volný vstup do objektů Národního muzea v roce </w:t>
      </w:r>
      <w:r w:rsidRPr="00BB721F">
        <w:rPr>
          <w:rFonts w:eastAsiaTheme="majorEastAsia" w:cstheme="minorHAnsi"/>
          <w:b/>
          <w:strike/>
          <w:sz w:val="24"/>
          <w:szCs w:val="24"/>
        </w:rPr>
        <w:t>2024</w:t>
      </w:r>
      <w:r w:rsidRPr="00BB721F">
        <w:rPr>
          <w:rFonts w:eastAsiaTheme="majorEastAsia" w:cstheme="minorHAnsi"/>
          <w:b/>
          <w:sz w:val="24"/>
          <w:szCs w:val="24"/>
        </w:rPr>
        <w:t xml:space="preserve"> 2025(mimo objekty, které jsou v těchto dnech v týdnu běžně uzavřeny):</w:t>
      </w:r>
    </w:p>
    <w:p w:rsidR="00675D2D" w:rsidRPr="00BB721F" w:rsidRDefault="00675D2D" w:rsidP="00675D2D">
      <w:pPr>
        <w:numPr>
          <w:ilvl w:val="0"/>
          <w:numId w:val="35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neděle 18. května – Mezinárodní den muzeí,</w:t>
      </w:r>
    </w:p>
    <w:p w:rsidR="00675D2D" w:rsidRPr="00BB721F" w:rsidRDefault="00675D2D" w:rsidP="00675D2D">
      <w:pPr>
        <w:numPr>
          <w:ilvl w:val="0"/>
          <w:numId w:val="35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neděle 1. června – Mezinárodní den dětí,</w:t>
      </w:r>
    </w:p>
    <w:p w:rsidR="00675D2D" w:rsidRPr="00BB721F" w:rsidRDefault="00675D2D" w:rsidP="00675D2D">
      <w:pPr>
        <w:numPr>
          <w:ilvl w:val="0"/>
          <w:numId w:val="35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úterý 28. října – Den vzniku samostatného československého státu,</w:t>
      </w:r>
    </w:p>
    <w:p w:rsidR="00675D2D" w:rsidRPr="00BB721F" w:rsidRDefault="00675D2D" w:rsidP="00675D2D">
      <w:pPr>
        <w:numPr>
          <w:ilvl w:val="0"/>
          <w:numId w:val="35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pondělí 17. listopadu – Den boje za svobodu a demokracii.</w:t>
      </w: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1"/>
        <w:rPr>
          <w:rFonts w:eastAsiaTheme="majorEastAsia" w:cstheme="minorHAnsi"/>
          <w:b/>
          <w:sz w:val="24"/>
          <w:szCs w:val="24"/>
          <w:u w:val="single"/>
        </w:rPr>
      </w:pPr>
    </w:p>
    <w:p w:rsidR="00675D2D" w:rsidRPr="004A75AF" w:rsidRDefault="00675D2D" w:rsidP="00675D2D">
      <w:pPr>
        <w:keepNext/>
        <w:keepLines/>
        <w:spacing w:after="0"/>
        <w:contextualSpacing/>
        <w:jc w:val="both"/>
        <w:outlineLvl w:val="1"/>
        <w:rPr>
          <w:rStyle w:val="Siln"/>
        </w:rPr>
      </w:pPr>
      <w:r w:rsidRPr="004A75AF">
        <w:rPr>
          <w:rStyle w:val="Siln"/>
        </w:rPr>
        <w:t>Moravské zemské muzeum</w:t>
      </w:r>
    </w:p>
    <w:p w:rsidR="00675D2D" w:rsidRPr="00BB721F" w:rsidRDefault="00675D2D" w:rsidP="00675D2D">
      <w:pPr>
        <w:keepNext/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hd w:val="clear" w:color="auto" w:fill="FFFFFF"/>
        <w:spacing w:after="0"/>
        <w:contextualSpacing/>
        <w:jc w:val="both"/>
        <w:outlineLvl w:val="2"/>
        <w:rPr>
          <w:rFonts w:eastAsiaTheme="majorEastAsia" w:cstheme="minorHAnsi"/>
          <w:sz w:val="24"/>
          <w:szCs w:val="24"/>
        </w:rPr>
      </w:pPr>
      <w:r w:rsidRPr="00BB721F">
        <w:rPr>
          <w:rFonts w:eastAsiaTheme="majorEastAsia" w:cstheme="minorHAnsi"/>
          <w:b/>
          <w:bCs/>
          <w:sz w:val="24"/>
          <w:szCs w:val="24"/>
        </w:rPr>
        <w:t>Volné vstupné:</w:t>
      </w:r>
    </w:p>
    <w:p w:rsidR="00675D2D" w:rsidRPr="00BB721F" w:rsidRDefault="00675D2D" w:rsidP="00675D2D">
      <w:pPr>
        <w:keepNext/>
        <w:numPr>
          <w:ilvl w:val="0"/>
          <w:numId w:val="16"/>
        </w:numPr>
        <w:shd w:val="clear" w:color="auto" w:fill="FFFFFF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děti do 3 let,</w:t>
      </w:r>
    </w:p>
    <w:p w:rsidR="00675D2D" w:rsidRPr="00BB721F" w:rsidRDefault="00675D2D" w:rsidP="00675D2D">
      <w:pPr>
        <w:keepNext/>
        <w:numPr>
          <w:ilvl w:val="0"/>
          <w:numId w:val="16"/>
        </w:numPr>
        <w:shd w:val="clear" w:color="auto" w:fill="FFFFFF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průkazů ZTP a ZTP/P a jejich doprovod,</w:t>
      </w:r>
    </w:p>
    <w:p w:rsidR="00675D2D" w:rsidRPr="00BB721F" w:rsidRDefault="00675D2D" w:rsidP="00675D2D">
      <w:pPr>
        <w:keepNext/>
        <w:numPr>
          <w:ilvl w:val="0"/>
          <w:numId w:val="16"/>
        </w:numPr>
        <w:shd w:val="clear" w:color="auto" w:fill="FFFFFF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průkazů Mezinárodní rady muzeí (ICOM), Asociace muzeí a galerií České republiky (AMG), </w:t>
      </w:r>
      <w:proofErr w:type="spellStart"/>
      <w:r w:rsidRPr="00BB721F">
        <w:rPr>
          <w:rFonts w:eastAsia="Calibri" w:cstheme="minorHAnsi"/>
          <w:sz w:val="24"/>
          <w:szCs w:val="24"/>
        </w:rPr>
        <w:t>Zväzu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BB721F">
        <w:rPr>
          <w:rFonts w:eastAsia="Calibri" w:cstheme="minorHAnsi"/>
          <w:sz w:val="24"/>
          <w:szCs w:val="24"/>
        </w:rPr>
        <w:t>múzeí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na Slovensku, držitelé průkazky International </w:t>
      </w:r>
      <w:proofErr w:type="spellStart"/>
      <w:r w:rsidRPr="00BB721F">
        <w:rPr>
          <w:rFonts w:eastAsia="Calibri" w:cstheme="minorHAnsi"/>
          <w:sz w:val="24"/>
          <w:szCs w:val="24"/>
        </w:rPr>
        <w:t>Council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on </w:t>
      </w:r>
      <w:proofErr w:type="spellStart"/>
      <w:r w:rsidRPr="00BB721F">
        <w:rPr>
          <w:rFonts w:eastAsia="Calibri" w:cstheme="minorHAnsi"/>
          <w:sz w:val="24"/>
          <w:szCs w:val="24"/>
        </w:rPr>
        <w:t>Monuments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and </w:t>
      </w:r>
      <w:proofErr w:type="spellStart"/>
      <w:r w:rsidRPr="00BB721F">
        <w:rPr>
          <w:rFonts w:eastAsia="Calibri" w:cstheme="minorHAnsi"/>
          <w:sz w:val="24"/>
          <w:szCs w:val="24"/>
        </w:rPr>
        <w:t>Sites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(ICOMOS), Rady galerií Slovenska, Rady galerií ČR, Slovenského komitétu ICOM (SK ICOM), Československé obce legionářské, o. s.,</w:t>
      </w:r>
    </w:p>
    <w:p w:rsidR="00675D2D" w:rsidRPr="00BB721F" w:rsidRDefault="00675D2D" w:rsidP="00675D2D">
      <w:pPr>
        <w:numPr>
          <w:ilvl w:val="0"/>
          <w:numId w:val="16"/>
        </w:numPr>
        <w:shd w:val="clear" w:color="auto" w:fill="FFFFFF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pracovníci sdělovacích prostředků po předložení zaměstnanecké karty,</w:t>
      </w:r>
    </w:p>
    <w:p w:rsidR="00675D2D" w:rsidRPr="00BB721F" w:rsidRDefault="00675D2D" w:rsidP="00675D2D">
      <w:pPr>
        <w:numPr>
          <w:ilvl w:val="0"/>
          <w:numId w:val="16"/>
        </w:numPr>
        <w:shd w:val="clear" w:color="auto" w:fill="FFFFFF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pedagogický doprovod školních skupin za těchto podmínek: skupinu tvoří minimálně deseti dětí v doprovodu nejvýše dvou dospělých osob, další osoby platí základní vstupné,</w:t>
      </w:r>
    </w:p>
    <w:p w:rsidR="00675D2D" w:rsidRPr="00BB721F" w:rsidRDefault="00675D2D" w:rsidP="00675D2D">
      <w:pPr>
        <w:numPr>
          <w:ilvl w:val="0"/>
          <w:numId w:val="16"/>
        </w:numPr>
        <w:shd w:val="clear" w:color="auto" w:fill="FFFFFF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volné vstupenky Moravského zemského muzea,</w:t>
      </w:r>
    </w:p>
    <w:p w:rsidR="00675D2D" w:rsidRPr="00BB721F" w:rsidRDefault="00675D2D" w:rsidP="00675D2D">
      <w:pPr>
        <w:numPr>
          <w:ilvl w:val="0"/>
          <w:numId w:val="16"/>
        </w:numPr>
        <w:shd w:val="clear" w:color="auto" w:fill="FFFFFF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S-karty Moravského zemského muzea (volný vstup pro emeritní pracovníky muzea),</w:t>
      </w:r>
    </w:p>
    <w:p w:rsidR="00675D2D" w:rsidRPr="00BB721F" w:rsidRDefault="00675D2D" w:rsidP="00675D2D">
      <w:pPr>
        <w:numPr>
          <w:ilvl w:val="0"/>
          <w:numId w:val="16"/>
        </w:numPr>
        <w:shd w:val="clear" w:color="auto" w:fill="FFFFFF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zaměstnanecké karty s nálepkou s QR kódem Ministerstva kultury České republiky a jeho příspěvkových organizací; volný vstup je poskytován pouze držiteli nálepky s QR kódem.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hd w:val="clear" w:color="auto" w:fill="FFFFFF"/>
        <w:spacing w:after="0"/>
        <w:contextualSpacing/>
        <w:jc w:val="both"/>
        <w:outlineLvl w:val="2"/>
        <w:rPr>
          <w:rFonts w:eastAsiaTheme="majorEastAsia" w:cstheme="minorHAnsi"/>
          <w:sz w:val="24"/>
          <w:szCs w:val="24"/>
          <w:lang w:eastAsia="cs-CZ"/>
        </w:rPr>
      </w:pPr>
      <w:r w:rsidRPr="00BB721F">
        <w:rPr>
          <w:rFonts w:eastAsiaTheme="majorEastAsia" w:cstheme="minorHAnsi"/>
          <w:b/>
          <w:bCs/>
          <w:sz w:val="24"/>
          <w:szCs w:val="24"/>
        </w:rPr>
        <w:t>Snížené vstupné:</w:t>
      </w:r>
    </w:p>
    <w:p w:rsidR="00675D2D" w:rsidRPr="00BB721F" w:rsidRDefault="00675D2D" w:rsidP="00675D2D">
      <w:pPr>
        <w:numPr>
          <w:ilvl w:val="0"/>
          <w:numId w:val="14"/>
        </w:numPr>
        <w:shd w:val="clear" w:color="auto" w:fill="FFFFFF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děti od 3 do 15 let,</w:t>
      </w:r>
    </w:p>
    <w:p w:rsidR="00675D2D" w:rsidRPr="00BB721F" w:rsidRDefault="00675D2D" w:rsidP="00675D2D">
      <w:pPr>
        <w:numPr>
          <w:ilvl w:val="0"/>
          <w:numId w:val="14"/>
        </w:numPr>
        <w:shd w:val="clear" w:color="auto" w:fill="FFFFFF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studenti středních a vysokých škol po předložení průkazu,</w:t>
      </w:r>
    </w:p>
    <w:p w:rsidR="00675D2D" w:rsidRPr="00BB721F" w:rsidRDefault="00675D2D" w:rsidP="00675D2D">
      <w:pPr>
        <w:numPr>
          <w:ilvl w:val="0"/>
          <w:numId w:val="14"/>
        </w:numPr>
        <w:shd w:val="clear" w:color="auto" w:fill="FFFFFF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senioři od 60 let,</w:t>
      </w:r>
    </w:p>
    <w:p w:rsidR="00675D2D" w:rsidRPr="00BB721F" w:rsidRDefault="00675D2D" w:rsidP="00675D2D">
      <w:pPr>
        <w:numPr>
          <w:ilvl w:val="0"/>
          <w:numId w:val="14"/>
        </w:numPr>
        <w:shd w:val="clear" w:color="auto" w:fill="FFFFFF"/>
        <w:spacing w:after="0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Karty mládeže, ISIC, ITIC a členové Českého svazu ochránců přírody (jen do expozice Fauna Moravy a do zámku v Budišově).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hd w:val="clear" w:color="auto" w:fill="FFFFFF"/>
        <w:spacing w:after="0"/>
        <w:contextualSpacing/>
        <w:jc w:val="both"/>
        <w:outlineLvl w:val="2"/>
        <w:rPr>
          <w:rFonts w:eastAsiaTheme="majorEastAsia" w:cstheme="minorHAnsi"/>
          <w:b/>
          <w:bCs/>
          <w:sz w:val="24"/>
          <w:szCs w:val="24"/>
        </w:rPr>
      </w:pPr>
      <w:r w:rsidRPr="00BB721F">
        <w:rPr>
          <w:rFonts w:eastAsiaTheme="majorEastAsia" w:cstheme="minorHAnsi"/>
          <w:b/>
          <w:bCs/>
          <w:sz w:val="24"/>
          <w:szCs w:val="24"/>
        </w:rPr>
        <w:t>Rodinné vstupné:</w:t>
      </w:r>
    </w:p>
    <w:p w:rsidR="00675D2D" w:rsidRPr="00BB721F" w:rsidRDefault="00675D2D" w:rsidP="00675D2D">
      <w:pPr>
        <w:numPr>
          <w:ilvl w:val="0"/>
          <w:numId w:val="64"/>
        </w:numPr>
        <w:spacing w:after="0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platí pro dvě dospělé a nejvýše tři děti do 15 let.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hd w:val="clear" w:color="auto" w:fill="FFFFFF"/>
        <w:spacing w:after="0"/>
        <w:contextualSpacing/>
        <w:jc w:val="both"/>
        <w:outlineLvl w:val="2"/>
        <w:rPr>
          <w:rFonts w:eastAsiaTheme="majorEastAsia" w:cstheme="minorHAnsi"/>
          <w:sz w:val="24"/>
          <w:szCs w:val="24"/>
        </w:rPr>
      </w:pPr>
      <w:r w:rsidRPr="00BB721F">
        <w:rPr>
          <w:rFonts w:eastAsiaTheme="majorEastAsia" w:cstheme="minorHAnsi"/>
          <w:b/>
          <w:bCs/>
          <w:sz w:val="24"/>
          <w:szCs w:val="24"/>
        </w:rPr>
        <w:t>Další slevy:</w:t>
      </w:r>
    </w:p>
    <w:p w:rsidR="00675D2D" w:rsidRPr="00BB721F" w:rsidRDefault="00675D2D" w:rsidP="00675D2D">
      <w:pPr>
        <w:numPr>
          <w:ilvl w:val="0"/>
          <w:numId w:val="15"/>
        </w:numPr>
        <w:shd w:val="clear" w:color="auto" w:fill="FFFFFF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po předložení platné předplatní (měsíční, čtvrtletní nebo roční) jízdenky Integrovaného dopravního systému Jihomoravského kraje (včetně jízdenek v mobilní aplikaci Poseidon) poskytuje Moravské zemské muzeum třetinovou slevu na plné vstupné do všech objektů muzea,</w:t>
      </w:r>
    </w:p>
    <w:p w:rsidR="00675D2D" w:rsidRPr="00BB721F" w:rsidRDefault="00675D2D" w:rsidP="00675D2D">
      <w:pPr>
        <w:numPr>
          <w:ilvl w:val="0"/>
          <w:numId w:val="15"/>
        </w:numPr>
        <w:shd w:val="clear" w:color="auto" w:fill="FFFFFF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pro držitele karty </w:t>
      </w:r>
      <w:hyperlink r:id="rId5" w:tgtFrame="_blank" w:tooltip="Opens external link in new window" w:history="1">
        <w:proofErr w:type="spellStart"/>
        <w:r w:rsidRPr="00BB721F">
          <w:rPr>
            <w:rFonts w:eastAsia="Calibri" w:cstheme="minorHAnsi"/>
            <w:sz w:val="24"/>
            <w:szCs w:val="24"/>
            <w:u w:val="single"/>
          </w:rPr>
          <w:t>Brnopas</w:t>
        </w:r>
        <w:proofErr w:type="spellEnd"/>
      </w:hyperlink>
      <w:r w:rsidRPr="00BB721F">
        <w:rPr>
          <w:rFonts w:eastAsia="Calibri" w:cstheme="minorHAnsi"/>
          <w:sz w:val="24"/>
          <w:szCs w:val="24"/>
        </w:rPr>
        <w:t xml:space="preserve"> sleva 30 % z ceny plného vstupného v </w:t>
      </w:r>
      <w:proofErr w:type="spellStart"/>
      <w:r w:rsidRPr="00BB721F">
        <w:rPr>
          <w:rFonts w:eastAsia="Calibri" w:cstheme="minorHAnsi"/>
          <w:sz w:val="24"/>
          <w:szCs w:val="24"/>
        </w:rPr>
        <w:t>Dietrichsteinském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paláci, Biskupském dvoře a Pavilonu </w:t>
      </w:r>
      <w:proofErr w:type="spellStart"/>
      <w:r w:rsidRPr="00BB721F">
        <w:rPr>
          <w:rFonts w:eastAsia="Calibri" w:cstheme="minorHAnsi"/>
          <w:sz w:val="24"/>
          <w:szCs w:val="24"/>
        </w:rPr>
        <w:t>Anthropos</w:t>
      </w:r>
      <w:proofErr w:type="spellEnd"/>
      <w:r w:rsidRPr="00BB721F">
        <w:rPr>
          <w:rFonts w:eastAsia="Calibri" w:cstheme="minorHAnsi"/>
          <w:sz w:val="24"/>
          <w:szCs w:val="24"/>
        </w:rPr>
        <w:t>.</w:t>
      </w:r>
    </w:p>
    <w:p w:rsidR="00675D2D" w:rsidRPr="00BB721F" w:rsidRDefault="00675D2D" w:rsidP="00675D2D">
      <w:pPr>
        <w:shd w:val="clear" w:color="auto" w:fill="FFFFFF"/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sz w:val="24"/>
          <w:szCs w:val="24"/>
        </w:rPr>
      </w:pPr>
      <w:r w:rsidRPr="00BB721F">
        <w:rPr>
          <w:rFonts w:eastAsiaTheme="majorEastAsia" w:cstheme="minorHAnsi"/>
          <w:b/>
          <w:bCs/>
          <w:sz w:val="24"/>
          <w:szCs w:val="24"/>
        </w:rPr>
        <w:t>Volné vstupy do vybraných objektů a pro vybrané skupiny návštěvníků:</w:t>
      </w:r>
    </w:p>
    <w:p w:rsidR="00675D2D" w:rsidRPr="00BB721F" w:rsidRDefault="00675D2D" w:rsidP="00675D2D">
      <w:pPr>
        <w:numPr>
          <w:ilvl w:val="0"/>
          <w:numId w:val="36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 xml:space="preserve">středa 1. října – Mezinárodní den seniorů – volný vstup do všech objektů </w:t>
      </w:r>
      <w:r w:rsidRPr="00BB721F">
        <w:rPr>
          <w:rFonts w:eastAsia="Calibri" w:cstheme="minorHAnsi"/>
          <w:sz w:val="24"/>
          <w:szCs w:val="24"/>
        </w:rPr>
        <w:t>Moravského zemského muzea</w:t>
      </w:r>
      <w:r w:rsidRPr="00BB721F">
        <w:rPr>
          <w:rFonts w:eastAsia="Times New Roman" w:cstheme="minorHAnsi"/>
          <w:sz w:val="24"/>
          <w:szCs w:val="24"/>
          <w:lang w:eastAsia="cs-CZ"/>
        </w:rPr>
        <w:t xml:space="preserve"> pro seniory (dosažení věku 65 let a více),</w:t>
      </w:r>
    </w:p>
    <w:p w:rsidR="00675D2D" w:rsidRPr="00BB721F" w:rsidRDefault="00675D2D" w:rsidP="00675D2D">
      <w:pPr>
        <w:numPr>
          <w:ilvl w:val="0"/>
          <w:numId w:val="36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lastRenderedPageBreak/>
        <w:t xml:space="preserve">pátek 5. prosince – Mezinárodní den dobrovolníků – volný vstup do všech objektů </w:t>
      </w:r>
      <w:r w:rsidRPr="00BB721F">
        <w:rPr>
          <w:rFonts w:eastAsia="Calibri" w:cstheme="minorHAnsi"/>
          <w:sz w:val="24"/>
          <w:szCs w:val="24"/>
        </w:rPr>
        <w:t>Moravského zemského muzea</w:t>
      </w:r>
      <w:r w:rsidRPr="00BB721F">
        <w:rPr>
          <w:rFonts w:eastAsia="Times New Roman" w:cstheme="minorHAnsi"/>
          <w:sz w:val="24"/>
          <w:szCs w:val="24"/>
          <w:lang w:eastAsia="cs-CZ"/>
        </w:rPr>
        <w:t xml:space="preserve"> pro dobrovolníky Moravského zemského muzea v daném kalendářním roce,</w:t>
      </w:r>
    </w:p>
    <w:p w:rsidR="00675D2D" w:rsidRPr="00BB721F" w:rsidRDefault="00675D2D" w:rsidP="00675D2D">
      <w:pPr>
        <w:numPr>
          <w:ilvl w:val="0"/>
          <w:numId w:val="36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čtvrtek 11. prosince – Světový den dětství – volný vstup pro děti do 15 let.</w:t>
      </w:r>
    </w:p>
    <w:p w:rsidR="00675D2D" w:rsidRPr="00BB721F" w:rsidRDefault="00675D2D" w:rsidP="00675D2D">
      <w:pPr>
        <w:shd w:val="clear" w:color="auto" w:fill="FFFFFF"/>
        <w:spacing w:after="0"/>
        <w:contextualSpacing/>
        <w:jc w:val="both"/>
        <w:rPr>
          <w:rFonts w:eastAsiaTheme="majorEastAsia" w:cstheme="minorHAnsi"/>
          <w:b/>
          <w:bCs/>
          <w:sz w:val="24"/>
          <w:szCs w:val="24"/>
          <w:lang w:eastAsia="cs-CZ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sz w:val="24"/>
          <w:szCs w:val="24"/>
        </w:rPr>
      </w:pPr>
      <w:r w:rsidRPr="00BB721F">
        <w:rPr>
          <w:rFonts w:eastAsiaTheme="majorEastAsia" w:cstheme="minorHAnsi"/>
          <w:b/>
          <w:bCs/>
          <w:sz w:val="24"/>
          <w:szCs w:val="24"/>
        </w:rPr>
        <w:t>Zlevněné vstupné:</w:t>
      </w:r>
    </w:p>
    <w:p w:rsidR="00675D2D" w:rsidRPr="00BB721F" w:rsidRDefault="00675D2D" w:rsidP="00675D2D">
      <w:pPr>
        <w:numPr>
          <w:ilvl w:val="0"/>
          <w:numId w:val="6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Vstupné ve výši 50 % do všech objektů MZM, pro všechny okruhy, pro cenové </w:t>
      </w:r>
      <w:proofErr w:type="gramStart"/>
      <w:r w:rsidRPr="00BB721F">
        <w:rPr>
          <w:rFonts w:eastAsia="Calibri" w:cstheme="minorHAnsi"/>
          <w:sz w:val="24"/>
          <w:szCs w:val="24"/>
        </w:rPr>
        <w:t>kategorie - vstupné</w:t>
      </w:r>
      <w:proofErr w:type="gramEnd"/>
      <w:r w:rsidRPr="00BB721F">
        <w:rPr>
          <w:rFonts w:eastAsia="Calibri" w:cstheme="minorHAnsi"/>
          <w:sz w:val="24"/>
          <w:szCs w:val="24"/>
        </w:rPr>
        <w:t xml:space="preserve"> plné, zvýhodněné a rodinné:</w:t>
      </w:r>
    </w:p>
    <w:p w:rsidR="00675D2D" w:rsidRPr="00BB721F" w:rsidRDefault="00675D2D" w:rsidP="00675D2D">
      <w:pPr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1. ledna – Nový rok</w:t>
      </w:r>
    </w:p>
    <w:p w:rsidR="00675D2D" w:rsidRPr="00BB721F" w:rsidRDefault="00675D2D" w:rsidP="00675D2D">
      <w:pPr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1. května – Svátek práce</w:t>
      </w:r>
    </w:p>
    <w:p w:rsidR="00675D2D" w:rsidRPr="00BB721F" w:rsidRDefault="00675D2D" w:rsidP="00675D2D">
      <w:pPr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8. května – Den vítězství</w:t>
      </w:r>
    </w:p>
    <w:p w:rsidR="00675D2D" w:rsidRPr="00BB721F" w:rsidRDefault="00675D2D" w:rsidP="00675D2D">
      <w:pPr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18. května – Mezinárodní den muzeí</w:t>
      </w:r>
    </w:p>
    <w:p w:rsidR="00675D2D" w:rsidRPr="00BB721F" w:rsidRDefault="00675D2D" w:rsidP="00675D2D">
      <w:pPr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5. července – Den slovanských věrozvěstů Cyrila a Metoděje</w:t>
      </w:r>
    </w:p>
    <w:p w:rsidR="00675D2D" w:rsidRPr="00BB721F" w:rsidRDefault="00675D2D" w:rsidP="00675D2D">
      <w:pPr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6. července – Upálení Mistra Jana Husa</w:t>
      </w:r>
    </w:p>
    <w:p w:rsidR="00675D2D" w:rsidRPr="00BB721F" w:rsidRDefault="00675D2D" w:rsidP="00675D2D">
      <w:pPr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28. září – Den české státnosti</w:t>
      </w:r>
    </w:p>
    <w:p w:rsidR="00675D2D" w:rsidRPr="00BB721F" w:rsidRDefault="00675D2D" w:rsidP="00675D2D">
      <w:pPr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28. října – Den vzniku samostatného československého státu</w:t>
      </w:r>
    </w:p>
    <w:p w:rsidR="00675D2D" w:rsidRPr="00BB721F" w:rsidRDefault="00675D2D" w:rsidP="00675D2D">
      <w:pPr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17. listopadu – Den boje za svobodu a demokracii</w:t>
      </w:r>
    </w:p>
    <w:p w:rsidR="00675D2D" w:rsidRPr="00BB721F" w:rsidRDefault="00675D2D" w:rsidP="00675D2D">
      <w:pPr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24., 25., 26. prosince – Vánoční svátky</w:t>
      </w:r>
    </w:p>
    <w:p w:rsidR="00675D2D" w:rsidRPr="00BB721F" w:rsidRDefault="00675D2D" w:rsidP="00675D2D">
      <w:pPr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Pohyblivé svátky: Velký pátek a Velikonoční pondělí</w:t>
      </w:r>
    </w:p>
    <w:p w:rsidR="00675D2D" w:rsidRPr="00BB721F" w:rsidRDefault="00675D2D" w:rsidP="00675D2D">
      <w:p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675D2D" w:rsidRPr="004A75AF" w:rsidRDefault="00675D2D" w:rsidP="00675D2D">
      <w:pPr>
        <w:keepNext/>
        <w:keepLines/>
        <w:spacing w:after="0"/>
        <w:contextualSpacing/>
        <w:jc w:val="both"/>
        <w:outlineLvl w:val="1"/>
        <w:rPr>
          <w:rStyle w:val="Siln"/>
        </w:rPr>
      </w:pPr>
      <w:r w:rsidRPr="004A75AF">
        <w:rPr>
          <w:rStyle w:val="Siln"/>
        </w:rPr>
        <w:t>Národní technické muzeum</w:t>
      </w:r>
    </w:p>
    <w:p w:rsidR="00675D2D" w:rsidRPr="00BB721F" w:rsidRDefault="00675D2D" w:rsidP="00675D2D">
      <w:pPr>
        <w:keepNext/>
        <w:spacing w:after="0"/>
        <w:contextualSpacing/>
        <w:jc w:val="both"/>
        <w:rPr>
          <w:rFonts w:eastAsia="Calibri" w:cstheme="minorHAnsi"/>
          <w:sz w:val="24"/>
          <w:szCs w:val="24"/>
          <w:lang w:eastAsia="cs-CZ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="Times New Roman" w:cstheme="minorHAnsi"/>
          <w:b/>
          <w:sz w:val="24"/>
          <w:szCs w:val="24"/>
          <w:lang w:eastAsia="cs-CZ"/>
        </w:rPr>
      </w:pPr>
      <w:r w:rsidRPr="00BB721F">
        <w:rPr>
          <w:rFonts w:eastAsia="Times New Roman" w:cstheme="minorHAnsi"/>
          <w:b/>
          <w:sz w:val="24"/>
          <w:szCs w:val="24"/>
          <w:lang w:eastAsia="cs-CZ"/>
        </w:rPr>
        <w:t>Volné vstupné:</w:t>
      </w:r>
    </w:p>
    <w:p w:rsidR="00675D2D" w:rsidRPr="00BB721F" w:rsidRDefault="00675D2D" w:rsidP="00675D2D">
      <w:pPr>
        <w:keepNext/>
        <w:numPr>
          <w:ilvl w:val="0"/>
          <w:numId w:val="27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děti do 6 let,</w:t>
      </w:r>
    </w:p>
    <w:p w:rsidR="00675D2D" w:rsidRPr="00BB721F" w:rsidRDefault="00675D2D" w:rsidP="00675D2D">
      <w:pPr>
        <w:keepNext/>
        <w:numPr>
          <w:ilvl w:val="0"/>
          <w:numId w:val="27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držitelé průkazek ZTP/P a jejich průvodce,</w:t>
      </w:r>
    </w:p>
    <w:p w:rsidR="00675D2D" w:rsidRPr="00BB721F" w:rsidRDefault="00675D2D" w:rsidP="00675D2D">
      <w:pPr>
        <w:keepNext/>
        <w:numPr>
          <w:ilvl w:val="0"/>
          <w:numId w:val="27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dětské domovy,</w:t>
      </w:r>
    </w:p>
    <w:p w:rsidR="00675D2D" w:rsidRPr="00BB721F" w:rsidRDefault="00675D2D" w:rsidP="00675D2D">
      <w:pPr>
        <w:keepNext/>
        <w:numPr>
          <w:ilvl w:val="0"/>
          <w:numId w:val="27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 xml:space="preserve">SOS dětské vesničky, </w:t>
      </w:r>
    </w:p>
    <w:p w:rsidR="00675D2D" w:rsidRPr="00BB721F" w:rsidRDefault="00675D2D" w:rsidP="00675D2D">
      <w:pPr>
        <w:numPr>
          <w:ilvl w:val="0"/>
          <w:numId w:val="27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</w:rPr>
        <w:t xml:space="preserve">držitelé průkazu Mezinárodní rady muzeí (ICOM), Asociace muzeí a galerií České republiky (AMG) a International </w:t>
      </w:r>
      <w:proofErr w:type="spellStart"/>
      <w:r w:rsidRPr="00BB721F">
        <w:rPr>
          <w:rFonts w:eastAsia="Calibri" w:cstheme="minorHAnsi"/>
          <w:sz w:val="24"/>
          <w:szCs w:val="24"/>
        </w:rPr>
        <w:t>Council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on </w:t>
      </w:r>
      <w:proofErr w:type="spellStart"/>
      <w:r w:rsidRPr="00BB721F">
        <w:rPr>
          <w:rFonts w:eastAsia="Calibri" w:cstheme="minorHAnsi"/>
          <w:sz w:val="24"/>
          <w:szCs w:val="24"/>
        </w:rPr>
        <w:t>Monuments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and </w:t>
      </w:r>
      <w:proofErr w:type="spellStart"/>
      <w:r w:rsidRPr="00BB721F">
        <w:rPr>
          <w:rFonts w:eastAsia="Calibri" w:cstheme="minorHAnsi"/>
          <w:sz w:val="24"/>
          <w:szCs w:val="24"/>
        </w:rPr>
        <w:t>Sites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(ICOMOS),</w:t>
      </w:r>
    </w:p>
    <w:p w:rsidR="00675D2D" w:rsidRPr="00BB721F" w:rsidRDefault="00675D2D" w:rsidP="00675D2D">
      <w:pPr>
        <w:numPr>
          <w:ilvl w:val="0"/>
          <w:numId w:val="27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držitelé zaměstnanecké karty Ministerstva kultury České republiky a jeho příspěvkových organizací,</w:t>
      </w:r>
    </w:p>
    <w:p w:rsidR="00675D2D" w:rsidRPr="00BB721F" w:rsidRDefault="00675D2D" w:rsidP="00675D2D">
      <w:pPr>
        <w:numPr>
          <w:ilvl w:val="0"/>
          <w:numId w:val="27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Vědecká rada Národního technického muzea, Výstavní rada Národního technického muzea, Rada pro sbírkotvornou činnost Národního technického muzea, Redakční rada Národního technického muzea,</w:t>
      </w:r>
    </w:p>
    <w:p w:rsidR="00675D2D" w:rsidRPr="00BB721F" w:rsidRDefault="00675D2D" w:rsidP="00675D2D">
      <w:pPr>
        <w:numPr>
          <w:ilvl w:val="0"/>
          <w:numId w:val="27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členové Spolku přátel Národního technického muzea,</w:t>
      </w:r>
    </w:p>
    <w:p w:rsidR="00675D2D" w:rsidRPr="00BB721F" w:rsidRDefault="00675D2D" w:rsidP="00675D2D">
      <w:pPr>
        <w:numPr>
          <w:ilvl w:val="0"/>
          <w:numId w:val="27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držitelé čestného poukazu na volnou vstupenku.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="Times New Roman" w:cstheme="minorHAnsi"/>
          <w:b/>
          <w:sz w:val="24"/>
          <w:szCs w:val="24"/>
          <w:lang w:eastAsia="cs-CZ"/>
        </w:rPr>
      </w:pPr>
      <w:r w:rsidRPr="00BB721F">
        <w:rPr>
          <w:rFonts w:eastAsia="Times New Roman" w:cstheme="minorHAnsi"/>
          <w:b/>
          <w:sz w:val="24"/>
          <w:szCs w:val="24"/>
          <w:lang w:eastAsia="cs-CZ"/>
        </w:rPr>
        <w:t>Snížené vstupné:</w:t>
      </w:r>
    </w:p>
    <w:p w:rsidR="00675D2D" w:rsidRPr="00BB721F" w:rsidRDefault="00675D2D" w:rsidP="00675D2D">
      <w:pPr>
        <w:numPr>
          <w:ilvl w:val="0"/>
          <w:numId w:val="27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studenti středních a vysokých škol (do 26 let) po předložení studijního průkazu,</w:t>
      </w:r>
    </w:p>
    <w:p w:rsidR="00675D2D" w:rsidRPr="00BB721F" w:rsidRDefault="00675D2D" w:rsidP="00675D2D">
      <w:pPr>
        <w:numPr>
          <w:ilvl w:val="0"/>
          <w:numId w:val="27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senioři (nad 65 let),</w:t>
      </w:r>
    </w:p>
    <w:p w:rsidR="00675D2D" w:rsidRPr="00BB721F" w:rsidRDefault="00675D2D" w:rsidP="00675D2D">
      <w:pPr>
        <w:numPr>
          <w:ilvl w:val="0"/>
          <w:numId w:val="27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 xml:space="preserve">držitelé průkazů ZTP, ISIC (do 26 let), ITIC, </w:t>
      </w:r>
      <w:proofErr w:type="spellStart"/>
      <w:r w:rsidRPr="00BB721F">
        <w:rPr>
          <w:rFonts w:eastAsia="Calibri" w:cstheme="minorHAnsi"/>
          <w:sz w:val="24"/>
          <w:szCs w:val="24"/>
          <w:shd w:val="clear" w:color="auto" w:fill="FFFFFF"/>
        </w:rPr>
        <w:t>Staff</w:t>
      </w:r>
      <w:proofErr w:type="spellEnd"/>
      <w:r w:rsidRPr="00BB721F">
        <w:rPr>
          <w:rFonts w:eastAsia="Calibr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BB721F">
        <w:rPr>
          <w:rFonts w:eastAsia="Calibri" w:cstheme="minorHAnsi"/>
          <w:sz w:val="24"/>
          <w:szCs w:val="24"/>
          <w:shd w:val="clear" w:color="auto" w:fill="FFFFFF"/>
        </w:rPr>
        <w:t>Card</w:t>
      </w:r>
      <w:proofErr w:type="spellEnd"/>
      <w:r w:rsidRPr="00BB721F">
        <w:rPr>
          <w:rFonts w:eastAsia="Calibri" w:cstheme="minorHAnsi"/>
          <w:sz w:val="24"/>
          <w:szCs w:val="24"/>
          <w:shd w:val="clear" w:color="auto" w:fill="FFFFFF"/>
        </w:rPr>
        <w:t>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b/>
          <w:sz w:val="24"/>
          <w:szCs w:val="24"/>
          <w:shd w:val="clear" w:color="auto" w:fill="FFFFFF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  <w:shd w:val="clear" w:color="auto" w:fill="FFFFFF"/>
        </w:rPr>
      </w:pPr>
      <w:r w:rsidRPr="00BB721F">
        <w:rPr>
          <w:rFonts w:eastAsiaTheme="majorEastAsia" w:cstheme="minorHAnsi"/>
          <w:b/>
          <w:sz w:val="24"/>
          <w:szCs w:val="24"/>
          <w:shd w:val="clear" w:color="auto" w:fill="FFFFFF"/>
        </w:rPr>
        <w:lastRenderedPageBreak/>
        <w:t>Dětské vstupné:</w:t>
      </w:r>
    </w:p>
    <w:p w:rsidR="00675D2D" w:rsidRPr="00BB721F" w:rsidRDefault="00675D2D" w:rsidP="00675D2D">
      <w:pPr>
        <w:numPr>
          <w:ilvl w:val="0"/>
          <w:numId w:val="65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děti od 6 do 15 let.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b/>
          <w:sz w:val="24"/>
          <w:szCs w:val="24"/>
          <w:shd w:val="clear" w:color="auto" w:fill="FFFFFF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  <w:shd w:val="clear" w:color="auto" w:fill="FFFFFF"/>
        </w:rPr>
      </w:pPr>
      <w:r w:rsidRPr="00BB721F">
        <w:rPr>
          <w:rFonts w:eastAsiaTheme="majorEastAsia" w:cstheme="minorHAnsi"/>
          <w:b/>
          <w:sz w:val="24"/>
          <w:szCs w:val="24"/>
          <w:shd w:val="clear" w:color="auto" w:fill="FFFFFF"/>
        </w:rPr>
        <w:t>Rodinné vstupné:</w:t>
      </w:r>
    </w:p>
    <w:p w:rsidR="00675D2D" w:rsidRPr="00BB721F" w:rsidRDefault="00675D2D" w:rsidP="00675D2D">
      <w:pPr>
        <w:numPr>
          <w:ilvl w:val="0"/>
          <w:numId w:val="59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pro rodiče s dětmi do 16 let (nejvýše dvě dospělé osoby a současně až čtyři děti do 15 let).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  <w:shd w:val="clear" w:color="auto" w:fill="FFFFFF"/>
        </w:rPr>
      </w:pPr>
      <w:r w:rsidRPr="00BB721F">
        <w:rPr>
          <w:rFonts w:eastAsiaTheme="majorEastAsia" w:cstheme="minorHAnsi"/>
          <w:b/>
          <w:sz w:val="24"/>
          <w:szCs w:val="24"/>
          <w:shd w:val="clear" w:color="auto" w:fill="FFFFFF"/>
        </w:rPr>
        <w:t>Školní skupiny s pedagogickým doprovodem: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 xml:space="preserve">pro školní skupiny (minimálně pět žáků / studentů) základních, středních a vysokých škol 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60 Kč / žák / student. Dva členové pedagogického doprovodu zdarma.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  <w:shd w:val="clear" w:color="auto" w:fill="FFFFFF"/>
        </w:rPr>
      </w:pPr>
      <w:r w:rsidRPr="00BB721F">
        <w:rPr>
          <w:rFonts w:eastAsiaTheme="majorEastAsia" w:cstheme="minorHAnsi"/>
          <w:b/>
          <w:sz w:val="24"/>
          <w:szCs w:val="24"/>
          <w:shd w:val="clear" w:color="auto" w:fill="FFFFFF"/>
        </w:rPr>
        <w:t xml:space="preserve">Sleva 20 % do </w:t>
      </w:r>
      <w:r w:rsidRPr="00BB721F">
        <w:rPr>
          <w:rFonts w:eastAsia="Calibri" w:cstheme="minorHAnsi"/>
          <w:b/>
          <w:sz w:val="24"/>
          <w:szCs w:val="24"/>
          <w:shd w:val="clear" w:color="auto" w:fill="FFFFFF"/>
        </w:rPr>
        <w:t xml:space="preserve">Expozice stavitelství </w:t>
      </w:r>
      <w:r w:rsidRPr="00BB721F">
        <w:rPr>
          <w:rFonts w:eastAsiaTheme="majorEastAsia" w:cstheme="minorHAnsi"/>
          <w:b/>
          <w:sz w:val="24"/>
          <w:szCs w:val="24"/>
          <w:shd w:val="clear" w:color="auto" w:fill="FFFFFF"/>
        </w:rPr>
        <w:t>Centra stavitelského dědictví Plasy: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 xml:space="preserve">po předložení vstupenky smluvního partnera Národního technického muzea (Muzeum a galerie severního Plzeňska v Mariánské </w:t>
      </w:r>
      <w:proofErr w:type="spellStart"/>
      <w:r w:rsidRPr="00BB721F">
        <w:rPr>
          <w:rFonts w:eastAsia="Calibri" w:cstheme="minorHAnsi"/>
          <w:sz w:val="24"/>
          <w:szCs w:val="24"/>
          <w:shd w:val="clear" w:color="auto" w:fill="FFFFFF"/>
        </w:rPr>
        <w:t>Týnici</w:t>
      </w:r>
      <w:proofErr w:type="spellEnd"/>
      <w:r w:rsidRPr="00BB721F">
        <w:rPr>
          <w:rFonts w:eastAsia="Calibri" w:cstheme="minorHAnsi"/>
          <w:sz w:val="24"/>
          <w:szCs w:val="24"/>
          <w:shd w:val="clear" w:color="auto" w:fill="FFFFFF"/>
        </w:rPr>
        <w:t>, Západočeské muzeum v Plzni, Muzeum jižního Plzeňska v Blovicích, Zoologická zahrada v Plasech u Plzně) dostane každý účastník 20% slevu na plné, snížené nebo rodinné vstupné. Současně platí, že po předložení vstupenky z Centra stavitelského dědictví Plasy dostane každý účastník 20% slevu na vstupenku smluvního partnera Národního technického muzea.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Dny se sníženým vstupným do Národního technického muzea (netýká se prohlídky dolů) v roce 2025: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neděle 18. května – Mezinárodní den muzeí,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sobota 5. července – výročí založení Národního technického muzea (v roce 1908), 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neděle 7. září – Dny evropského dědictví,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neděle 28. září – Den české státnosti, výročí prvního otevření stálých expozic Národního technického muzea ve Schwarzenberském paláci na Hradčanech,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úterý 28. října – </w:t>
      </w:r>
      <w:r w:rsidRPr="00BB721F">
        <w:rPr>
          <w:rFonts w:eastAsia="Times New Roman" w:cstheme="minorHAnsi"/>
          <w:sz w:val="24"/>
          <w:szCs w:val="24"/>
          <w:lang w:eastAsia="cs-CZ"/>
        </w:rPr>
        <w:t>Den vzniku samostatného československého státu,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pondělí 17. listopadu – Den boje za svobodu a demokracii,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čtvrtek 18. prosince – výročí úmrtí prezidenta Václava Havla (18. prosince 2011).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4A75AF" w:rsidRDefault="00675D2D" w:rsidP="00675D2D">
      <w:pPr>
        <w:keepNext/>
        <w:keepLines/>
        <w:spacing w:after="0"/>
        <w:contextualSpacing/>
        <w:jc w:val="both"/>
        <w:outlineLvl w:val="1"/>
        <w:rPr>
          <w:rStyle w:val="Siln"/>
        </w:rPr>
      </w:pPr>
      <w:r w:rsidRPr="004A75AF">
        <w:rPr>
          <w:rStyle w:val="Siln"/>
        </w:rPr>
        <w:t>Technické muzeum v Brně</w:t>
      </w:r>
    </w:p>
    <w:p w:rsidR="00675D2D" w:rsidRPr="00BB721F" w:rsidRDefault="00675D2D" w:rsidP="00675D2D">
      <w:pPr>
        <w:keepNext/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Volné vstupné:</w:t>
      </w:r>
    </w:p>
    <w:p w:rsidR="00675D2D" w:rsidRPr="00BB721F" w:rsidRDefault="00675D2D" w:rsidP="00675D2D">
      <w:pPr>
        <w:keepNext/>
        <w:numPr>
          <w:ilvl w:val="0"/>
          <w:numId w:val="18"/>
        </w:numPr>
        <w:spacing w:after="0"/>
        <w:ind w:hanging="357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děti do dovršení 6 let věku,</w:t>
      </w:r>
    </w:p>
    <w:p w:rsidR="00675D2D" w:rsidRPr="00BB721F" w:rsidRDefault="00675D2D" w:rsidP="00675D2D">
      <w:pPr>
        <w:keepNext/>
        <w:numPr>
          <w:ilvl w:val="0"/>
          <w:numId w:val="18"/>
        </w:numPr>
        <w:spacing w:after="0"/>
        <w:ind w:hanging="357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pedagogický dozor při hromadných výpravách,</w:t>
      </w:r>
    </w:p>
    <w:p w:rsidR="00675D2D" w:rsidRPr="00BB721F" w:rsidRDefault="00675D2D" w:rsidP="00675D2D">
      <w:pPr>
        <w:keepNext/>
        <w:numPr>
          <w:ilvl w:val="1"/>
          <w:numId w:val="18"/>
        </w:numPr>
        <w:spacing w:after="0"/>
        <w:ind w:hanging="357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mateřské školy: na každých deset dětí jeden pedagogický dozor zdarma,</w:t>
      </w:r>
    </w:p>
    <w:p w:rsidR="00675D2D" w:rsidRPr="00BB721F" w:rsidRDefault="00675D2D" w:rsidP="00675D2D">
      <w:pPr>
        <w:keepNext/>
        <w:numPr>
          <w:ilvl w:val="1"/>
          <w:numId w:val="18"/>
        </w:numPr>
        <w:spacing w:after="0"/>
        <w:ind w:hanging="357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I. a II. stupeň základních škol a střední školy: na každých patnáct žáků / studentů jeden pedagogický dozor zdarma.</w:t>
      </w:r>
    </w:p>
    <w:p w:rsidR="00675D2D" w:rsidRPr="00BB721F" w:rsidRDefault="00675D2D" w:rsidP="00675D2D">
      <w:pPr>
        <w:numPr>
          <w:ilvl w:val="0"/>
          <w:numId w:val="18"/>
        </w:numPr>
        <w:spacing w:after="0"/>
        <w:ind w:hanging="357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průkazů ZTP, ZTP/P a osoba je doprovázející,</w:t>
      </w:r>
    </w:p>
    <w:p w:rsidR="00675D2D" w:rsidRPr="00BB721F" w:rsidRDefault="00675D2D" w:rsidP="00675D2D">
      <w:pPr>
        <w:numPr>
          <w:ilvl w:val="0"/>
          <w:numId w:val="18"/>
        </w:numPr>
        <w:spacing w:after="0"/>
        <w:ind w:hanging="357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průkazu válečného veterána vydaného Ministerstvem obrany České republiky; doprovázející osoby platí standardní vstupné,</w:t>
      </w:r>
    </w:p>
    <w:p w:rsidR="00675D2D" w:rsidRPr="00BB721F" w:rsidRDefault="00675D2D" w:rsidP="00675D2D">
      <w:pPr>
        <w:numPr>
          <w:ilvl w:val="0"/>
          <w:numId w:val="18"/>
        </w:numPr>
        <w:spacing w:after="0"/>
        <w:ind w:hanging="357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držitelé průkazu zaměstnance Ministerstva kultury České republiky a jeho příspěvkových organizací,</w:t>
      </w:r>
    </w:p>
    <w:p w:rsidR="00675D2D" w:rsidRPr="00BB721F" w:rsidRDefault="00675D2D" w:rsidP="00675D2D">
      <w:pPr>
        <w:numPr>
          <w:ilvl w:val="0"/>
          <w:numId w:val="18"/>
        </w:numPr>
        <w:spacing w:after="0"/>
        <w:ind w:hanging="357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lastRenderedPageBreak/>
        <w:t>držitelé čestných vstupenek Technického muzea v Brně, Kruh přátel TMB,</w:t>
      </w:r>
    </w:p>
    <w:p w:rsidR="00675D2D" w:rsidRPr="00BB721F" w:rsidRDefault="00675D2D" w:rsidP="00675D2D">
      <w:pPr>
        <w:numPr>
          <w:ilvl w:val="0"/>
          <w:numId w:val="18"/>
        </w:numPr>
        <w:spacing w:after="0"/>
        <w:ind w:hanging="357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pěstouni po předložení pěstounského pasu a jedna další doprovázející osoba,</w:t>
      </w:r>
    </w:p>
    <w:p w:rsidR="00675D2D" w:rsidRPr="00BB721F" w:rsidRDefault="00675D2D" w:rsidP="00675D2D">
      <w:pPr>
        <w:numPr>
          <w:ilvl w:val="0"/>
          <w:numId w:val="18"/>
        </w:numPr>
        <w:spacing w:after="0"/>
        <w:ind w:hanging="357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karet Mezinárodní rady muzeí (ICOM), Asociace muzeí a galerií České republiky (AMG), </w:t>
      </w:r>
      <w:proofErr w:type="spellStart"/>
      <w:r w:rsidRPr="00BB721F">
        <w:rPr>
          <w:rFonts w:eastAsia="Calibri" w:cstheme="minorHAnsi"/>
          <w:sz w:val="24"/>
          <w:szCs w:val="24"/>
        </w:rPr>
        <w:t>Zväzu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BB721F">
        <w:rPr>
          <w:rFonts w:eastAsia="Calibri" w:cstheme="minorHAnsi"/>
          <w:sz w:val="24"/>
          <w:szCs w:val="24"/>
        </w:rPr>
        <w:t>múzeí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na Slovensku,</w:t>
      </w:r>
    </w:p>
    <w:p w:rsidR="00675D2D" w:rsidRPr="00BB721F" w:rsidRDefault="00675D2D" w:rsidP="00675D2D">
      <w:pPr>
        <w:numPr>
          <w:ilvl w:val="0"/>
          <w:numId w:val="18"/>
        </w:numPr>
        <w:spacing w:after="0"/>
        <w:ind w:hanging="357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bCs/>
          <w:sz w:val="24"/>
          <w:szCs w:val="24"/>
        </w:rPr>
        <w:t>děti a studenti do 18 let s ukrajinskou státní příslušností po předložení jejich cestovního pasu, nebo v doprovodu dospělé osoby, která se již pasem prokázala,</w:t>
      </w:r>
    </w:p>
    <w:p w:rsidR="00675D2D" w:rsidRPr="00BB721F" w:rsidRDefault="00675D2D" w:rsidP="00675D2D">
      <w:pPr>
        <w:numPr>
          <w:ilvl w:val="0"/>
          <w:numId w:val="18"/>
        </w:numPr>
        <w:spacing w:after="0"/>
        <w:ind w:hanging="357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novináři na základě schválené akreditace.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  <w:lang w:eastAsia="cs-CZ"/>
        </w:rPr>
      </w:pPr>
      <w:r w:rsidRPr="00BB721F">
        <w:rPr>
          <w:rFonts w:eastAsiaTheme="majorEastAsia" w:cstheme="minorHAnsi"/>
          <w:b/>
          <w:sz w:val="24"/>
          <w:szCs w:val="24"/>
        </w:rPr>
        <w:t>Zlevněné vstupné:</w:t>
      </w:r>
    </w:p>
    <w:p w:rsidR="00675D2D" w:rsidRPr="00BB721F" w:rsidRDefault="00675D2D" w:rsidP="00675D2D">
      <w:pPr>
        <w:keepNext/>
        <w:numPr>
          <w:ilvl w:val="0"/>
          <w:numId w:val="17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děti od 6 let do 15 let,</w:t>
      </w:r>
    </w:p>
    <w:p w:rsidR="00675D2D" w:rsidRPr="00BB721F" w:rsidRDefault="00675D2D" w:rsidP="00675D2D">
      <w:pPr>
        <w:keepNext/>
        <w:numPr>
          <w:ilvl w:val="0"/>
          <w:numId w:val="17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učni a studenti (po předložení dokladu o studiu),</w:t>
      </w:r>
    </w:p>
    <w:p w:rsidR="00675D2D" w:rsidRPr="00BB721F" w:rsidRDefault="00675D2D" w:rsidP="00675D2D">
      <w:pPr>
        <w:keepNext/>
        <w:numPr>
          <w:ilvl w:val="0"/>
          <w:numId w:val="17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senioři od 60 let,</w:t>
      </w:r>
    </w:p>
    <w:p w:rsidR="00675D2D" w:rsidRPr="00BB721F" w:rsidRDefault="00675D2D" w:rsidP="00675D2D">
      <w:pPr>
        <w:numPr>
          <w:ilvl w:val="0"/>
          <w:numId w:val="17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karet ISIC, ITIC, IYTC, </w:t>
      </w:r>
      <w:proofErr w:type="spellStart"/>
      <w:r w:rsidRPr="00BB721F">
        <w:rPr>
          <w:rFonts w:eastAsia="Calibri" w:cstheme="minorHAnsi"/>
          <w:sz w:val="24"/>
          <w:szCs w:val="24"/>
        </w:rPr>
        <w:t>Eurobeds</w:t>
      </w:r>
      <w:proofErr w:type="spellEnd"/>
      <w:r w:rsidRPr="00BB721F">
        <w:rPr>
          <w:rFonts w:eastAsia="Calibri" w:cstheme="minorHAnsi"/>
          <w:sz w:val="24"/>
          <w:szCs w:val="24"/>
        </w:rPr>
        <w:t>,</w:t>
      </w:r>
    </w:p>
    <w:p w:rsidR="00675D2D" w:rsidRPr="00BB721F" w:rsidRDefault="00675D2D" w:rsidP="00675D2D">
      <w:pPr>
        <w:numPr>
          <w:ilvl w:val="0"/>
          <w:numId w:val="17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dospělé osoby s ukrajinskou státní příslušností po předložení cestovního pasu.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  <w:shd w:val="clear" w:color="auto" w:fill="FFFFFF"/>
        </w:rPr>
      </w:pPr>
      <w:r w:rsidRPr="00BB721F">
        <w:rPr>
          <w:rFonts w:eastAsiaTheme="majorEastAsia" w:cstheme="minorHAnsi"/>
          <w:b/>
          <w:sz w:val="24"/>
          <w:szCs w:val="24"/>
          <w:shd w:val="clear" w:color="auto" w:fill="FFFFFF"/>
        </w:rPr>
        <w:t>Rodinné vstupné:</w:t>
      </w:r>
    </w:p>
    <w:p w:rsidR="00675D2D" w:rsidRPr="00BB721F" w:rsidRDefault="00675D2D" w:rsidP="00675D2D">
      <w:pPr>
        <w:numPr>
          <w:ilvl w:val="0"/>
          <w:numId w:val="59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pro rodiče s dětmi od 6 do 15 let (dvě dospělé osoby a až tři děti, pro každé další dítě platí zlevněné vstupné).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Sleva 20 % ze základního vstupného:</w:t>
      </w:r>
    </w:p>
    <w:p w:rsidR="00675D2D" w:rsidRPr="00BB721F" w:rsidRDefault="00675D2D" w:rsidP="00675D2D">
      <w:pPr>
        <w:numPr>
          <w:ilvl w:val="0"/>
          <w:numId w:val="19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</w:t>
      </w:r>
      <w:proofErr w:type="spellStart"/>
      <w:r w:rsidRPr="00BB721F">
        <w:rPr>
          <w:rFonts w:eastAsia="Calibri" w:cstheme="minorHAnsi"/>
          <w:sz w:val="24"/>
          <w:szCs w:val="24"/>
        </w:rPr>
        <w:t>Sphere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BB721F">
        <w:rPr>
          <w:rFonts w:eastAsia="Calibri" w:cstheme="minorHAnsi"/>
          <w:sz w:val="24"/>
          <w:szCs w:val="24"/>
        </w:rPr>
        <w:t>card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</w:t>
      </w:r>
      <w:r w:rsidRPr="00BB721F">
        <w:rPr>
          <w:rFonts w:eastAsia="Calibri" w:cstheme="minorHAnsi"/>
          <w:iCs/>
          <w:sz w:val="24"/>
          <w:szCs w:val="24"/>
        </w:rPr>
        <w:t>(nutné fyzické předložení karty nebo její fotokopie s uvedeným datem platnosti),</w:t>
      </w:r>
    </w:p>
    <w:p w:rsidR="00675D2D" w:rsidRPr="00BB721F" w:rsidRDefault="00675D2D" w:rsidP="00675D2D">
      <w:pPr>
        <w:numPr>
          <w:ilvl w:val="0"/>
          <w:numId w:val="19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Rodinného pasu </w:t>
      </w:r>
      <w:r w:rsidRPr="00BB721F">
        <w:rPr>
          <w:rFonts w:eastAsia="Calibri" w:cstheme="minorHAnsi"/>
          <w:iCs/>
          <w:sz w:val="24"/>
          <w:szCs w:val="24"/>
        </w:rPr>
        <w:t>(nutné fyzické předložení karty nebo její fotokopie s uvedeným datem platnosti),</w:t>
      </w:r>
    </w:p>
    <w:p w:rsidR="00675D2D" w:rsidRPr="00BB721F" w:rsidRDefault="00675D2D" w:rsidP="00675D2D">
      <w:pPr>
        <w:numPr>
          <w:ilvl w:val="0"/>
          <w:numId w:val="19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</w:t>
      </w:r>
      <w:proofErr w:type="spellStart"/>
      <w:r w:rsidRPr="00BB721F">
        <w:rPr>
          <w:rFonts w:eastAsia="Calibri" w:cstheme="minorHAnsi"/>
          <w:sz w:val="24"/>
          <w:szCs w:val="24"/>
        </w:rPr>
        <w:t>Familienpass</w:t>
      </w:r>
      <w:proofErr w:type="spellEnd"/>
      <w:r w:rsidRPr="00BB721F">
        <w:rPr>
          <w:rFonts w:eastAsia="Calibri" w:cstheme="minorHAnsi"/>
          <w:sz w:val="24"/>
          <w:szCs w:val="24"/>
        </w:rPr>
        <w:t>,</w:t>
      </w:r>
    </w:p>
    <w:p w:rsidR="00675D2D" w:rsidRPr="00BB721F" w:rsidRDefault="00675D2D" w:rsidP="00675D2D">
      <w:pPr>
        <w:numPr>
          <w:ilvl w:val="0"/>
          <w:numId w:val="19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CZ </w:t>
      </w:r>
      <w:proofErr w:type="spellStart"/>
      <w:r w:rsidRPr="00BB721F">
        <w:rPr>
          <w:rFonts w:eastAsia="Calibri" w:cstheme="minorHAnsi"/>
          <w:sz w:val="24"/>
          <w:szCs w:val="24"/>
        </w:rPr>
        <w:t>tourist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BB721F">
        <w:rPr>
          <w:rFonts w:eastAsia="Calibri" w:cstheme="minorHAnsi"/>
          <w:sz w:val="24"/>
          <w:szCs w:val="24"/>
        </w:rPr>
        <w:t>card</w:t>
      </w:r>
      <w:proofErr w:type="spellEnd"/>
      <w:r w:rsidRPr="00BB721F">
        <w:rPr>
          <w:rFonts w:eastAsia="Calibri" w:cstheme="minorHAnsi"/>
          <w:sz w:val="24"/>
          <w:szCs w:val="24"/>
        </w:rPr>
        <w:t>,</w:t>
      </w:r>
    </w:p>
    <w:p w:rsidR="00675D2D" w:rsidRPr="00BB721F" w:rsidRDefault="00675D2D" w:rsidP="00675D2D">
      <w:pPr>
        <w:numPr>
          <w:ilvl w:val="0"/>
          <w:numId w:val="19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</w:t>
      </w:r>
      <w:proofErr w:type="spellStart"/>
      <w:r w:rsidRPr="00BB721F">
        <w:rPr>
          <w:rFonts w:eastAsia="Calibri" w:cstheme="minorHAnsi"/>
          <w:sz w:val="24"/>
          <w:szCs w:val="24"/>
        </w:rPr>
        <w:t>MyCentrope</w:t>
      </w:r>
      <w:proofErr w:type="spellEnd"/>
      <w:r w:rsidRPr="00BB721F">
        <w:rPr>
          <w:rFonts w:eastAsia="Calibri" w:cstheme="minorHAnsi"/>
          <w:sz w:val="24"/>
          <w:szCs w:val="24"/>
        </w:rPr>
        <w:t>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bCs/>
          <w:sz w:val="24"/>
          <w:szCs w:val="24"/>
        </w:rPr>
      </w:pPr>
      <w:r w:rsidRPr="00BB721F">
        <w:rPr>
          <w:rFonts w:eastAsiaTheme="majorEastAsia" w:cstheme="minorHAnsi"/>
          <w:b/>
          <w:bCs/>
          <w:sz w:val="24"/>
          <w:szCs w:val="24"/>
        </w:rPr>
        <w:t>Slevy u partnerských institucí: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Integrovaný dopravní systém Jihomoravského kraje.</w:t>
      </w:r>
    </w:p>
    <w:p w:rsidR="00675D2D" w:rsidRPr="00BB721F" w:rsidRDefault="00675D2D" w:rsidP="00675D2D">
      <w:pPr>
        <w:rPr>
          <w:rFonts w:eastAsia="Calibri" w:cstheme="minorHAnsi"/>
          <w:b/>
          <w:sz w:val="24"/>
          <w:szCs w:val="24"/>
        </w:rPr>
      </w:pPr>
    </w:p>
    <w:p w:rsidR="00675D2D" w:rsidRPr="00BB721F" w:rsidRDefault="00675D2D" w:rsidP="00675D2D">
      <w:pPr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b/>
          <w:sz w:val="24"/>
          <w:szCs w:val="24"/>
        </w:rPr>
        <w:t xml:space="preserve">Dny s volným vstupem: </w:t>
      </w:r>
    </w:p>
    <w:p w:rsidR="00675D2D" w:rsidRPr="00BB721F" w:rsidRDefault="00675D2D" w:rsidP="00675D2D">
      <w:pPr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A/ do hlavní budovy muzea: </w:t>
      </w:r>
    </w:p>
    <w:p w:rsidR="00675D2D" w:rsidRPr="00BB721F" w:rsidRDefault="00675D2D" w:rsidP="00675D2D">
      <w:pPr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- 1. června (Mezinárodní den dětí) </w:t>
      </w:r>
    </w:p>
    <w:p w:rsidR="00675D2D" w:rsidRPr="00BB721F" w:rsidRDefault="00675D2D" w:rsidP="00675D2D">
      <w:pPr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- 28. října (Den české státnosti) </w:t>
      </w:r>
    </w:p>
    <w:p w:rsidR="00675D2D" w:rsidRPr="00BB721F" w:rsidRDefault="00675D2D" w:rsidP="00675D2D">
      <w:pPr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- 28. října (Den vzniku samostatného československého státu)</w:t>
      </w:r>
    </w:p>
    <w:p w:rsidR="00675D2D" w:rsidRPr="00BB721F" w:rsidRDefault="00675D2D" w:rsidP="00675D2D">
      <w:pPr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B/ do mimobrněnských památek: </w:t>
      </w:r>
    </w:p>
    <w:p w:rsidR="00675D2D" w:rsidRPr="00BB721F" w:rsidRDefault="00675D2D" w:rsidP="00675D2D">
      <w:pPr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- zahájení sezóny (1. otevřená sobota na pěti externích objektech otevřených od dubna)  </w:t>
      </w:r>
    </w:p>
    <w:p w:rsidR="00675D2D" w:rsidRPr="00BB721F" w:rsidRDefault="00675D2D" w:rsidP="00675D2D">
      <w:pPr>
        <w:rPr>
          <w:rFonts w:eastAsia="Calibri" w:cstheme="minorHAnsi"/>
          <w:b/>
          <w:sz w:val="24"/>
          <w:szCs w:val="24"/>
        </w:rPr>
      </w:pPr>
    </w:p>
    <w:p w:rsidR="00675D2D" w:rsidRPr="00BB721F" w:rsidRDefault="00675D2D" w:rsidP="00675D2D">
      <w:pPr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b/>
          <w:sz w:val="24"/>
          <w:szCs w:val="24"/>
        </w:rPr>
        <w:lastRenderedPageBreak/>
        <w:t xml:space="preserve">Dny se zlevněným vstupným: </w:t>
      </w:r>
    </w:p>
    <w:p w:rsidR="00675D2D" w:rsidRPr="00BB721F" w:rsidRDefault="00675D2D" w:rsidP="00675D2D">
      <w:pPr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- Brněnská muzejní noc – hlavní budova muzea </w:t>
      </w:r>
    </w:p>
    <w:p w:rsidR="00675D2D" w:rsidRPr="00BB721F" w:rsidRDefault="00675D2D" w:rsidP="00675D2D">
      <w:pPr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- Mezinárodní den muzeí (18. </w:t>
      </w:r>
      <w:proofErr w:type="gramStart"/>
      <w:r w:rsidRPr="00BB721F">
        <w:rPr>
          <w:rFonts w:eastAsia="Calibri" w:cstheme="minorHAnsi"/>
          <w:sz w:val="24"/>
          <w:szCs w:val="24"/>
        </w:rPr>
        <w:t>května)  -</w:t>
      </w:r>
      <w:proofErr w:type="gramEnd"/>
      <w:r w:rsidRPr="00BB721F">
        <w:rPr>
          <w:rFonts w:eastAsia="Calibri" w:cstheme="minorHAnsi"/>
          <w:sz w:val="24"/>
          <w:szCs w:val="24"/>
        </w:rPr>
        <w:t xml:space="preserve"> hlavní budova muzea </w:t>
      </w:r>
    </w:p>
    <w:p w:rsidR="00BB721F" w:rsidRPr="00BB721F" w:rsidRDefault="00675D2D" w:rsidP="00BB721F">
      <w:pPr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- Den evropského kulturního dědictví – (1. neděle v září) na všech mimobrněnských památkách.</w:t>
      </w:r>
    </w:p>
    <w:p w:rsidR="00675D2D" w:rsidRPr="004A75AF" w:rsidRDefault="00675D2D" w:rsidP="00BB721F">
      <w:pPr>
        <w:rPr>
          <w:rStyle w:val="Siln"/>
        </w:rPr>
      </w:pPr>
      <w:r w:rsidRPr="004A75AF">
        <w:rPr>
          <w:rStyle w:val="Siln"/>
        </w:rPr>
        <w:t>Národní galerie v</w:t>
      </w:r>
      <w:r w:rsidR="00BB721F" w:rsidRPr="004A75AF">
        <w:rPr>
          <w:rStyle w:val="Siln"/>
        </w:rPr>
        <w:t> </w:t>
      </w:r>
      <w:r w:rsidRPr="004A75AF">
        <w:rPr>
          <w:rStyle w:val="Siln"/>
        </w:rPr>
        <w:t>Praze</w:t>
      </w:r>
    </w:p>
    <w:p w:rsidR="00675D2D" w:rsidRPr="00BB721F" w:rsidRDefault="00675D2D" w:rsidP="00675D2D">
      <w:pPr>
        <w:keepNext/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Volné vstupné:</w:t>
      </w:r>
    </w:p>
    <w:p w:rsidR="00675D2D" w:rsidRPr="00BB721F" w:rsidRDefault="00675D2D" w:rsidP="00675D2D">
      <w:pPr>
        <w:keepNext/>
        <w:keepLines/>
        <w:numPr>
          <w:ilvl w:val="0"/>
          <w:numId w:val="90"/>
        </w:numPr>
        <w:spacing w:after="0"/>
        <w:contextualSpacing/>
        <w:jc w:val="both"/>
        <w:outlineLvl w:val="2"/>
        <w:rPr>
          <w:rFonts w:eastAsiaTheme="majorEastAsia" w:cstheme="minorHAnsi"/>
          <w:sz w:val="24"/>
          <w:szCs w:val="24"/>
        </w:rPr>
      </w:pPr>
      <w:r w:rsidRPr="00BB721F">
        <w:rPr>
          <w:rFonts w:eastAsiaTheme="majorEastAsia" w:cstheme="minorHAnsi"/>
          <w:sz w:val="24"/>
          <w:szCs w:val="24"/>
        </w:rPr>
        <w:t>školní skupina, žáci do 15 let (min. 10 osob) vstup + na všechny školní programy,</w:t>
      </w:r>
    </w:p>
    <w:p w:rsidR="00675D2D" w:rsidRPr="00BB721F" w:rsidRDefault="00675D2D" w:rsidP="00675D2D">
      <w:pPr>
        <w:keepNext/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děti do 15 let,</w:t>
      </w:r>
    </w:p>
    <w:p w:rsidR="00675D2D" w:rsidRPr="00BB721F" w:rsidRDefault="00675D2D" w:rsidP="00675D2D">
      <w:pPr>
        <w:keepNext/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průkazu ZTP; ZTP/P a jejich doprovod,</w:t>
      </w:r>
    </w:p>
    <w:p w:rsidR="00675D2D" w:rsidRPr="00BB721F" w:rsidRDefault="00675D2D" w:rsidP="00675D2D">
      <w:pPr>
        <w:keepNext/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průkazů ICOM,</w:t>
      </w:r>
    </w:p>
    <w:p w:rsidR="00675D2D" w:rsidRPr="00BB721F" w:rsidRDefault="00675D2D" w:rsidP="00675D2D">
      <w:pPr>
        <w:keepNext/>
        <w:numPr>
          <w:ilvl w:val="0"/>
          <w:numId w:val="26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držitelé zaměstnanecké karty Ministerstva kultury České republiky a jeho příspěvkových organizací,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pedagogický doprovod školní skupiny (deset studentů / žáků do 15 let a jeden pedagog),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bookmarkStart w:id="1" w:name="_Hlk195539469"/>
      <w:r w:rsidRPr="00BB721F">
        <w:rPr>
          <w:rFonts w:eastAsia="Calibri" w:cstheme="minorHAnsi"/>
          <w:sz w:val="24"/>
          <w:szCs w:val="24"/>
        </w:rPr>
        <w:t>ukrajinští žáci (po předložení pasu) na všechny programy pro školní skupiny,</w:t>
      </w:r>
    </w:p>
    <w:bookmarkEnd w:id="1"/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Asociace muzeí a galerií České republiky (AMG),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členové Klubu přátel Národní galerie v Praze (v závislosti na kategorii členství možný také volný vstup pro jednoho hosta),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Prague </w:t>
      </w:r>
      <w:proofErr w:type="spellStart"/>
      <w:r w:rsidRPr="00BB721F">
        <w:rPr>
          <w:rFonts w:eastAsia="Calibri" w:cstheme="minorHAnsi"/>
          <w:sz w:val="24"/>
          <w:szCs w:val="24"/>
        </w:rPr>
        <w:t>Card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a Prague </w:t>
      </w:r>
      <w:proofErr w:type="spellStart"/>
      <w:r w:rsidRPr="00BB721F">
        <w:rPr>
          <w:rFonts w:eastAsia="Calibri" w:cstheme="minorHAnsi"/>
          <w:sz w:val="24"/>
          <w:szCs w:val="24"/>
        </w:rPr>
        <w:t>CoolPass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(Pražské turistické karty),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Uměleckohistorická společnost v českých zemích (UHS),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studenti a zaměstnanci Akademie výtvarných umění nebo Vysoké školy uměleckoprůmyslové v Praze po předložení studijního/zaměstnaneckého průkazu,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novinářské karty Národní galerie v Praze,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zahraniční novináři po předložené </w:t>
      </w:r>
      <w:proofErr w:type="spellStart"/>
      <w:r w:rsidRPr="00BB721F">
        <w:rPr>
          <w:rFonts w:eastAsia="Calibri" w:cstheme="minorHAnsi"/>
          <w:sz w:val="24"/>
          <w:szCs w:val="24"/>
        </w:rPr>
        <w:t>Press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karty,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zaměstnanec Národní galerie v Praze s platným zaměstnaneckým průkazem,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zaměstnanec Národního filmového archivu s platným zaměstnaneckým průkazem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skupina studentů Univerzity Karlovy (FF UK, Katolická teologická fakulta UK: Studijní programy Dějiny umění, Dějiny křesťanského umění; </w:t>
      </w:r>
      <w:proofErr w:type="spellStart"/>
      <w:r w:rsidRPr="00BB721F">
        <w:rPr>
          <w:rFonts w:eastAsia="Calibri" w:cstheme="minorHAnsi"/>
          <w:sz w:val="24"/>
          <w:szCs w:val="24"/>
        </w:rPr>
        <w:t>PedF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UK: Katedry výtvarné výchovy, Katedry dějin a didaktiky dějepisu; Skupina doprovázená pedagogem s průkazem zaměstnance UK),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 platné karty Mezinárodní asociace kritiků umění AICA.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Snížené vstupné: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senioři nad 65 let,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studenti nad 26 let – držitelé platné karty ISIC,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mladí od 16 do 26 let,</w:t>
      </w:r>
    </w:p>
    <w:p w:rsidR="00675D2D" w:rsidRPr="00BB721F" w:rsidRDefault="00675D2D" w:rsidP="00675D2D">
      <w:pPr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platných mezinárodních učitelských průkazu ITIC.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lastRenderedPageBreak/>
        <w:t>Zvýhodněná vstupenka:</w:t>
      </w:r>
    </w:p>
    <w:p w:rsidR="00675D2D" w:rsidRPr="00BB721F" w:rsidRDefault="00675D2D" w:rsidP="00675D2D">
      <w:pPr>
        <w:numPr>
          <w:ilvl w:val="0"/>
          <w:numId w:val="34"/>
        </w:numPr>
        <w:spacing w:after="0"/>
        <w:ind w:left="644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sleva 10 % při zakoupení vstupenky na dvě a více krátkodobých výstav v rámci dané budovy (= sleva 10 % z každé výstavy); sleva se poskytuje pouze ze základního vstupného,</w:t>
      </w:r>
    </w:p>
    <w:p w:rsidR="00675D2D" w:rsidRPr="00BB721F" w:rsidRDefault="00675D2D" w:rsidP="00675D2D">
      <w:pPr>
        <w:numPr>
          <w:ilvl w:val="0"/>
          <w:numId w:val="34"/>
        </w:numPr>
        <w:spacing w:after="0"/>
        <w:ind w:left="644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školní skupina - žáci a studenti (od 16 do 26 let) s pedagogickým </w:t>
      </w:r>
      <w:proofErr w:type="gramStart"/>
      <w:r w:rsidRPr="00BB721F">
        <w:rPr>
          <w:rFonts w:eastAsia="Calibri" w:cstheme="minorHAnsi"/>
          <w:sz w:val="24"/>
          <w:szCs w:val="24"/>
        </w:rPr>
        <w:t>doprovodem  (</w:t>
      </w:r>
      <w:proofErr w:type="gramEnd"/>
      <w:r w:rsidRPr="00BB721F">
        <w:rPr>
          <w:rFonts w:eastAsia="Calibri" w:cstheme="minorHAnsi"/>
          <w:sz w:val="24"/>
          <w:szCs w:val="24"/>
        </w:rPr>
        <w:t>skupina min 10 studentů),</w:t>
      </w:r>
    </w:p>
    <w:p w:rsidR="00675D2D" w:rsidRPr="00BB721F" w:rsidRDefault="00675D2D" w:rsidP="00675D2D">
      <w:pPr>
        <w:numPr>
          <w:ilvl w:val="0"/>
          <w:numId w:val="34"/>
        </w:numPr>
        <w:spacing w:after="0"/>
        <w:ind w:left="644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KPNG Přítel plus (Možnost vzít + </w:t>
      </w:r>
      <w:proofErr w:type="spellStart"/>
      <w:r w:rsidRPr="00BB721F">
        <w:rPr>
          <w:rFonts w:eastAsia="Calibri" w:cstheme="minorHAnsi"/>
          <w:sz w:val="24"/>
          <w:szCs w:val="24"/>
        </w:rPr>
        <w:t>max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2 osoby se slevou 50 </w:t>
      </w:r>
      <w:proofErr w:type="gramStart"/>
      <w:r w:rsidRPr="00BB721F">
        <w:rPr>
          <w:rFonts w:eastAsia="Calibri" w:cstheme="minorHAnsi"/>
          <w:sz w:val="24"/>
          <w:szCs w:val="24"/>
        </w:rPr>
        <w:t>% )</w:t>
      </w:r>
      <w:proofErr w:type="gramEnd"/>
      <w:r w:rsidRPr="00BB721F">
        <w:rPr>
          <w:rFonts w:eastAsia="Calibri" w:cstheme="minorHAnsi"/>
          <w:sz w:val="24"/>
          <w:szCs w:val="24"/>
        </w:rPr>
        <w:t>,</w:t>
      </w:r>
    </w:p>
    <w:p w:rsidR="00675D2D" w:rsidRPr="00BB721F" w:rsidRDefault="00675D2D" w:rsidP="00675D2D">
      <w:pPr>
        <w:numPr>
          <w:ilvl w:val="0"/>
          <w:numId w:val="34"/>
        </w:numPr>
        <w:spacing w:after="0"/>
        <w:ind w:left="644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KPNG Podporovatel (Možnost vzít + </w:t>
      </w:r>
      <w:proofErr w:type="spellStart"/>
      <w:r w:rsidRPr="00BB721F">
        <w:rPr>
          <w:rFonts w:eastAsia="Calibri" w:cstheme="minorHAnsi"/>
          <w:sz w:val="24"/>
          <w:szCs w:val="24"/>
        </w:rPr>
        <w:t>max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4 osoby se slevou 50 %).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Sleva 50 %:</w:t>
      </w:r>
    </w:p>
    <w:p w:rsidR="00675D2D" w:rsidRPr="00BB721F" w:rsidRDefault="00675D2D" w:rsidP="00675D2D">
      <w:pPr>
        <w:numPr>
          <w:ilvl w:val="0"/>
          <w:numId w:val="34"/>
        </w:numPr>
        <w:spacing w:after="0"/>
        <w:ind w:left="644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občané Ukrajiny po předložení platného pasu / jiného průkazu totožnosti,</w:t>
      </w:r>
    </w:p>
    <w:p w:rsidR="00675D2D" w:rsidRPr="00BB721F" w:rsidRDefault="00675D2D" w:rsidP="00675D2D">
      <w:pPr>
        <w:numPr>
          <w:ilvl w:val="0"/>
          <w:numId w:val="34"/>
        </w:numPr>
        <w:spacing w:after="0"/>
        <w:ind w:left="644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50 % Držitelé zaměstnaneckých karet KB (Komerční banky, a. s.) a dceřiných společností; 20 % Držitelé platebních karet </w:t>
      </w:r>
      <w:proofErr w:type="gramStart"/>
      <w:r w:rsidRPr="00BB721F">
        <w:rPr>
          <w:rFonts w:eastAsia="Calibri" w:cstheme="minorHAnsi"/>
          <w:sz w:val="24"/>
          <w:szCs w:val="24"/>
        </w:rPr>
        <w:t>KB ,</w:t>
      </w:r>
      <w:proofErr w:type="gramEnd"/>
    </w:p>
    <w:p w:rsidR="00675D2D" w:rsidRPr="00BB721F" w:rsidRDefault="00675D2D" w:rsidP="00675D2D">
      <w:pPr>
        <w:numPr>
          <w:ilvl w:val="0"/>
          <w:numId w:val="34"/>
        </w:numPr>
        <w:spacing w:after="0"/>
        <w:ind w:left="644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50 % Studio Hrdinů vstup do stálých expozic ve Veletržním paláci, vstupenka nesmí být starší než 2 měsíce (se vstupenkou z NGP = 50% sleva na představení Studia Hrdinů).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Sleva 20 %:</w:t>
      </w:r>
    </w:p>
    <w:p w:rsidR="00675D2D" w:rsidRPr="00BB721F" w:rsidRDefault="00675D2D" w:rsidP="00675D2D">
      <w:pPr>
        <w:numPr>
          <w:ilvl w:val="0"/>
          <w:numId w:val="34"/>
        </w:numPr>
        <w:spacing w:after="0"/>
        <w:ind w:left="644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platebních karet Komerční banky, a. s., po předložení platné platební karty Komerční banky.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Dny volného vstupu do Národní galerie v Praze v roce 2025:</w:t>
      </w:r>
    </w:p>
    <w:p w:rsidR="00675D2D" w:rsidRPr="00BB721F" w:rsidRDefault="00675D2D" w:rsidP="00675D2D">
      <w:pPr>
        <w:numPr>
          <w:ilvl w:val="0"/>
          <w:numId w:val="34"/>
        </w:numPr>
        <w:spacing w:after="0"/>
        <w:ind w:left="644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neděle 18. května – Mezinárodní den muzeí a galerií – vstup zdarma do následujících sbírkových expozic: Staří mistři, Staří mistři II, Středověké umění v Čechách a střední Evropa </w:t>
      </w:r>
      <w:proofErr w:type="gramStart"/>
      <w:r w:rsidRPr="00BB721F">
        <w:rPr>
          <w:rFonts w:eastAsia="Calibri" w:cstheme="minorHAnsi"/>
          <w:sz w:val="24"/>
          <w:szCs w:val="24"/>
        </w:rPr>
        <w:t>1200</w:t>
      </w:r>
      <w:r w:rsidRPr="00BB721F">
        <w:rPr>
          <w:rFonts w:ascii="Tahoma" w:eastAsia="Calibri" w:hAnsi="Tahoma" w:cs="Tahoma"/>
          <w:sz w:val="24"/>
          <w:szCs w:val="24"/>
        </w:rPr>
        <w:t>⁠</w:t>
      </w:r>
      <w:r w:rsidRPr="00BB721F">
        <w:rPr>
          <w:rFonts w:eastAsia="Calibri" w:cstheme="minorHAnsi"/>
          <w:sz w:val="24"/>
          <w:szCs w:val="24"/>
        </w:rPr>
        <w:t>–</w:t>
      </w:r>
      <w:r w:rsidRPr="00BB721F">
        <w:rPr>
          <w:rFonts w:ascii="Tahoma" w:eastAsia="Calibri" w:hAnsi="Tahoma" w:cs="Tahoma"/>
          <w:sz w:val="24"/>
          <w:szCs w:val="24"/>
        </w:rPr>
        <w:t>⁠</w:t>
      </w:r>
      <w:r w:rsidRPr="00BB721F">
        <w:rPr>
          <w:rFonts w:eastAsia="Calibri" w:cstheme="minorHAnsi"/>
          <w:sz w:val="24"/>
          <w:szCs w:val="24"/>
        </w:rPr>
        <w:t>1550</w:t>
      </w:r>
      <w:proofErr w:type="gramEnd"/>
      <w:r w:rsidRPr="00BB721F">
        <w:rPr>
          <w:rFonts w:eastAsia="Calibri" w:cstheme="minorHAnsi"/>
          <w:sz w:val="24"/>
          <w:szCs w:val="24"/>
        </w:rPr>
        <w:t>, 1796</w:t>
      </w:r>
      <w:r w:rsidRPr="00BB721F">
        <w:rPr>
          <w:rFonts w:ascii="Tahoma" w:eastAsia="Calibri" w:hAnsi="Tahoma" w:cs="Tahoma"/>
          <w:sz w:val="24"/>
          <w:szCs w:val="24"/>
        </w:rPr>
        <w:t>⁠</w:t>
      </w:r>
      <w:r w:rsidRPr="00BB721F">
        <w:rPr>
          <w:rFonts w:eastAsia="Calibri" w:cstheme="minorHAnsi"/>
          <w:sz w:val="24"/>
          <w:szCs w:val="24"/>
        </w:rPr>
        <w:t>–</w:t>
      </w:r>
      <w:r w:rsidRPr="00BB721F">
        <w:rPr>
          <w:rFonts w:ascii="Tahoma" w:eastAsia="Calibri" w:hAnsi="Tahoma" w:cs="Tahoma"/>
          <w:sz w:val="24"/>
          <w:szCs w:val="24"/>
        </w:rPr>
        <w:t>⁠</w:t>
      </w:r>
      <w:r w:rsidRPr="00BB721F">
        <w:rPr>
          <w:rFonts w:eastAsia="Calibri" w:cstheme="minorHAnsi"/>
          <w:sz w:val="24"/>
          <w:szCs w:val="24"/>
        </w:rPr>
        <w:t>1918: Umění dlouhého století, 1918</w:t>
      </w:r>
      <w:r w:rsidRPr="00BB721F">
        <w:rPr>
          <w:rFonts w:ascii="Tahoma" w:eastAsia="Calibri" w:hAnsi="Tahoma" w:cs="Tahoma"/>
          <w:sz w:val="24"/>
          <w:szCs w:val="24"/>
        </w:rPr>
        <w:t>⁠</w:t>
      </w:r>
      <w:r w:rsidRPr="00BB721F">
        <w:rPr>
          <w:rFonts w:eastAsia="Calibri" w:cstheme="minorHAnsi"/>
          <w:sz w:val="24"/>
          <w:szCs w:val="24"/>
        </w:rPr>
        <w:t>–</w:t>
      </w:r>
      <w:r w:rsidRPr="00BB721F">
        <w:rPr>
          <w:rFonts w:ascii="Tahoma" w:eastAsia="Calibri" w:hAnsi="Tahoma" w:cs="Tahoma"/>
          <w:sz w:val="24"/>
          <w:szCs w:val="24"/>
        </w:rPr>
        <w:t>⁠</w:t>
      </w:r>
      <w:r w:rsidRPr="00BB721F">
        <w:rPr>
          <w:rFonts w:eastAsia="Calibri" w:cstheme="minorHAnsi"/>
          <w:sz w:val="24"/>
          <w:szCs w:val="24"/>
        </w:rPr>
        <w:t>1938: První republika, 1956–1989: Architektura všem, 1939–2021: Konec černobílé doby;</w:t>
      </w:r>
    </w:p>
    <w:p w:rsidR="00675D2D" w:rsidRPr="00BB721F" w:rsidRDefault="00675D2D" w:rsidP="00675D2D">
      <w:pPr>
        <w:numPr>
          <w:ilvl w:val="0"/>
          <w:numId w:val="34"/>
        </w:numPr>
        <w:spacing w:after="0"/>
        <w:ind w:left="644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neděle 18. května – festival galerií v Praze 7 Máme otevřeno! – vstup zdarma na výstavu Nic netrvá věčně;</w:t>
      </w:r>
    </w:p>
    <w:p w:rsidR="00675D2D" w:rsidRPr="00BB721F" w:rsidRDefault="00675D2D" w:rsidP="00675D2D">
      <w:pPr>
        <w:numPr>
          <w:ilvl w:val="0"/>
          <w:numId w:val="34"/>
        </w:numPr>
        <w:spacing w:after="0"/>
        <w:ind w:left="644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neděle 18. a pondělí 19. května – festival otevřených budov Prague Open House – zpřístupněny běžně nepřístupné prostory Veletržního paláce (zázemí, chodby, terasa a podobně), vstup zdarma na prohlídky vedené lektory;</w:t>
      </w:r>
    </w:p>
    <w:p w:rsidR="00675D2D" w:rsidRPr="00BB721F" w:rsidRDefault="00675D2D" w:rsidP="00675D2D">
      <w:pPr>
        <w:numPr>
          <w:ilvl w:val="0"/>
          <w:numId w:val="34"/>
        </w:numPr>
        <w:spacing w:after="0"/>
        <w:ind w:left="644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neděle 21. září – Festival zažít město jinak – vstup zdarma pouze na programy ve Veletržním paláci;</w:t>
      </w:r>
    </w:p>
    <w:p w:rsidR="00675D2D" w:rsidRPr="00BB721F" w:rsidRDefault="00675D2D" w:rsidP="00675D2D">
      <w:pPr>
        <w:numPr>
          <w:ilvl w:val="0"/>
          <w:numId w:val="34"/>
        </w:numPr>
        <w:spacing w:after="0"/>
        <w:ind w:left="644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pátek 5. až pondělí 8. září – Prague Art </w:t>
      </w:r>
      <w:proofErr w:type="spellStart"/>
      <w:r w:rsidRPr="00BB721F">
        <w:rPr>
          <w:rFonts w:eastAsia="Calibri" w:cstheme="minorHAnsi"/>
          <w:sz w:val="24"/>
          <w:szCs w:val="24"/>
        </w:rPr>
        <w:t>Week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– vstup zdarma pouze na programy;</w:t>
      </w:r>
    </w:p>
    <w:p w:rsidR="00675D2D" w:rsidRPr="00BB721F" w:rsidRDefault="00675D2D" w:rsidP="00675D2D">
      <w:pPr>
        <w:numPr>
          <w:ilvl w:val="0"/>
          <w:numId w:val="34"/>
        </w:numPr>
        <w:spacing w:after="0"/>
        <w:ind w:left="644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neděle 5. října a pondělí 6. října – Festival Den architektury, 14. ročník – vstup zdarma do sbírkové expozice 1956–1989: Architektura všem a na programy ke Dni architektury;</w:t>
      </w:r>
    </w:p>
    <w:p w:rsidR="00675D2D" w:rsidRPr="00BB721F" w:rsidRDefault="00675D2D" w:rsidP="00675D2D">
      <w:pPr>
        <w:numPr>
          <w:ilvl w:val="0"/>
          <w:numId w:val="34"/>
        </w:numPr>
        <w:spacing w:after="0"/>
        <w:ind w:left="644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úterý 28. října – Den vzniku samostatného československého státu – vstup zdarma do následujících sbírkových expozic: Staří mistři, Staří mistři II, Středověké umění v Čechách a střední Evropa </w:t>
      </w:r>
      <w:proofErr w:type="gramStart"/>
      <w:r w:rsidRPr="00BB721F">
        <w:rPr>
          <w:rFonts w:eastAsia="Calibri" w:cstheme="minorHAnsi"/>
          <w:sz w:val="24"/>
          <w:szCs w:val="24"/>
        </w:rPr>
        <w:t>1200</w:t>
      </w:r>
      <w:r w:rsidRPr="00BB721F">
        <w:rPr>
          <w:rFonts w:ascii="Tahoma" w:eastAsia="Calibri" w:hAnsi="Tahoma" w:cs="Tahoma"/>
          <w:sz w:val="24"/>
          <w:szCs w:val="24"/>
        </w:rPr>
        <w:t>⁠</w:t>
      </w:r>
      <w:r w:rsidRPr="00BB721F">
        <w:rPr>
          <w:rFonts w:eastAsia="Calibri" w:cstheme="minorHAnsi"/>
          <w:sz w:val="24"/>
          <w:szCs w:val="24"/>
        </w:rPr>
        <w:t>–</w:t>
      </w:r>
      <w:r w:rsidRPr="00BB721F">
        <w:rPr>
          <w:rFonts w:ascii="Tahoma" w:eastAsia="Calibri" w:hAnsi="Tahoma" w:cs="Tahoma"/>
          <w:sz w:val="24"/>
          <w:szCs w:val="24"/>
        </w:rPr>
        <w:t>⁠</w:t>
      </w:r>
      <w:r w:rsidRPr="00BB721F">
        <w:rPr>
          <w:rFonts w:eastAsia="Calibri" w:cstheme="minorHAnsi"/>
          <w:sz w:val="24"/>
          <w:szCs w:val="24"/>
        </w:rPr>
        <w:t>1550</w:t>
      </w:r>
      <w:proofErr w:type="gramEnd"/>
      <w:r w:rsidRPr="00BB721F">
        <w:rPr>
          <w:rFonts w:eastAsia="Calibri" w:cstheme="minorHAnsi"/>
          <w:sz w:val="24"/>
          <w:szCs w:val="24"/>
        </w:rPr>
        <w:t>, 1796</w:t>
      </w:r>
      <w:r w:rsidRPr="00BB721F">
        <w:rPr>
          <w:rFonts w:ascii="Tahoma" w:eastAsia="Calibri" w:hAnsi="Tahoma" w:cs="Tahoma"/>
          <w:sz w:val="24"/>
          <w:szCs w:val="24"/>
        </w:rPr>
        <w:t>⁠</w:t>
      </w:r>
      <w:r w:rsidRPr="00BB721F">
        <w:rPr>
          <w:rFonts w:eastAsia="Calibri" w:cstheme="minorHAnsi"/>
          <w:sz w:val="24"/>
          <w:szCs w:val="24"/>
        </w:rPr>
        <w:t>–</w:t>
      </w:r>
      <w:r w:rsidRPr="00BB721F">
        <w:rPr>
          <w:rFonts w:ascii="Tahoma" w:eastAsia="Calibri" w:hAnsi="Tahoma" w:cs="Tahoma"/>
          <w:sz w:val="24"/>
          <w:szCs w:val="24"/>
        </w:rPr>
        <w:t>⁠</w:t>
      </w:r>
      <w:r w:rsidRPr="00BB721F">
        <w:rPr>
          <w:rFonts w:eastAsia="Calibri" w:cstheme="minorHAnsi"/>
          <w:sz w:val="24"/>
          <w:szCs w:val="24"/>
        </w:rPr>
        <w:t>1918: Umění dlouhého století, 1918</w:t>
      </w:r>
      <w:r w:rsidRPr="00BB721F">
        <w:rPr>
          <w:rFonts w:ascii="Tahoma" w:eastAsia="Calibri" w:hAnsi="Tahoma" w:cs="Tahoma"/>
          <w:sz w:val="24"/>
          <w:szCs w:val="24"/>
        </w:rPr>
        <w:t>⁠</w:t>
      </w:r>
      <w:r w:rsidRPr="00BB721F">
        <w:rPr>
          <w:rFonts w:eastAsia="Calibri" w:cstheme="minorHAnsi"/>
          <w:sz w:val="24"/>
          <w:szCs w:val="24"/>
        </w:rPr>
        <w:t>–</w:t>
      </w:r>
      <w:r w:rsidRPr="00BB721F">
        <w:rPr>
          <w:rFonts w:ascii="Tahoma" w:eastAsia="Calibri" w:hAnsi="Tahoma" w:cs="Tahoma"/>
          <w:sz w:val="24"/>
          <w:szCs w:val="24"/>
        </w:rPr>
        <w:t>⁠</w:t>
      </w:r>
      <w:r w:rsidRPr="00BB721F">
        <w:rPr>
          <w:rFonts w:eastAsia="Calibri" w:cstheme="minorHAnsi"/>
          <w:sz w:val="24"/>
          <w:szCs w:val="24"/>
        </w:rPr>
        <w:t>1938: První republika, 1956–1989: Architektura všem, 1939–2021: Konec černobílé doby;</w:t>
      </w:r>
    </w:p>
    <w:p w:rsidR="00675D2D" w:rsidRPr="00BB721F" w:rsidRDefault="00675D2D" w:rsidP="00675D2D">
      <w:pPr>
        <w:numPr>
          <w:ilvl w:val="0"/>
          <w:numId w:val="34"/>
        </w:numPr>
        <w:spacing w:after="0"/>
        <w:ind w:left="644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pondělí 17. listopadu – Den boje za svobodu a demokracii – vstup zdarma do následujících sbírkových expozic: Staří mistři, Staří mistři II, Středověké umění v Čechách a střední Evropa </w:t>
      </w:r>
      <w:proofErr w:type="gramStart"/>
      <w:r w:rsidRPr="00BB721F">
        <w:rPr>
          <w:rFonts w:eastAsia="Calibri" w:cstheme="minorHAnsi"/>
          <w:sz w:val="24"/>
          <w:szCs w:val="24"/>
        </w:rPr>
        <w:t>1200</w:t>
      </w:r>
      <w:r w:rsidRPr="00BB721F">
        <w:rPr>
          <w:rFonts w:ascii="Tahoma" w:eastAsia="Calibri" w:hAnsi="Tahoma" w:cs="Tahoma"/>
          <w:sz w:val="24"/>
          <w:szCs w:val="24"/>
        </w:rPr>
        <w:t>⁠</w:t>
      </w:r>
      <w:r w:rsidRPr="00BB721F">
        <w:rPr>
          <w:rFonts w:eastAsia="Calibri" w:cstheme="minorHAnsi"/>
          <w:sz w:val="24"/>
          <w:szCs w:val="24"/>
        </w:rPr>
        <w:t>–</w:t>
      </w:r>
      <w:r w:rsidRPr="00BB721F">
        <w:rPr>
          <w:rFonts w:ascii="Tahoma" w:eastAsia="Calibri" w:hAnsi="Tahoma" w:cs="Tahoma"/>
          <w:sz w:val="24"/>
          <w:szCs w:val="24"/>
        </w:rPr>
        <w:t>⁠</w:t>
      </w:r>
      <w:r w:rsidRPr="00BB721F">
        <w:rPr>
          <w:rFonts w:eastAsia="Calibri" w:cstheme="minorHAnsi"/>
          <w:sz w:val="24"/>
          <w:szCs w:val="24"/>
        </w:rPr>
        <w:t>1550</w:t>
      </w:r>
      <w:proofErr w:type="gramEnd"/>
      <w:r w:rsidRPr="00BB721F">
        <w:rPr>
          <w:rFonts w:eastAsia="Calibri" w:cstheme="minorHAnsi"/>
          <w:sz w:val="24"/>
          <w:szCs w:val="24"/>
        </w:rPr>
        <w:t>, 1796</w:t>
      </w:r>
      <w:r w:rsidRPr="00BB721F">
        <w:rPr>
          <w:rFonts w:ascii="Tahoma" w:eastAsia="Calibri" w:hAnsi="Tahoma" w:cs="Tahoma"/>
          <w:sz w:val="24"/>
          <w:szCs w:val="24"/>
        </w:rPr>
        <w:t>⁠</w:t>
      </w:r>
      <w:r w:rsidRPr="00BB721F">
        <w:rPr>
          <w:rFonts w:eastAsia="Calibri" w:cstheme="minorHAnsi"/>
          <w:sz w:val="24"/>
          <w:szCs w:val="24"/>
        </w:rPr>
        <w:t>–</w:t>
      </w:r>
      <w:r w:rsidRPr="00BB721F">
        <w:rPr>
          <w:rFonts w:ascii="Tahoma" w:eastAsia="Calibri" w:hAnsi="Tahoma" w:cs="Tahoma"/>
          <w:sz w:val="24"/>
          <w:szCs w:val="24"/>
        </w:rPr>
        <w:t>⁠</w:t>
      </w:r>
      <w:r w:rsidRPr="00BB721F">
        <w:rPr>
          <w:rFonts w:eastAsia="Calibri" w:cstheme="minorHAnsi"/>
          <w:sz w:val="24"/>
          <w:szCs w:val="24"/>
        </w:rPr>
        <w:t>1918: Umění dlouhého století, 1918</w:t>
      </w:r>
      <w:r w:rsidRPr="00BB721F">
        <w:rPr>
          <w:rFonts w:ascii="Tahoma" w:eastAsia="Calibri" w:hAnsi="Tahoma" w:cs="Tahoma"/>
          <w:sz w:val="24"/>
          <w:szCs w:val="24"/>
        </w:rPr>
        <w:t>⁠</w:t>
      </w:r>
      <w:r w:rsidRPr="00BB721F">
        <w:rPr>
          <w:rFonts w:eastAsia="Calibri" w:cstheme="minorHAnsi"/>
          <w:sz w:val="24"/>
          <w:szCs w:val="24"/>
        </w:rPr>
        <w:t>–</w:t>
      </w:r>
      <w:r w:rsidRPr="00BB721F">
        <w:rPr>
          <w:rFonts w:ascii="Tahoma" w:eastAsia="Calibri" w:hAnsi="Tahoma" w:cs="Tahoma"/>
          <w:sz w:val="24"/>
          <w:szCs w:val="24"/>
        </w:rPr>
        <w:lastRenderedPageBreak/>
        <w:t>⁠</w:t>
      </w:r>
      <w:r w:rsidRPr="00BB721F">
        <w:rPr>
          <w:rFonts w:eastAsia="Calibri" w:cstheme="minorHAnsi"/>
          <w:sz w:val="24"/>
          <w:szCs w:val="24"/>
        </w:rPr>
        <w:t>1938: První republika, 1956–1989: Architektura všem, 1939–2021: Konec černobílé doby.</w:t>
      </w:r>
    </w:p>
    <w:p w:rsidR="00675D2D" w:rsidRPr="00BB721F" w:rsidRDefault="00675D2D" w:rsidP="00675D2D">
      <w:pPr>
        <w:rPr>
          <w:rFonts w:eastAsia="Calibri" w:cstheme="minorHAnsi"/>
          <w:sz w:val="24"/>
          <w:szCs w:val="24"/>
        </w:rPr>
      </w:pPr>
    </w:p>
    <w:p w:rsidR="00675D2D" w:rsidRPr="004A75AF" w:rsidRDefault="00675D2D" w:rsidP="00675D2D">
      <w:pPr>
        <w:keepNext/>
        <w:keepLines/>
        <w:spacing w:after="0"/>
        <w:contextualSpacing/>
        <w:jc w:val="both"/>
        <w:outlineLvl w:val="1"/>
        <w:rPr>
          <w:rStyle w:val="Siln"/>
        </w:rPr>
      </w:pPr>
      <w:r w:rsidRPr="004A75AF">
        <w:rPr>
          <w:rStyle w:val="Siln"/>
        </w:rPr>
        <w:t>Moravská galerie v Brně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Vstupné do stálých expozic v Uměleckoprůmyslovém muzeu, Pražákově a Místodržitelském paláci je dobrovolné.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sz w:val="24"/>
          <w:szCs w:val="24"/>
          <w:lang w:eastAsia="cs-CZ"/>
        </w:rPr>
      </w:pPr>
      <w:r w:rsidRPr="00BB721F">
        <w:rPr>
          <w:rFonts w:eastAsiaTheme="majorEastAsia" w:cstheme="minorHAnsi"/>
          <w:b/>
          <w:bCs/>
          <w:sz w:val="24"/>
          <w:szCs w:val="24"/>
        </w:rPr>
        <w:t>Volné vstupné:</w:t>
      </w:r>
    </w:p>
    <w:p w:rsidR="00675D2D" w:rsidRPr="00BB721F" w:rsidRDefault="00675D2D" w:rsidP="00675D2D">
      <w:pPr>
        <w:numPr>
          <w:ilvl w:val="0"/>
          <w:numId w:val="13"/>
        </w:numPr>
        <w:spacing w:after="0"/>
        <w:contextualSpacing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děti do 6 let,</w:t>
      </w:r>
    </w:p>
    <w:p w:rsidR="00675D2D" w:rsidRPr="00BB721F" w:rsidRDefault="00675D2D" w:rsidP="00675D2D">
      <w:pPr>
        <w:numPr>
          <w:ilvl w:val="0"/>
          <w:numId w:val="13"/>
        </w:numPr>
        <w:spacing w:after="0"/>
        <w:contextualSpacing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studenti a pedagogové škol s uměleckým zaměřením,</w:t>
      </w:r>
    </w:p>
    <w:p w:rsidR="00675D2D" w:rsidRPr="00BB721F" w:rsidRDefault="00675D2D" w:rsidP="00675D2D">
      <w:pPr>
        <w:numPr>
          <w:ilvl w:val="0"/>
          <w:numId w:val="13"/>
        </w:numPr>
        <w:spacing w:after="0"/>
        <w:contextualSpacing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průkazu ZTP a držitelé průkazu ZTP/P a jejich doprovod,</w:t>
      </w:r>
    </w:p>
    <w:p w:rsidR="00675D2D" w:rsidRPr="00BB721F" w:rsidRDefault="00675D2D" w:rsidP="00675D2D">
      <w:pPr>
        <w:numPr>
          <w:ilvl w:val="0"/>
          <w:numId w:val="13"/>
        </w:numPr>
        <w:spacing w:after="0"/>
        <w:contextualSpacing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váleční veteráni,</w:t>
      </w:r>
      <w:r w:rsidRPr="00BB721F">
        <w:rPr>
          <w:rFonts w:eastAsia="Calibri" w:cstheme="minorHAnsi"/>
          <w:sz w:val="24"/>
          <w:szCs w:val="24"/>
          <w:highlight w:val="red"/>
        </w:rPr>
        <w:t xml:space="preserve"> </w:t>
      </w:r>
    </w:p>
    <w:p w:rsidR="00675D2D" w:rsidRPr="00BB721F" w:rsidRDefault="00675D2D" w:rsidP="00675D2D">
      <w:pPr>
        <w:numPr>
          <w:ilvl w:val="0"/>
          <w:numId w:val="13"/>
        </w:numPr>
        <w:spacing w:after="0"/>
        <w:contextualSpacing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novináři,</w:t>
      </w:r>
    </w:p>
    <w:p w:rsidR="00675D2D" w:rsidRPr="00BB721F" w:rsidRDefault="00675D2D" w:rsidP="00675D2D">
      <w:pPr>
        <w:numPr>
          <w:ilvl w:val="0"/>
          <w:numId w:val="13"/>
        </w:numPr>
        <w:spacing w:after="0"/>
        <w:contextualSpacing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doprovod školních skupin,</w:t>
      </w:r>
    </w:p>
    <w:p w:rsidR="00675D2D" w:rsidRPr="00BB721F" w:rsidRDefault="00675D2D" w:rsidP="00675D2D">
      <w:pPr>
        <w:numPr>
          <w:ilvl w:val="0"/>
          <w:numId w:val="13"/>
        </w:numPr>
        <w:spacing w:after="0"/>
        <w:contextualSpacing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členové profesních organizací (ICOM, Mezinárodní rady muzeí, Asociace muzeí a galerií České republiky, Rada galerií, </w:t>
      </w:r>
      <w:r w:rsidRPr="00BB721F">
        <w:rPr>
          <w:rFonts w:eastAsia="Calibri" w:cstheme="minorHAnsi"/>
          <w:sz w:val="24"/>
          <w:szCs w:val="24"/>
          <w:shd w:val="clear" w:color="auto" w:fill="FFFFFF"/>
        </w:rPr>
        <w:t>PMG, Unie výtvarných umělců České republiky, IAA/AIAP),</w:t>
      </w:r>
    </w:p>
    <w:p w:rsidR="00675D2D" w:rsidRPr="00BB721F" w:rsidRDefault="00675D2D" w:rsidP="00675D2D">
      <w:pPr>
        <w:numPr>
          <w:ilvl w:val="0"/>
          <w:numId w:val="13"/>
        </w:numPr>
        <w:spacing w:after="0"/>
        <w:contextualSpacing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pracovníci a členové Uměleckohistorické společnosti,</w:t>
      </w:r>
    </w:p>
    <w:p w:rsidR="00675D2D" w:rsidRPr="00BB721F" w:rsidRDefault="00675D2D" w:rsidP="00675D2D">
      <w:pPr>
        <w:numPr>
          <w:ilvl w:val="0"/>
          <w:numId w:val="13"/>
        </w:numPr>
        <w:spacing w:after="0"/>
        <w:contextualSpacing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průkazu Unie výtvarných umělců České republiky,</w:t>
      </w:r>
    </w:p>
    <w:p w:rsidR="00675D2D" w:rsidRPr="00BB721F" w:rsidRDefault="00675D2D" w:rsidP="00675D2D">
      <w:pPr>
        <w:numPr>
          <w:ilvl w:val="0"/>
          <w:numId w:val="13"/>
        </w:numPr>
        <w:spacing w:after="0"/>
        <w:contextualSpacing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průkazu IAA (AIAP) Mezinárodní organizace výtvarných umělců UNESCO,</w:t>
      </w:r>
    </w:p>
    <w:p w:rsidR="00675D2D" w:rsidRPr="00BB721F" w:rsidRDefault="00675D2D" w:rsidP="00675D2D">
      <w:pPr>
        <w:numPr>
          <w:ilvl w:val="0"/>
          <w:numId w:val="13"/>
        </w:numPr>
        <w:spacing w:after="0"/>
        <w:contextualSpacing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členové </w:t>
      </w:r>
      <w:proofErr w:type="spellStart"/>
      <w:r w:rsidRPr="00BB721F">
        <w:rPr>
          <w:rFonts w:eastAsia="Calibri" w:cstheme="minorHAnsi"/>
          <w:sz w:val="24"/>
          <w:szCs w:val="24"/>
        </w:rPr>
        <w:t>Zväzu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BB721F">
        <w:rPr>
          <w:rFonts w:eastAsia="Calibri" w:cstheme="minorHAnsi"/>
          <w:sz w:val="24"/>
          <w:szCs w:val="24"/>
        </w:rPr>
        <w:t>múzeí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na Slovensku (ZMS),</w:t>
      </w:r>
    </w:p>
    <w:p w:rsidR="00675D2D" w:rsidRPr="00BB721F" w:rsidRDefault="00675D2D" w:rsidP="00675D2D">
      <w:pPr>
        <w:numPr>
          <w:ilvl w:val="0"/>
          <w:numId w:val="13"/>
        </w:numPr>
        <w:spacing w:after="0"/>
        <w:contextualSpacing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členové Národního památkového ústavu a International </w:t>
      </w:r>
      <w:proofErr w:type="spellStart"/>
      <w:r w:rsidRPr="00BB721F">
        <w:rPr>
          <w:rFonts w:eastAsia="Calibri" w:cstheme="minorHAnsi"/>
          <w:sz w:val="24"/>
          <w:szCs w:val="24"/>
        </w:rPr>
        <w:t>Council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on </w:t>
      </w:r>
      <w:proofErr w:type="spellStart"/>
      <w:r w:rsidRPr="00BB721F">
        <w:rPr>
          <w:rFonts w:eastAsia="Calibri" w:cstheme="minorHAnsi"/>
          <w:sz w:val="24"/>
          <w:szCs w:val="24"/>
        </w:rPr>
        <w:t>Monuments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and </w:t>
      </w:r>
      <w:proofErr w:type="spellStart"/>
      <w:r w:rsidRPr="00BB721F">
        <w:rPr>
          <w:rFonts w:eastAsia="Calibri" w:cstheme="minorHAnsi"/>
          <w:sz w:val="24"/>
          <w:szCs w:val="24"/>
        </w:rPr>
        <w:t>Sites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(ICOMOS),</w:t>
      </w:r>
    </w:p>
    <w:p w:rsidR="00675D2D" w:rsidRPr="00BB721F" w:rsidRDefault="00675D2D" w:rsidP="00675D2D">
      <w:pPr>
        <w:numPr>
          <w:ilvl w:val="0"/>
          <w:numId w:val="13"/>
        </w:numPr>
        <w:spacing w:after="0"/>
        <w:contextualSpacing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členové INSEA (Mezinárodní společnost pro výchovu uměním),</w:t>
      </w:r>
    </w:p>
    <w:p w:rsidR="00675D2D" w:rsidRPr="00BB721F" w:rsidRDefault="00675D2D" w:rsidP="00675D2D">
      <w:pPr>
        <w:numPr>
          <w:ilvl w:val="0"/>
          <w:numId w:val="13"/>
        </w:numPr>
        <w:spacing w:after="0"/>
        <w:contextualSpacing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členové Asociace průvodců České republiky,</w:t>
      </w:r>
    </w:p>
    <w:p w:rsidR="00675D2D" w:rsidRPr="00BB721F" w:rsidRDefault="00675D2D" w:rsidP="00675D2D">
      <w:pPr>
        <w:numPr>
          <w:ilvl w:val="0"/>
          <w:numId w:val="13"/>
        </w:numPr>
        <w:spacing w:after="0"/>
        <w:contextualSpacing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zaměstnanci Ministerstva kultury České republiky a jeho příspěvkových organizací.</w:t>
      </w:r>
    </w:p>
    <w:p w:rsidR="00675D2D" w:rsidRPr="00BB721F" w:rsidRDefault="00675D2D" w:rsidP="00675D2D">
      <w:pPr>
        <w:spacing w:after="0"/>
        <w:contextualSpacing/>
        <w:jc w:val="both"/>
        <w:textAlignment w:val="baseline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bCs/>
          <w:sz w:val="24"/>
          <w:szCs w:val="24"/>
        </w:rPr>
        <w:t>Zlevněné vstupné:</w:t>
      </w:r>
    </w:p>
    <w:p w:rsidR="00675D2D" w:rsidRPr="00BB721F" w:rsidRDefault="00675D2D" w:rsidP="00675D2D">
      <w:pPr>
        <w:numPr>
          <w:ilvl w:val="0"/>
          <w:numId w:val="37"/>
        </w:numPr>
        <w:spacing w:after="0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děti a mládež od 6 do 18 let,</w:t>
      </w:r>
    </w:p>
    <w:p w:rsidR="00675D2D" w:rsidRPr="00BB721F" w:rsidRDefault="00675D2D" w:rsidP="00675D2D">
      <w:pPr>
        <w:numPr>
          <w:ilvl w:val="0"/>
          <w:numId w:val="31"/>
        </w:numPr>
        <w:spacing w:after="0"/>
        <w:ind w:left="714" w:hanging="357"/>
        <w:contextualSpacing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senioři,</w:t>
      </w:r>
    </w:p>
    <w:p w:rsidR="00675D2D" w:rsidRPr="00BB721F" w:rsidRDefault="00675D2D" w:rsidP="00675D2D">
      <w:pPr>
        <w:numPr>
          <w:ilvl w:val="0"/>
          <w:numId w:val="31"/>
        </w:numPr>
        <w:spacing w:after="0"/>
        <w:ind w:left="714" w:hanging="357"/>
        <w:contextualSpacing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zaměstnanci Národního divadla Brno,</w:t>
      </w:r>
    </w:p>
    <w:p w:rsidR="00675D2D" w:rsidRPr="00BB721F" w:rsidRDefault="00675D2D" w:rsidP="00675D2D">
      <w:pPr>
        <w:numPr>
          <w:ilvl w:val="0"/>
          <w:numId w:val="31"/>
        </w:numPr>
        <w:spacing w:after="0"/>
        <w:ind w:left="714" w:hanging="357"/>
        <w:contextualSpacing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karty Ikea </w:t>
      </w:r>
      <w:proofErr w:type="spellStart"/>
      <w:r w:rsidRPr="00BB721F">
        <w:rPr>
          <w:rFonts w:eastAsia="Calibri" w:cstheme="minorHAnsi"/>
          <w:sz w:val="24"/>
          <w:szCs w:val="24"/>
        </w:rPr>
        <w:t>Family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a každý člen rodiny polovinu ze základního vstupného,</w:t>
      </w:r>
    </w:p>
    <w:p w:rsidR="00675D2D" w:rsidRPr="00BB721F" w:rsidRDefault="00675D2D" w:rsidP="00675D2D">
      <w:pPr>
        <w:numPr>
          <w:ilvl w:val="0"/>
          <w:numId w:val="31"/>
        </w:numPr>
        <w:spacing w:after="0"/>
        <w:ind w:left="714" w:hanging="357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držitelé Evropské karty mládeže (</w:t>
      </w:r>
      <w:proofErr w:type="spellStart"/>
      <w:r w:rsidRPr="00BB721F">
        <w:rPr>
          <w:rFonts w:eastAsia="Times New Roman" w:cstheme="minorHAnsi"/>
          <w:sz w:val="24"/>
          <w:szCs w:val="24"/>
          <w:lang w:eastAsia="cs-CZ"/>
        </w:rPr>
        <w:t>European</w:t>
      </w:r>
      <w:proofErr w:type="spellEnd"/>
      <w:r w:rsidRPr="00BB721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B721F">
        <w:rPr>
          <w:rFonts w:eastAsia="Times New Roman" w:cstheme="minorHAnsi"/>
          <w:sz w:val="24"/>
          <w:szCs w:val="24"/>
          <w:lang w:eastAsia="cs-CZ"/>
        </w:rPr>
        <w:t>Youth</w:t>
      </w:r>
      <w:proofErr w:type="spellEnd"/>
      <w:r w:rsidRPr="00BB721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B721F">
        <w:rPr>
          <w:rFonts w:eastAsia="Times New Roman" w:cstheme="minorHAnsi"/>
          <w:sz w:val="24"/>
          <w:szCs w:val="24"/>
          <w:lang w:eastAsia="cs-CZ"/>
        </w:rPr>
        <w:t>Card</w:t>
      </w:r>
      <w:proofErr w:type="spellEnd"/>
      <w:r w:rsidRPr="00BB721F">
        <w:rPr>
          <w:rFonts w:eastAsia="Times New Roman" w:cstheme="minorHAnsi"/>
          <w:sz w:val="24"/>
          <w:szCs w:val="24"/>
          <w:lang w:eastAsia="cs-CZ"/>
        </w:rPr>
        <w:t xml:space="preserve"> – EYCA),</w:t>
      </w:r>
    </w:p>
    <w:p w:rsidR="00675D2D" w:rsidRPr="00BB721F" w:rsidRDefault="00675D2D" w:rsidP="00675D2D">
      <w:pPr>
        <w:numPr>
          <w:ilvl w:val="0"/>
          <w:numId w:val="31"/>
        </w:numPr>
        <w:spacing w:after="0"/>
        <w:ind w:left="714" w:hanging="357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držitelé karty ISIC, ITIC, IYTC,</w:t>
      </w:r>
    </w:p>
    <w:p w:rsidR="00675D2D" w:rsidRPr="00BB721F" w:rsidRDefault="00675D2D" w:rsidP="00675D2D">
      <w:pPr>
        <w:numPr>
          <w:ilvl w:val="0"/>
          <w:numId w:val="31"/>
        </w:numPr>
        <w:spacing w:after="0"/>
        <w:ind w:left="714" w:hanging="357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 xml:space="preserve">cestující </w:t>
      </w:r>
      <w:r w:rsidRPr="00BB721F">
        <w:rPr>
          <w:rFonts w:eastAsia="Calibri" w:cstheme="minorHAnsi"/>
          <w:sz w:val="24"/>
          <w:szCs w:val="24"/>
        </w:rPr>
        <w:t xml:space="preserve">Integrovaného dopravního systému Jihomoravského kraje </w:t>
      </w:r>
      <w:r w:rsidRPr="00BB721F">
        <w:rPr>
          <w:rFonts w:eastAsia="Times New Roman" w:cstheme="minorHAnsi"/>
          <w:sz w:val="24"/>
          <w:szCs w:val="24"/>
          <w:lang w:eastAsia="cs-CZ"/>
        </w:rPr>
        <w:t>s platnou jízdenkou na městskou hromadnou dopravu,</w:t>
      </w:r>
    </w:p>
    <w:p w:rsidR="00675D2D" w:rsidRPr="00BB721F" w:rsidRDefault="00675D2D" w:rsidP="00675D2D">
      <w:pPr>
        <w:numPr>
          <w:ilvl w:val="0"/>
          <w:numId w:val="31"/>
        </w:numPr>
        <w:spacing w:after="0"/>
        <w:ind w:left="714" w:hanging="357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členové Klubu českých turistů,</w:t>
      </w:r>
    </w:p>
    <w:p w:rsidR="00675D2D" w:rsidRPr="00BB721F" w:rsidRDefault="00675D2D" w:rsidP="00675D2D">
      <w:pPr>
        <w:numPr>
          <w:ilvl w:val="0"/>
          <w:numId w:val="31"/>
        </w:numPr>
        <w:spacing w:after="0"/>
        <w:ind w:left="714" w:hanging="357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členové KPVU,</w:t>
      </w:r>
    </w:p>
    <w:p w:rsidR="00675D2D" w:rsidRPr="00BB721F" w:rsidRDefault="00675D2D" w:rsidP="00675D2D">
      <w:pPr>
        <w:numPr>
          <w:ilvl w:val="0"/>
          <w:numId w:val="31"/>
        </w:numPr>
        <w:spacing w:after="0"/>
        <w:ind w:left="714" w:hanging="357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 xml:space="preserve">držitelé karty magazínů Art &amp; </w:t>
      </w:r>
      <w:proofErr w:type="spellStart"/>
      <w:r w:rsidRPr="00BB721F">
        <w:rPr>
          <w:rFonts w:eastAsia="Times New Roman" w:cstheme="minorHAnsi"/>
          <w:sz w:val="24"/>
          <w:szCs w:val="24"/>
          <w:lang w:eastAsia="cs-CZ"/>
        </w:rPr>
        <w:t>Antiques</w:t>
      </w:r>
      <w:proofErr w:type="spellEnd"/>
      <w:r w:rsidRPr="00BB721F">
        <w:rPr>
          <w:rFonts w:eastAsia="Times New Roman" w:cstheme="minorHAnsi"/>
          <w:sz w:val="24"/>
          <w:szCs w:val="24"/>
          <w:lang w:eastAsia="cs-CZ"/>
        </w:rPr>
        <w:t xml:space="preserve"> a FOTO,</w:t>
      </w:r>
    </w:p>
    <w:p w:rsidR="00675D2D" w:rsidRPr="00BB721F" w:rsidRDefault="00675D2D" w:rsidP="00675D2D">
      <w:pPr>
        <w:numPr>
          <w:ilvl w:val="0"/>
          <w:numId w:val="31"/>
        </w:numPr>
        <w:spacing w:after="0"/>
        <w:ind w:left="714" w:hanging="357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držitelé karty ALLIANCE FRANCAISE,</w:t>
      </w:r>
    </w:p>
    <w:p w:rsidR="00675D2D" w:rsidRPr="00BB721F" w:rsidRDefault="00675D2D" w:rsidP="00675D2D">
      <w:pPr>
        <w:numPr>
          <w:ilvl w:val="0"/>
          <w:numId w:val="31"/>
        </w:numPr>
        <w:spacing w:after="0"/>
        <w:ind w:left="714" w:hanging="357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držitelé karty časopis FOTO,</w:t>
      </w:r>
    </w:p>
    <w:p w:rsidR="00675D2D" w:rsidRPr="00BB721F" w:rsidRDefault="00675D2D" w:rsidP="00675D2D">
      <w:pPr>
        <w:numPr>
          <w:ilvl w:val="0"/>
          <w:numId w:val="31"/>
        </w:numPr>
        <w:spacing w:after="0"/>
        <w:ind w:left="714" w:hanging="357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 xml:space="preserve">20% sleva při prokázání se kartou Brno </w:t>
      </w:r>
      <w:proofErr w:type="spellStart"/>
      <w:r w:rsidRPr="00BB721F">
        <w:rPr>
          <w:rFonts w:eastAsia="Times New Roman" w:cstheme="minorHAnsi"/>
          <w:sz w:val="24"/>
          <w:szCs w:val="24"/>
          <w:lang w:eastAsia="cs-CZ"/>
        </w:rPr>
        <w:t>pass</w:t>
      </w:r>
      <w:proofErr w:type="spellEnd"/>
    </w:p>
    <w:p w:rsidR="00675D2D" w:rsidRPr="00BB721F" w:rsidRDefault="00675D2D" w:rsidP="00675D2D">
      <w:pPr>
        <w:numPr>
          <w:ilvl w:val="0"/>
          <w:numId w:val="31"/>
        </w:numPr>
        <w:spacing w:after="0"/>
        <w:ind w:left="714" w:hanging="357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Držitelé karty Absolventa MU, Karta Mládeže v ČR (EURO26)</w:t>
      </w: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bCs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sz w:val="24"/>
          <w:szCs w:val="24"/>
        </w:rPr>
      </w:pPr>
      <w:r w:rsidRPr="00BB721F">
        <w:rPr>
          <w:rFonts w:eastAsiaTheme="majorEastAsia" w:cstheme="minorHAnsi"/>
          <w:b/>
          <w:bCs/>
          <w:sz w:val="24"/>
          <w:szCs w:val="24"/>
        </w:rPr>
        <w:t>Rodinné vstupné:</w:t>
      </w:r>
    </w:p>
    <w:p w:rsidR="00675D2D" w:rsidRPr="00BB721F" w:rsidRDefault="00675D2D" w:rsidP="00675D2D">
      <w:pPr>
        <w:numPr>
          <w:ilvl w:val="0"/>
          <w:numId w:val="37"/>
        </w:numPr>
        <w:spacing w:after="0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pro jednu až dvě dospělé osoby nejvýše s 5 dětmi do věku 15 let.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sz w:val="24"/>
          <w:szCs w:val="24"/>
        </w:rPr>
      </w:pPr>
      <w:r w:rsidRPr="00BB721F">
        <w:rPr>
          <w:rFonts w:eastAsiaTheme="majorEastAsia" w:cstheme="minorHAnsi"/>
          <w:b/>
          <w:bCs/>
          <w:sz w:val="24"/>
          <w:szCs w:val="24"/>
        </w:rPr>
        <w:t>Skupinové vstupné</w:t>
      </w:r>
    </w:p>
    <w:p w:rsidR="00675D2D" w:rsidRPr="00BB721F" w:rsidRDefault="00675D2D" w:rsidP="00675D2D">
      <w:pPr>
        <w:numPr>
          <w:ilvl w:val="0"/>
          <w:numId w:val="37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pro organizované skupiny od deseti lidí, průvodce má vstup zdarma a nepočítá se do skupiny (= 75Kč za osobu, doprovod skupiny od jedné</w:t>
      </w:r>
      <w:r w:rsidRPr="00BB721F">
        <w:rPr>
          <w:rFonts w:eastAsia="Times New Roman" w:cstheme="minorHAnsi"/>
          <w:sz w:val="24"/>
          <w:szCs w:val="24"/>
          <w:lang w:eastAsia="cs-CZ"/>
        </w:rPr>
        <w:t xml:space="preserve"> do </w:t>
      </w:r>
      <w:r w:rsidRPr="00BB721F">
        <w:rPr>
          <w:rFonts w:eastAsia="Calibri" w:cstheme="minorHAnsi"/>
          <w:sz w:val="24"/>
          <w:szCs w:val="24"/>
        </w:rPr>
        <w:t>dvou osob zdarma).</w:t>
      </w:r>
    </w:p>
    <w:p w:rsidR="00675D2D" w:rsidRPr="00BB721F" w:rsidRDefault="00675D2D" w:rsidP="00675D2D">
      <w:pPr>
        <w:rPr>
          <w:rFonts w:eastAsia="Calibri" w:cstheme="minorHAnsi"/>
          <w:sz w:val="24"/>
          <w:szCs w:val="24"/>
        </w:rPr>
      </w:pPr>
    </w:p>
    <w:p w:rsidR="00675D2D" w:rsidRPr="004A75AF" w:rsidRDefault="00675D2D" w:rsidP="00675D2D">
      <w:pPr>
        <w:keepNext/>
        <w:keepLines/>
        <w:spacing w:after="0"/>
        <w:contextualSpacing/>
        <w:jc w:val="both"/>
        <w:outlineLvl w:val="1"/>
        <w:rPr>
          <w:rStyle w:val="Siln"/>
        </w:rPr>
      </w:pPr>
      <w:r w:rsidRPr="004A75AF">
        <w:rPr>
          <w:rStyle w:val="Siln"/>
        </w:rPr>
        <w:t>Slezské zemské muzeum</w:t>
      </w:r>
    </w:p>
    <w:p w:rsidR="00675D2D" w:rsidRPr="00BB721F" w:rsidRDefault="00675D2D" w:rsidP="00675D2D">
      <w:pPr>
        <w:keepNext/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="Times New Roman" w:cstheme="minorHAnsi"/>
          <w:b/>
          <w:sz w:val="24"/>
          <w:szCs w:val="24"/>
        </w:rPr>
      </w:pPr>
      <w:r w:rsidRPr="00BB721F">
        <w:rPr>
          <w:rFonts w:eastAsia="Times New Roman" w:cstheme="minorHAnsi"/>
          <w:b/>
          <w:sz w:val="24"/>
          <w:szCs w:val="24"/>
          <w:lang w:eastAsia="cs-CZ"/>
        </w:rPr>
        <w:t>Volné vstupné:</w:t>
      </w:r>
    </w:p>
    <w:p w:rsidR="00675D2D" w:rsidRPr="00BB721F" w:rsidRDefault="00675D2D" w:rsidP="00675D2D">
      <w:pPr>
        <w:keepNext/>
        <w:numPr>
          <w:ilvl w:val="0"/>
          <w:numId w:val="4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děti do 6 let věku,</w:t>
      </w:r>
    </w:p>
    <w:p w:rsidR="00675D2D" w:rsidRPr="00BB721F" w:rsidRDefault="00675D2D" w:rsidP="00675D2D">
      <w:pPr>
        <w:keepNext/>
        <w:numPr>
          <w:ilvl w:val="0"/>
          <w:numId w:val="4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držitelé průkazu ZTP, ZTP/P a jejich průvodce,</w:t>
      </w:r>
    </w:p>
    <w:p w:rsidR="00675D2D" w:rsidRPr="00BB721F" w:rsidRDefault="00675D2D" w:rsidP="00675D2D">
      <w:pPr>
        <w:keepNext/>
        <w:numPr>
          <w:ilvl w:val="0"/>
          <w:numId w:val="4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pedagogický doprovod školních tříd,</w:t>
      </w:r>
    </w:p>
    <w:p w:rsidR="00675D2D" w:rsidRPr="00BB721F" w:rsidRDefault="00675D2D" w:rsidP="00675D2D">
      <w:pPr>
        <w:keepNext/>
        <w:numPr>
          <w:ilvl w:val="0"/>
          <w:numId w:val="4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členové dětského klubu Čtyřlístek,</w:t>
      </w:r>
    </w:p>
    <w:p w:rsidR="00675D2D" w:rsidRPr="00BB721F" w:rsidRDefault="00675D2D" w:rsidP="00675D2D">
      <w:pPr>
        <w:keepNext/>
        <w:numPr>
          <w:ilvl w:val="0"/>
          <w:numId w:val="4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členové Fondu ohrožených dětí,</w:t>
      </w:r>
    </w:p>
    <w:p w:rsidR="00675D2D" w:rsidRPr="00BB721F" w:rsidRDefault="00675D2D" w:rsidP="00675D2D">
      <w:pPr>
        <w:keepNext/>
        <w:numPr>
          <w:ilvl w:val="0"/>
          <w:numId w:val="4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držitelé čestné nebo jednorázové vstupenky Slezského zemského muzea,</w:t>
      </w:r>
    </w:p>
    <w:p w:rsidR="00675D2D" w:rsidRPr="00BB721F" w:rsidRDefault="00675D2D" w:rsidP="00675D2D">
      <w:pPr>
        <w:numPr>
          <w:ilvl w:val="0"/>
          <w:numId w:val="4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držitelé průkazu Asociace muzeí a galerií České republiky (AMG),</w:t>
      </w:r>
    </w:p>
    <w:p w:rsidR="00675D2D" w:rsidRPr="00BB721F" w:rsidRDefault="00675D2D" w:rsidP="00675D2D">
      <w:pPr>
        <w:numPr>
          <w:ilvl w:val="0"/>
          <w:numId w:val="4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držitelé průkazu Mezinárodní rady muzeí (ICOM),</w:t>
      </w:r>
    </w:p>
    <w:p w:rsidR="00675D2D" w:rsidRPr="00BB721F" w:rsidRDefault="00675D2D" w:rsidP="00675D2D">
      <w:pPr>
        <w:numPr>
          <w:ilvl w:val="0"/>
          <w:numId w:val="4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držitelé zaměstnanecké karty nebo průkazu s nálepkou Ministerstva kultury České republiky / QR kódem,</w:t>
      </w:r>
    </w:p>
    <w:p w:rsidR="00675D2D" w:rsidRPr="00BB721F" w:rsidRDefault="00675D2D" w:rsidP="00675D2D">
      <w:pPr>
        <w:numPr>
          <w:ilvl w:val="0"/>
          <w:numId w:val="4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držitelé průkazu člena Sdružení válečných veteránů Moravskoslezského kraje (pouze v Národním památníku II. světové války a Areálu československého opevnění Hlučín-Darkovičky),</w:t>
      </w:r>
    </w:p>
    <w:p w:rsidR="00675D2D" w:rsidRPr="00BB721F" w:rsidRDefault="00675D2D" w:rsidP="00675D2D">
      <w:pPr>
        <w:numPr>
          <w:ilvl w:val="0"/>
          <w:numId w:val="4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držitelé průkazu spolku Pacienti IBD, z. s. – volný vstup na WC (pouze v Historické výstavní budově, Památníku Petra Bezruče, Národním památníku II. světové války a Areálu československého opevnění Hlučín-Darkovičky).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="Times New Roman" w:cstheme="minorHAnsi"/>
          <w:b/>
          <w:sz w:val="24"/>
          <w:szCs w:val="24"/>
        </w:rPr>
      </w:pPr>
      <w:r w:rsidRPr="00BB721F">
        <w:rPr>
          <w:rFonts w:eastAsia="Times New Roman" w:cstheme="minorHAnsi"/>
          <w:b/>
          <w:bCs/>
          <w:sz w:val="24"/>
          <w:szCs w:val="24"/>
        </w:rPr>
        <w:t>Zlevněné vstupné</w:t>
      </w:r>
      <w:r w:rsidRPr="00BB721F">
        <w:rPr>
          <w:rFonts w:eastAsia="Times New Roman" w:cstheme="minorHAnsi"/>
          <w:b/>
          <w:sz w:val="24"/>
          <w:szCs w:val="24"/>
          <w:lang w:eastAsia="cs-CZ"/>
        </w:rPr>
        <w:t>:</w:t>
      </w:r>
    </w:p>
    <w:p w:rsidR="00675D2D" w:rsidRPr="00BB721F" w:rsidRDefault="00675D2D" w:rsidP="00675D2D">
      <w:pPr>
        <w:numPr>
          <w:ilvl w:val="0"/>
          <w:numId w:val="3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děti a mládež od 6 do 18 let,</w:t>
      </w:r>
    </w:p>
    <w:p w:rsidR="00675D2D" w:rsidRPr="00BB721F" w:rsidRDefault="00675D2D" w:rsidP="00675D2D">
      <w:pPr>
        <w:numPr>
          <w:ilvl w:val="0"/>
          <w:numId w:val="3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rodiny (dva dospělí a nejvýše tři děti),</w:t>
      </w:r>
    </w:p>
    <w:p w:rsidR="00675D2D" w:rsidRPr="00BB721F" w:rsidRDefault="00675D2D" w:rsidP="00675D2D">
      <w:pPr>
        <w:numPr>
          <w:ilvl w:val="0"/>
          <w:numId w:val="3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studenti po předložení studentského či jiného průkazu,</w:t>
      </w:r>
    </w:p>
    <w:p w:rsidR="00675D2D" w:rsidRPr="00BB721F" w:rsidRDefault="00675D2D" w:rsidP="00675D2D">
      <w:pPr>
        <w:numPr>
          <w:ilvl w:val="0"/>
          <w:numId w:val="3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senioři po předložení platného průkazu,</w:t>
      </w:r>
    </w:p>
    <w:p w:rsidR="00675D2D" w:rsidRPr="00BB721F" w:rsidRDefault="00675D2D" w:rsidP="00675D2D">
      <w:pPr>
        <w:numPr>
          <w:ilvl w:val="0"/>
          <w:numId w:val="3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držitelé karty ISIC/ITIC,</w:t>
      </w:r>
    </w:p>
    <w:p w:rsidR="00675D2D" w:rsidRPr="00BB721F" w:rsidRDefault="00675D2D" w:rsidP="00675D2D">
      <w:pPr>
        <w:numPr>
          <w:ilvl w:val="0"/>
          <w:numId w:val="3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držitelé karty EYCA,</w:t>
      </w:r>
    </w:p>
    <w:p w:rsidR="00675D2D" w:rsidRPr="00BB721F" w:rsidRDefault="00675D2D" w:rsidP="00675D2D">
      <w:pPr>
        <w:numPr>
          <w:ilvl w:val="0"/>
          <w:numId w:val="3"/>
        </w:num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členové Klubu přátel výtvarného umění (KPVU).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BB721F">
        <w:rPr>
          <w:rFonts w:eastAsia="Times New Roman" w:cstheme="minorHAnsi"/>
          <w:b/>
          <w:bCs/>
          <w:sz w:val="24"/>
          <w:szCs w:val="24"/>
        </w:rPr>
        <w:t>Volné vstupy do Slezského zemského muzea v roce 2025:</w:t>
      </w:r>
    </w:p>
    <w:p w:rsidR="00675D2D" w:rsidRPr="00BB721F" w:rsidRDefault="00675D2D" w:rsidP="00675D2D">
      <w:pPr>
        <w:numPr>
          <w:ilvl w:val="0"/>
          <w:numId w:val="60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BB721F">
        <w:rPr>
          <w:rFonts w:eastAsia="Times New Roman" w:cstheme="minorHAnsi"/>
          <w:b/>
          <w:sz w:val="24"/>
          <w:szCs w:val="24"/>
          <w:lang w:eastAsia="cs-CZ"/>
        </w:rPr>
        <w:t>Historická výstavní budova – Müllerův dům</w:t>
      </w:r>
    </w:p>
    <w:p w:rsidR="00675D2D" w:rsidRPr="00BB721F" w:rsidRDefault="00675D2D" w:rsidP="00675D2D">
      <w:pPr>
        <w:numPr>
          <w:ilvl w:val="1"/>
          <w:numId w:val="60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úterý 22. dubna – Den Země – vstup zdarma na edukační program,</w:t>
      </w:r>
    </w:p>
    <w:p w:rsidR="00675D2D" w:rsidRPr="00BB721F" w:rsidRDefault="00675D2D" w:rsidP="00675D2D">
      <w:pPr>
        <w:numPr>
          <w:ilvl w:val="1"/>
          <w:numId w:val="60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neděle 18. května – Mezinárodní den muzeí, vstup zdarma pro všechny</w:t>
      </w:r>
    </w:p>
    <w:p w:rsidR="00675D2D" w:rsidRPr="00BB721F" w:rsidRDefault="00675D2D" w:rsidP="00675D2D">
      <w:pPr>
        <w:numPr>
          <w:ilvl w:val="1"/>
          <w:numId w:val="60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pátek 6. června – Slezská muzejní noc – vstup zdarma od 17 do 22 hodin,</w:t>
      </w:r>
    </w:p>
    <w:p w:rsidR="00675D2D" w:rsidRPr="00BB721F" w:rsidRDefault="00675D2D" w:rsidP="00675D2D">
      <w:pPr>
        <w:numPr>
          <w:ilvl w:val="1"/>
          <w:numId w:val="60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sobota 31. května – Den dětí – vstup zdarma pro děti do 15 let</w:t>
      </w:r>
    </w:p>
    <w:p w:rsidR="00675D2D" w:rsidRPr="00BB721F" w:rsidRDefault="00675D2D" w:rsidP="00675D2D">
      <w:pPr>
        <w:numPr>
          <w:ilvl w:val="1"/>
          <w:numId w:val="60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lastRenderedPageBreak/>
        <w:t>středa 27. srpna – Mezinárodní noc pro netopýry – vstup zdarma od 18 hodin,</w:t>
      </w:r>
    </w:p>
    <w:p w:rsidR="00675D2D" w:rsidRPr="00BB721F" w:rsidRDefault="00675D2D" w:rsidP="00675D2D">
      <w:pPr>
        <w:numPr>
          <w:ilvl w:val="1"/>
          <w:numId w:val="60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neděle 28. 9. - Den české státnosti – vstup zdarma pro všechny</w:t>
      </w:r>
    </w:p>
    <w:p w:rsidR="00675D2D" w:rsidRPr="00BB721F" w:rsidRDefault="00675D2D" w:rsidP="00675D2D">
      <w:p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675D2D" w:rsidRPr="00BB721F" w:rsidRDefault="00675D2D" w:rsidP="00675D2D">
      <w:pPr>
        <w:numPr>
          <w:ilvl w:val="0"/>
          <w:numId w:val="60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b/>
          <w:sz w:val="24"/>
          <w:szCs w:val="24"/>
          <w:lang w:eastAsia="cs-CZ"/>
        </w:rPr>
        <w:t>Národní památník II. světové války</w:t>
      </w:r>
    </w:p>
    <w:p w:rsidR="00675D2D" w:rsidRPr="00BB721F" w:rsidRDefault="00675D2D" w:rsidP="00675D2D">
      <w:pPr>
        <w:numPr>
          <w:ilvl w:val="1"/>
          <w:numId w:val="60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čtvrtek 8. května – Den vítězství,</w:t>
      </w:r>
    </w:p>
    <w:p w:rsidR="00675D2D" w:rsidRPr="00BB721F" w:rsidRDefault="00675D2D" w:rsidP="00675D2D">
      <w:pPr>
        <w:numPr>
          <w:ilvl w:val="1"/>
          <w:numId w:val="60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pátek 6. června – Slezská muzejní noc – vstup zdarma od 18 do 22 hodin,</w:t>
      </w:r>
    </w:p>
    <w:p w:rsidR="00675D2D" w:rsidRPr="00BB721F" w:rsidRDefault="00675D2D" w:rsidP="00675D2D">
      <w:pPr>
        <w:numPr>
          <w:ilvl w:val="1"/>
          <w:numId w:val="60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úterý 28. října – Den vzniku samostatného československého státu.</w:t>
      </w:r>
    </w:p>
    <w:p w:rsidR="00675D2D" w:rsidRPr="00BB721F" w:rsidRDefault="00675D2D" w:rsidP="00675D2D">
      <w:p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675D2D" w:rsidRPr="00BB721F" w:rsidRDefault="00675D2D" w:rsidP="00675D2D">
      <w:pPr>
        <w:numPr>
          <w:ilvl w:val="0"/>
          <w:numId w:val="60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b/>
          <w:sz w:val="24"/>
          <w:szCs w:val="24"/>
          <w:lang w:eastAsia="cs-CZ"/>
        </w:rPr>
        <w:t>Památník Petra Bezruče</w:t>
      </w:r>
    </w:p>
    <w:p w:rsidR="00675D2D" w:rsidRPr="00BB721F" w:rsidRDefault="00675D2D" w:rsidP="00675D2D">
      <w:pPr>
        <w:numPr>
          <w:ilvl w:val="1"/>
          <w:numId w:val="60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neděle 18. května – Mezinárodní den muzeí – volný vstup na komentované prohlídky od 13 do 16 hodin,</w:t>
      </w:r>
    </w:p>
    <w:p w:rsidR="00675D2D" w:rsidRPr="00BB721F" w:rsidRDefault="00675D2D" w:rsidP="00675D2D">
      <w:pPr>
        <w:numPr>
          <w:ilvl w:val="1"/>
          <w:numId w:val="60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pátek 6. června – Slezská muzejní noc – vstup zdarma od 17 do 22 hodin,</w:t>
      </w:r>
    </w:p>
    <w:p w:rsidR="00675D2D" w:rsidRPr="00BB721F" w:rsidRDefault="00675D2D" w:rsidP="00675D2D">
      <w:pPr>
        <w:numPr>
          <w:ilvl w:val="1"/>
          <w:numId w:val="60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středa 1. října – Mezinárodní den seniorů – volný vstup pro seniory na komentované prohlídky od 13 do 16 hodin.</w:t>
      </w:r>
    </w:p>
    <w:p w:rsidR="00675D2D" w:rsidRPr="00BB721F" w:rsidRDefault="00675D2D" w:rsidP="00675D2D">
      <w:pPr>
        <w:numPr>
          <w:ilvl w:val="1"/>
          <w:numId w:val="60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úterý 28. října – Den vzniku samostatného československého státu – volný vstup zdarma na komentované prohlídky od 13 do 16 hodin</w:t>
      </w:r>
    </w:p>
    <w:p w:rsidR="00675D2D" w:rsidRPr="00BB721F" w:rsidRDefault="00675D2D" w:rsidP="00675D2D">
      <w:pPr>
        <w:numPr>
          <w:ilvl w:val="1"/>
          <w:numId w:val="60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pondělí 17. listopadu – Den boje za svobodu a demokracii – volný vstup na komentované prohlídky (od 13 do 16 hodin).</w:t>
      </w:r>
    </w:p>
    <w:p w:rsidR="00675D2D" w:rsidRPr="00BB721F" w:rsidRDefault="00675D2D" w:rsidP="00675D2D">
      <w:p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675D2D" w:rsidRPr="00BB721F" w:rsidRDefault="00675D2D" w:rsidP="00675D2D">
      <w:pPr>
        <w:numPr>
          <w:ilvl w:val="0"/>
          <w:numId w:val="60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b/>
          <w:sz w:val="24"/>
          <w:szCs w:val="24"/>
          <w:lang w:eastAsia="cs-CZ"/>
        </w:rPr>
        <w:t>Areál čs. opevnění Hlučín-Darkovičky</w:t>
      </w:r>
    </w:p>
    <w:p w:rsidR="00675D2D" w:rsidRPr="00BB721F" w:rsidRDefault="00675D2D" w:rsidP="00675D2D">
      <w:pPr>
        <w:numPr>
          <w:ilvl w:val="1"/>
          <w:numId w:val="61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čtvrtek 8. května – Den vítězství, vstup zdarma pro všechny</w:t>
      </w:r>
    </w:p>
    <w:p w:rsidR="00675D2D" w:rsidRPr="00BB721F" w:rsidRDefault="00675D2D" w:rsidP="00675D2D">
      <w:p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úterý 28. října – Den vzniku samostatného československého státu</w:t>
      </w:r>
      <w:r w:rsidRPr="00BB721F">
        <w:rPr>
          <w:rFonts w:eastAsia="Times New Roman" w:cstheme="minorHAnsi"/>
          <w:b/>
          <w:sz w:val="24"/>
          <w:szCs w:val="24"/>
          <w:lang w:eastAsia="cs-CZ"/>
        </w:rPr>
        <w:t xml:space="preserve">, </w:t>
      </w:r>
      <w:r w:rsidRPr="00BB721F">
        <w:rPr>
          <w:rFonts w:eastAsia="Times New Roman" w:cstheme="minorHAnsi"/>
          <w:sz w:val="24"/>
          <w:szCs w:val="24"/>
          <w:lang w:eastAsia="cs-CZ"/>
        </w:rPr>
        <w:t>vstup</w:t>
      </w:r>
      <w:r w:rsidRPr="00BB721F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BB721F">
        <w:rPr>
          <w:rFonts w:eastAsia="Times New Roman" w:cstheme="minorHAnsi"/>
          <w:sz w:val="24"/>
          <w:szCs w:val="24"/>
          <w:lang w:eastAsia="cs-CZ"/>
        </w:rPr>
        <w:t>zdarma pro všechny</w:t>
      </w:r>
    </w:p>
    <w:p w:rsidR="00675D2D" w:rsidRPr="00BB721F" w:rsidRDefault="00675D2D" w:rsidP="00675D2D">
      <w:pPr>
        <w:shd w:val="clear" w:color="auto" w:fill="FFFFFF"/>
        <w:spacing w:after="0"/>
        <w:contextualSpacing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:rsidR="00675D2D" w:rsidRPr="00BB721F" w:rsidRDefault="00675D2D" w:rsidP="00675D2D">
      <w:pPr>
        <w:shd w:val="clear" w:color="auto" w:fill="FFFFFF"/>
        <w:spacing w:after="0"/>
        <w:contextualSpacing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:rsidR="00675D2D" w:rsidRPr="00BB721F" w:rsidRDefault="00675D2D" w:rsidP="00675D2D">
      <w:pPr>
        <w:numPr>
          <w:ilvl w:val="0"/>
          <w:numId w:val="69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b/>
          <w:sz w:val="24"/>
          <w:szCs w:val="24"/>
          <w:lang w:eastAsia="cs-CZ"/>
        </w:rPr>
        <w:t>Arboretum Nový Dvůr</w:t>
      </w:r>
    </w:p>
    <w:p w:rsidR="00675D2D" w:rsidRPr="00BB721F" w:rsidRDefault="00675D2D" w:rsidP="00675D2D">
      <w:pPr>
        <w:numPr>
          <w:ilvl w:val="1"/>
          <w:numId w:val="60"/>
        </w:numPr>
        <w:shd w:val="clear" w:color="auto" w:fill="FFFFFF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 xml:space="preserve">sobota 7. a neděle 8. června – Víkend otevřených </w:t>
      </w:r>
      <w:proofErr w:type="gramStart"/>
      <w:r w:rsidRPr="00BB721F">
        <w:rPr>
          <w:rFonts w:eastAsia="Times New Roman" w:cstheme="minorHAnsi"/>
          <w:sz w:val="24"/>
          <w:szCs w:val="24"/>
          <w:lang w:eastAsia="cs-CZ"/>
        </w:rPr>
        <w:t>zahrad - volný</w:t>
      </w:r>
      <w:proofErr w:type="gramEnd"/>
      <w:r w:rsidRPr="00BB721F">
        <w:rPr>
          <w:rFonts w:eastAsia="Times New Roman" w:cstheme="minorHAnsi"/>
          <w:sz w:val="24"/>
          <w:szCs w:val="24"/>
          <w:lang w:eastAsia="cs-CZ"/>
        </w:rPr>
        <w:t xml:space="preserve"> vstup do areálu </w:t>
      </w:r>
    </w:p>
    <w:p w:rsidR="00675D2D" w:rsidRPr="00BB721F" w:rsidRDefault="00675D2D" w:rsidP="00675D2D">
      <w:pPr>
        <w:shd w:val="clear" w:color="auto" w:fill="FFFFFF"/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4A75AF" w:rsidRDefault="00675D2D" w:rsidP="00675D2D">
      <w:pPr>
        <w:keepNext/>
        <w:keepLines/>
        <w:spacing w:after="0"/>
        <w:contextualSpacing/>
        <w:outlineLvl w:val="1"/>
        <w:rPr>
          <w:rStyle w:val="Siln"/>
        </w:rPr>
      </w:pPr>
      <w:r w:rsidRPr="004A75AF">
        <w:rPr>
          <w:rStyle w:val="Siln"/>
        </w:rPr>
        <w:t>Muzeum umění Olomouc</w:t>
      </w:r>
    </w:p>
    <w:p w:rsidR="00675D2D" w:rsidRPr="00BB721F" w:rsidRDefault="00675D2D" w:rsidP="00675D2D">
      <w:pPr>
        <w:spacing w:after="0"/>
        <w:contextualSpacing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="Times New Roman" w:cstheme="minorHAnsi"/>
          <w:b/>
          <w:sz w:val="24"/>
          <w:szCs w:val="24"/>
          <w:lang w:eastAsia="cs-CZ"/>
        </w:rPr>
      </w:pPr>
      <w:r w:rsidRPr="00BB721F">
        <w:rPr>
          <w:rFonts w:eastAsia="Times New Roman" w:cstheme="minorHAnsi"/>
          <w:b/>
          <w:sz w:val="24"/>
          <w:szCs w:val="24"/>
          <w:lang w:eastAsia="cs-CZ"/>
        </w:rPr>
        <w:t>Volné vstupné: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děti do 6 let,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občané Ukrajiny,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pacing w:val="2"/>
          <w:sz w:val="24"/>
          <w:szCs w:val="24"/>
          <w:lang w:eastAsia="cs-CZ"/>
        </w:rPr>
        <w:t>učitelé (jen při doprovodu skupiny dětí),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pacing w:val="2"/>
          <w:sz w:val="24"/>
          <w:szCs w:val="24"/>
          <w:lang w:eastAsia="cs-CZ"/>
        </w:rPr>
        <w:t>členové Uměleckohistorické společnosti v českých zemích,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pacing w:val="2"/>
          <w:sz w:val="24"/>
          <w:szCs w:val="24"/>
          <w:lang w:eastAsia="cs-CZ"/>
        </w:rPr>
        <w:t>členové Asociace výtvarných pedagogů,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držitelé průkazu Syndikátu novinářů České republiky,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pacing w:val="2"/>
          <w:sz w:val="24"/>
          <w:szCs w:val="24"/>
          <w:lang w:eastAsia="cs-CZ"/>
        </w:rPr>
        <w:t xml:space="preserve">držitelé průkazů </w:t>
      </w:r>
      <w:r w:rsidRPr="00BB721F">
        <w:rPr>
          <w:rFonts w:eastAsia="Calibri" w:cstheme="minorHAnsi"/>
          <w:sz w:val="24"/>
          <w:szCs w:val="24"/>
        </w:rPr>
        <w:t xml:space="preserve">International </w:t>
      </w:r>
      <w:proofErr w:type="spellStart"/>
      <w:r w:rsidRPr="00BB721F">
        <w:rPr>
          <w:rFonts w:eastAsia="Calibri" w:cstheme="minorHAnsi"/>
          <w:sz w:val="24"/>
          <w:szCs w:val="24"/>
        </w:rPr>
        <w:t>Council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on </w:t>
      </w:r>
      <w:proofErr w:type="spellStart"/>
      <w:r w:rsidRPr="00BB721F">
        <w:rPr>
          <w:rFonts w:eastAsia="Calibri" w:cstheme="minorHAnsi"/>
          <w:sz w:val="24"/>
          <w:szCs w:val="24"/>
        </w:rPr>
        <w:t>Monuments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and </w:t>
      </w:r>
      <w:proofErr w:type="spellStart"/>
      <w:r w:rsidRPr="00BB721F">
        <w:rPr>
          <w:rFonts w:eastAsia="Calibri" w:cstheme="minorHAnsi"/>
          <w:sz w:val="24"/>
          <w:szCs w:val="24"/>
        </w:rPr>
        <w:t>Sites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(</w:t>
      </w:r>
      <w:r w:rsidRPr="00BB721F">
        <w:rPr>
          <w:rFonts w:eastAsia="Times New Roman" w:cstheme="minorHAnsi"/>
          <w:spacing w:val="2"/>
          <w:sz w:val="24"/>
          <w:szCs w:val="24"/>
          <w:lang w:eastAsia="cs-CZ"/>
        </w:rPr>
        <w:t xml:space="preserve">ICOMOS), INSEA </w:t>
      </w:r>
      <w:r w:rsidRPr="00BB721F">
        <w:rPr>
          <w:rFonts w:eastAsia="Calibri" w:cstheme="minorHAnsi"/>
          <w:sz w:val="24"/>
          <w:szCs w:val="24"/>
        </w:rPr>
        <w:t>(Mezinárodní společnost pro výchovu uměním)</w:t>
      </w:r>
      <w:r w:rsidRPr="00BB721F">
        <w:rPr>
          <w:rFonts w:eastAsia="Times New Roman" w:cstheme="minorHAnsi"/>
          <w:spacing w:val="2"/>
          <w:sz w:val="24"/>
          <w:szCs w:val="24"/>
          <w:lang w:eastAsia="cs-CZ"/>
        </w:rPr>
        <w:t>,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pacing w:val="2"/>
          <w:sz w:val="24"/>
          <w:szCs w:val="24"/>
          <w:lang w:eastAsia="cs-CZ"/>
        </w:rPr>
        <w:t>studenti výtvarných oborů (denní studium),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žáci základních uměleckých škol v organizované skupině s vyučujícím,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pacing w:val="2"/>
          <w:sz w:val="24"/>
          <w:szCs w:val="24"/>
          <w:lang w:eastAsia="cs-CZ"/>
        </w:rPr>
        <w:t xml:space="preserve">držitelé Olomouc Region </w:t>
      </w:r>
      <w:proofErr w:type="spellStart"/>
      <w:r w:rsidRPr="00BB721F">
        <w:rPr>
          <w:rFonts w:eastAsia="Times New Roman" w:cstheme="minorHAnsi"/>
          <w:spacing w:val="2"/>
          <w:sz w:val="24"/>
          <w:szCs w:val="24"/>
          <w:lang w:eastAsia="cs-CZ"/>
        </w:rPr>
        <w:t>Card</w:t>
      </w:r>
      <w:proofErr w:type="spellEnd"/>
      <w:r w:rsidRPr="00BB721F">
        <w:rPr>
          <w:rFonts w:eastAsia="Times New Roman" w:cstheme="minorHAnsi"/>
          <w:spacing w:val="2"/>
          <w:sz w:val="24"/>
          <w:szCs w:val="24"/>
          <w:lang w:eastAsia="cs-CZ"/>
        </w:rPr>
        <w:t>,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 xml:space="preserve">zaměstnanci Ministerstva kultury České republiky a jeho příspěvkových organizací </w:t>
      </w:r>
      <w:r w:rsidRPr="00BB721F">
        <w:rPr>
          <w:rFonts w:eastAsia="Times New Roman" w:cstheme="minorHAnsi"/>
          <w:spacing w:val="2"/>
          <w:sz w:val="24"/>
          <w:szCs w:val="24"/>
          <w:lang w:eastAsia="cs-CZ"/>
        </w:rPr>
        <w:t>se zaměstnaneckou kartou s platným QR kódem Ministerstva kultury České republiky.</w:t>
      </w:r>
    </w:p>
    <w:p w:rsidR="00675D2D" w:rsidRPr="00BB721F" w:rsidRDefault="00675D2D" w:rsidP="00675D2D">
      <w:pPr>
        <w:spacing w:after="0"/>
        <w:contextualSpacing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="Times New Roman" w:cstheme="minorHAnsi"/>
          <w:b/>
          <w:sz w:val="24"/>
          <w:szCs w:val="24"/>
          <w:lang w:eastAsia="cs-CZ"/>
        </w:rPr>
      </w:pPr>
      <w:r w:rsidRPr="00BB721F">
        <w:rPr>
          <w:rFonts w:eastAsia="Times New Roman" w:cstheme="minorHAnsi"/>
          <w:b/>
          <w:sz w:val="24"/>
          <w:szCs w:val="24"/>
          <w:lang w:eastAsia="cs-CZ"/>
        </w:rPr>
        <w:lastRenderedPageBreak/>
        <w:t>Snížené vstupné:</w:t>
      </w:r>
    </w:p>
    <w:p w:rsidR="00675D2D" w:rsidRPr="00BB721F" w:rsidRDefault="00675D2D" w:rsidP="00675D2D">
      <w:pPr>
        <w:numPr>
          <w:ilvl w:val="0"/>
          <w:numId w:val="20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pacing w:val="2"/>
          <w:sz w:val="24"/>
          <w:szCs w:val="24"/>
          <w:lang w:eastAsia="cs-CZ"/>
        </w:rPr>
        <w:t>děti a mládež ve věku od 7 do 18 let,</w:t>
      </w:r>
    </w:p>
    <w:p w:rsidR="00675D2D" w:rsidRPr="00BB721F" w:rsidRDefault="00675D2D" w:rsidP="00675D2D">
      <w:pPr>
        <w:numPr>
          <w:ilvl w:val="0"/>
          <w:numId w:val="20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pacing w:val="2"/>
          <w:sz w:val="24"/>
          <w:szCs w:val="24"/>
          <w:lang w:eastAsia="cs-CZ"/>
        </w:rPr>
        <w:t>studenti,</w:t>
      </w:r>
    </w:p>
    <w:p w:rsidR="00675D2D" w:rsidRPr="00BB721F" w:rsidRDefault="00675D2D" w:rsidP="00675D2D">
      <w:pPr>
        <w:numPr>
          <w:ilvl w:val="0"/>
          <w:numId w:val="20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pacing w:val="2"/>
          <w:sz w:val="24"/>
          <w:szCs w:val="24"/>
          <w:lang w:eastAsia="cs-CZ"/>
        </w:rPr>
        <w:t>senioři (od 65 let),</w:t>
      </w:r>
    </w:p>
    <w:p w:rsidR="00675D2D" w:rsidRPr="00BB721F" w:rsidRDefault="00675D2D" w:rsidP="00675D2D">
      <w:pPr>
        <w:numPr>
          <w:ilvl w:val="0"/>
          <w:numId w:val="20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pacing w:val="2"/>
          <w:sz w:val="24"/>
          <w:szCs w:val="24"/>
          <w:lang w:eastAsia="cs-CZ"/>
        </w:rPr>
        <w:t>osoby se zdravotním postižením (včetně doprovodu ZTP/P),</w:t>
      </w:r>
    </w:p>
    <w:p w:rsidR="00675D2D" w:rsidRPr="00BB721F" w:rsidRDefault="00675D2D" w:rsidP="00675D2D">
      <w:pPr>
        <w:numPr>
          <w:ilvl w:val="0"/>
          <w:numId w:val="20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pacing w:val="2"/>
          <w:sz w:val="24"/>
          <w:szCs w:val="24"/>
          <w:lang w:eastAsia="cs-CZ"/>
        </w:rPr>
        <w:t>členové Klubu přátel výtvarného umění,</w:t>
      </w:r>
    </w:p>
    <w:p w:rsidR="00675D2D" w:rsidRPr="00BB721F" w:rsidRDefault="00675D2D" w:rsidP="00675D2D">
      <w:pPr>
        <w:numPr>
          <w:ilvl w:val="0"/>
          <w:numId w:val="20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členové Spolku přátel Muzea umění Olomouc,</w:t>
      </w:r>
    </w:p>
    <w:p w:rsidR="00675D2D" w:rsidRPr="00BB721F" w:rsidRDefault="00675D2D" w:rsidP="00675D2D">
      <w:pPr>
        <w:numPr>
          <w:ilvl w:val="0"/>
          <w:numId w:val="20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pacing w:val="2"/>
          <w:sz w:val="24"/>
          <w:szCs w:val="24"/>
          <w:lang w:eastAsia="cs-CZ"/>
        </w:rPr>
        <w:t xml:space="preserve">držitelé průkazů ISIC, IYTC, ITIC, EUROBEDS, EURO 26, </w:t>
      </w:r>
      <w:proofErr w:type="spellStart"/>
      <w:r w:rsidRPr="00BB721F">
        <w:rPr>
          <w:rFonts w:eastAsia="Times New Roman" w:cstheme="minorHAnsi"/>
          <w:spacing w:val="2"/>
          <w:sz w:val="24"/>
          <w:szCs w:val="24"/>
          <w:lang w:eastAsia="cs-CZ"/>
        </w:rPr>
        <w:t>Art&amp;Antiques</w:t>
      </w:r>
      <w:proofErr w:type="spellEnd"/>
      <w:r w:rsidRPr="00BB721F">
        <w:rPr>
          <w:rFonts w:eastAsia="Times New Roman" w:cstheme="minorHAnsi"/>
          <w:spacing w:val="2"/>
          <w:sz w:val="24"/>
          <w:szCs w:val="24"/>
          <w:lang w:eastAsia="cs-CZ"/>
        </w:rPr>
        <w:t xml:space="preserve"> </w:t>
      </w:r>
      <w:proofErr w:type="spellStart"/>
      <w:r w:rsidRPr="00BB721F">
        <w:rPr>
          <w:rFonts w:eastAsia="Times New Roman" w:cstheme="minorHAnsi"/>
          <w:spacing w:val="2"/>
          <w:sz w:val="24"/>
          <w:szCs w:val="24"/>
          <w:lang w:eastAsia="cs-CZ"/>
        </w:rPr>
        <w:t>ARTcard</w:t>
      </w:r>
      <w:proofErr w:type="spellEnd"/>
      <w:r w:rsidRPr="00BB721F">
        <w:rPr>
          <w:rFonts w:eastAsia="Times New Roman" w:cstheme="minorHAnsi"/>
          <w:spacing w:val="2"/>
          <w:sz w:val="24"/>
          <w:szCs w:val="24"/>
          <w:lang w:eastAsia="cs-CZ"/>
        </w:rPr>
        <w:t>,</w:t>
      </w:r>
    </w:p>
    <w:p w:rsidR="00675D2D" w:rsidRPr="00BB721F" w:rsidRDefault="00675D2D" w:rsidP="00675D2D">
      <w:pPr>
        <w:numPr>
          <w:ilvl w:val="0"/>
          <w:numId w:val="20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pacing w:val="2"/>
          <w:sz w:val="24"/>
          <w:szCs w:val="24"/>
          <w:lang w:eastAsia="cs-CZ"/>
        </w:rPr>
        <w:t>držitelé Senior pasů a Rodinných pasů,</w:t>
      </w:r>
    </w:p>
    <w:p w:rsidR="00675D2D" w:rsidRPr="00BB721F" w:rsidRDefault="00675D2D" w:rsidP="00675D2D">
      <w:pPr>
        <w:numPr>
          <w:ilvl w:val="0"/>
          <w:numId w:val="20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držitelé průkazu válečného veterána vydaného Ministerstvem obrany České republiky.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Times New Roman" w:cstheme="minorHAnsi"/>
          <w:b/>
          <w:bCs/>
          <w:spacing w:val="2"/>
          <w:sz w:val="24"/>
          <w:szCs w:val="24"/>
          <w:lang w:eastAsia="cs-CZ"/>
        </w:rPr>
      </w:pPr>
    </w:p>
    <w:p w:rsidR="00675D2D" w:rsidRPr="00BB721F" w:rsidRDefault="00675D2D" w:rsidP="00675D2D">
      <w:pPr>
        <w:spacing w:after="0"/>
        <w:contextualSpacing/>
        <w:jc w:val="both"/>
        <w:rPr>
          <w:rFonts w:eastAsia="Times New Roman" w:cstheme="minorHAnsi"/>
          <w:b/>
          <w:bCs/>
          <w:spacing w:val="2"/>
          <w:sz w:val="24"/>
          <w:szCs w:val="24"/>
          <w:lang w:eastAsia="cs-CZ"/>
        </w:rPr>
      </w:pPr>
      <w:r w:rsidRPr="00BB721F">
        <w:rPr>
          <w:rFonts w:eastAsia="Times New Roman" w:cstheme="minorHAnsi"/>
          <w:b/>
          <w:bCs/>
          <w:spacing w:val="2"/>
          <w:sz w:val="24"/>
          <w:szCs w:val="24"/>
          <w:lang w:eastAsia="cs-CZ"/>
        </w:rPr>
        <w:t>Rodinné vstupné: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Times New Roman" w:cstheme="minorHAnsi"/>
          <w:bCs/>
          <w:spacing w:val="2"/>
          <w:sz w:val="24"/>
          <w:szCs w:val="24"/>
          <w:lang w:eastAsia="cs-CZ"/>
        </w:rPr>
      </w:pPr>
      <w:r w:rsidRPr="00BB721F">
        <w:rPr>
          <w:rFonts w:eastAsia="Times New Roman" w:cstheme="minorHAnsi"/>
          <w:bCs/>
          <w:spacing w:val="2"/>
          <w:sz w:val="24"/>
          <w:szCs w:val="24"/>
          <w:lang w:eastAsia="cs-CZ"/>
        </w:rPr>
        <w:t>Platí pro dvě dospělé osoby a dvě děti</w:t>
      </w:r>
    </w:p>
    <w:p w:rsidR="00675D2D" w:rsidRPr="00BB721F" w:rsidRDefault="00675D2D" w:rsidP="00675D2D">
      <w:pPr>
        <w:keepLines/>
        <w:spacing w:after="0"/>
        <w:contextualSpacing/>
        <w:outlineLvl w:val="2"/>
        <w:rPr>
          <w:rFonts w:eastAsia="Times New Roman" w:cstheme="minorHAnsi"/>
          <w:b/>
          <w:sz w:val="24"/>
          <w:szCs w:val="24"/>
          <w:lang w:eastAsia="cs-CZ"/>
        </w:rPr>
      </w:pPr>
    </w:p>
    <w:p w:rsidR="00675D2D" w:rsidRPr="00BB721F" w:rsidRDefault="00675D2D" w:rsidP="00675D2D">
      <w:pPr>
        <w:keepLines/>
        <w:spacing w:after="0"/>
        <w:contextualSpacing/>
        <w:outlineLvl w:val="2"/>
        <w:rPr>
          <w:rFonts w:eastAsia="Times New Roman" w:cstheme="minorHAnsi"/>
          <w:b/>
          <w:sz w:val="24"/>
          <w:szCs w:val="24"/>
          <w:lang w:eastAsia="cs-CZ"/>
        </w:rPr>
      </w:pPr>
      <w:r w:rsidRPr="00BB721F">
        <w:rPr>
          <w:rFonts w:eastAsia="Times New Roman" w:cstheme="minorHAnsi"/>
          <w:b/>
          <w:sz w:val="24"/>
          <w:szCs w:val="24"/>
          <w:lang w:eastAsia="cs-CZ"/>
        </w:rPr>
        <w:t>Dny volného vstupu v roce 2025: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 xml:space="preserve">pátek 16. května – Olomoucká muzejní noc </w:t>
      </w:r>
      <w:r w:rsidRPr="00BB721F">
        <w:rPr>
          <w:rFonts w:eastAsia="Times New Roman" w:cstheme="minorHAnsi"/>
          <w:iCs/>
          <w:sz w:val="24"/>
          <w:szCs w:val="24"/>
          <w:lang w:eastAsia="cs-CZ"/>
        </w:rPr>
        <w:t>(vstup zdarma platí od 15 do 21 hodin),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neděle 1. června – Mezinárodní den dětí,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 xml:space="preserve">pátek 6. června – Noc kostelů (platí jen pro </w:t>
      </w:r>
      <w:proofErr w:type="spellStart"/>
      <w:r w:rsidRPr="00BB721F">
        <w:rPr>
          <w:rFonts w:eastAsia="Times New Roman" w:cstheme="minorHAnsi"/>
          <w:sz w:val="24"/>
          <w:szCs w:val="24"/>
          <w:lang w:eastAsia="cs-CZ"/>
        </w:rPr>
        <w:t>Zdíkův</w:t>
      </w:r>
      <w:proofErr w:type="spellEnd"/>
      <w:r w:rsidRPr="00BB721F">
        <w:rPr>
          <w:rFonts w:eastAsia="Times New Roman" w:cstheme="minorHAnsi"/>
          <w:sz w:val="24"/>
          <w:szCs w:val="24"/>
          <w:lang w:eastAsia="cs-CZ"/>
        </w:rPr>
        <w:t xml:space="preserve"> palác od 18 do 21 hodin),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od soboty 6.září do neděle 7. září – Dny evropského dědictví,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neděle 28. září – státní svátek,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úterý 28. října – státní svátek,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úterý 11. listopadu – držitelé průkazu válečného veterána vydaného Ministerstvem obrany České republiky.</w:t>
      </w:r>
    </w:p>
    <w:p w:rsidR="00675D2D" w:rsidRPr="00BB721F" w:rsidRDefault="00675D2D" w:rsidP="00675D2D">
      <w:pPr>
        <w:shd w:val="clear" w:color="auto" w:fill="FFFFFF"/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4A75AF" w:rsidRDefault="00675D2D" w:rsidP="00675D2D">
      <w:pPr>
        <w:keepNext/>
        <w:keepLines/>
        <w:spacing w:after="0"/>
        <w:contextualSpacing/>
        <w:jc w:val="both"/>
        <w:outlineLvl w:val="1"/>
        <w:rPr>
          <w:rStyle w:val="Siln"/>
        </w:rPr>
      </w:pPr>
      <w:r w:rsidRPr="004A75AF">
        <w:rPr>
          <w:rStyle w:val="Siln"/>
        </w:rPr>
        <w:t>Památník národního písemnictví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675D2D" w:rsidRPr="004A75AF" w:rsidRDefault="00675D2D" w:rsidP="00675D2D">
      <w:pPr>
        <w:keepNext/>
        <w:keepLines/>
        <w:spacing w:after="0"/>
        <w:contextualSpacing/>
        <w:jc w:val="both"/>
        <w:outlineLvl w:val="2"/>
        <w:rPr>
          <w:rStyle w:val="Siln"/>
        </w:rPr>
      </w:pPr>
      <w:r w:rsidRPr="004A75AF">
        <w:rPr>
          <w:rStyle w:val="Siln"/>
        </w:rPr>
        <w:t>Muzeum literatury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3"/>
        <w:rPr>
          <w:rFonts w:eastAsia="Times New Roman" w:cstheme="minorHAnsi"/>
          <w:b/>
          <w:iCs/>
          <w:sz w:val="24"/>
          <w:szCs w:val="24"/>
        </w:rPr>
      </w:pPr>
      <w:r w:rsidRPr="00BB721F">
        <w:rPr>
          <w:rFonts w:eastAsia="Times New Roman" w:cstheme="minorHAnsi"/>
          <w:b/>
          <w:iCs/>
          <w:sz w:val="24"/>
          <w:szCs w:val="24"/>
        </w:rPr>
        <w:t>Volné vstupné:</w:t>
      </w:r>
    </w:p>
    <w:p w:rsidR="00675D2D" w:rsidRPr="00BB721F" w:rsidRDefault="00675D2D" w:rsidP="00675D2D">
      <w:pPr>
        <w:numPr>
          <w:ilvl w:val="0"/>
          <w:numId w:val="1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děti a studenti do 26 let,</w:t>
      </w:r>
    </w:p>
    <w:p w:rsidR="00675D2D" w:rsidRPr="00BB721F" w:rsidRDefault="00675D2D" w:rsidP="00675D2D">
      <w:pPr>
        <w:numPr>
          <w:ilvl w:val="0"/>
          <w:numId w:val="1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senioři nad 65 let,</w:t>
      </w:r>
    </w:p>
    <w:p w:rsidR="00675D2D" w:rsidRPr="00BB721F" w:rsidRDefault="00675D2D" w:rsidP="00675D2D">
      <w:pPr>
        <w:numPr>
          <w:ilvl w:val="0"/>
          <w:numId w:val="1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držitelé průkazů ZTP a ZTP/P,</w:t>
      </w:r>
    </w:p>
    <w:p w:rsidR="00675D2D" w:rsidRPr="00BB721F" w:rsidRDefault="00675D2D" w:rsidP="00675D2D">
      <w:pPr>
        <w:numPr>
          <w:ilvl w:val="0"/>
          <w:numId w:val="1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 xml:space="preserve">držitelé průkazů </w:t>
      </w:r>
      <w:r w:rsidRPr="00BB721F">
        <w:rPr>
          <w:rFonts w:eastAsia="Calibri" w:cstheme="minorHAnsi"/>
          <w:sz w:val="24"/>
          <w:szCs w:val="24"/>
        </w:rPr>
        <w:t>Asociace muzeí a galerií České republiky (AMG), Mezinárodní rady muzeí (ICOM)</w:t>
      </w:r>
      <w:r w:rsidRPr="00BB721F">
        <w:rPr>
          <w:rFonts w:eastAsia="Times New Roman" w:cstheme="minorHAnsi"/>
          <w:sz w:val="24"/>
          <w:szCs w:val="24"/>
        </w:rPr>
        <w:t>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3"/>
        <w:rPr>
          <w:rFonts w:eastAsia="Times New Roman" w:cstheme="minorHAnsi"/>
          <w:b/>
          <w:iCs/>
          <w:sz w:val="24"/>
          <w:szCs w:val="24"/>
        </w:rPr>
      </w:pPr>
      <w:r w:rsidRPr="00BB721F">
        <w:rPr>
          <w:rFonts w:eastAsia="Times New Roman" w:cstheme="minorHAnsi"/>
          <w:b/>
          <w:iCs/>
          <w:sz w:val="24"/>
          <w:szCs w:val="24"/>
        </w:rPr>
        <w:t>Zvýhodněné vstupné:</w:t>
      </w:r>
    </w:p>
    <w:p w:rsidR="00675D2D" w:rsidRPr="00BB721F" w:rsidRDefault="00675D2D" w:rsidP="00675D2D">
      <w:pPr>
        <w:numPr>
          <w:ilvl w:val="0"/>
          <w:numId w:val="54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skupinové vstupné (jedenáct a více osob),</w:t>
      </w:r>
    </w:p>
    <w:p w:rsidR="00675D2D" w:rsidRPr="00BB721F" w:rsidRDefault="00675D2D" w:rsidP="00675D2D">
      <w:pPr>
        <w:numPr>
          <w:ilvl w:val="0"/>
          <w:numId w:val="54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 xml:space="preserve">účastník komentované prohlídky / workshopu v rámci organizované skupiny (základní školy, střední školy, vysoké školy, senioři). 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3"/>
        <w:rPr>
          <w:rFonts w:eastAsiaTheme="majorEastAsia" w:cstheme="minorHAnsi"/>
          <w:b/>
          <w:iCs/>
          <w:sz w:val="24"/>
          <w:szCs w:val="24"/>
        </w:rPr>
      </w:pPr>
      <w:r w:rsidRPr="00BB721F">
        <w:rPr>
          <w:rFonts w:eastAsiaTheme="majorEastAsia" w:cstheme="minorHAnsi"/>
          <w:b/>
          <w:iCs/>
          <w:sz w:val="24"/>
          <w:szCs w:val="24"/>
        </w:rPr>
        <w:t>Dny volného vstupu v roce 2025:</w:t>
      </w:r>
    </w:p>
    <w:p w:rsidR="00675D2D" w:rsidRPr="00BB721F" w:rsidRDefault="00675D2D" w:rsidP="00675D2D">
      <w:pPr>
        <w:numPr>
          <w:ilvl w:val="0"/>
          <w:numId w:val="55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neděle 18. května – Mezinárodní den muzeí,</w:t>
      </w:r>
    </w:p>
    <w:p w:rsidR="00675D2D" w:rsidRPr="00BB721F" w:rsidRDefault="00675D2D" w:rsidP="00675D2D">
      <w:pPr>
        <w:numPr>
          <w:ilvl w:val="0"/>
          <w:numId w:val="55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neděle 1. června – Mezinárodní den dětí,</w:t>
      </w:r>
    </w:p>
    <w:p w:rsidR="00675D2D" w:rsidRPr="00BB721F" w:rsidRDefault="00675D2D" w:rsidP="00675D2D">
      <w:pPr>
        <w:numPr>
          <w:ilvl w:val="0"/>
          <w:numId w:val="55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neděle 28. září – Den české státnosti,</w:t>
      </w:r>
    </w:p>
    <w:p w:rsidR="00675D2D" w:rsidRPr="00BB721F" w:rsidRDefault="00675D2D" w:rsidP="00675D2D">
      <w:pPr>
        <w:numPr>
          <w:ilvl w:val="0"/>
          <w:numId w:val="55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lastRenderedPageBreak/>
        <w:t>úterý 28. října – Den vzniku samostatného československého státu.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4A75AF" w:rsidRDefault="00675D2D" w:rsidP="00675D2D">
      <w:pPr>
        <w:keepNext/>
        <w:keepLines/>
        <w:spacing w:after="0"/>
        <w:contextualSpacing/>
        <w:jc w:val="both"/>
        <w:outlineLvl w:val="2"/>
        <w:rPr>
          <w:rStyle w:val="Siln"/>
        </w:rPr>
      </w:pPr>
      <w:r w:rsidRPr="004A75AF">
        <w:rPr>
          <w:rStyle w:val="Siln"/>
        </w:rPr>
        <w:t>Letohrádek Hvězda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3"/>
        <w:rPr>
          <w:rFonts w:eastAsia="Times New Roman" w:cstheme="minorHAnsi"/>
          <w:b/>
          <w:iCs/>
          <w:sz w:val="24"/>
          <w:szCs w:val="24"/>
        </w:rPr>
      </w:pPr>
      <w:r w:rsidRPr="00BB721F">
        <w:rPr>
          <w:rFonts w:eastAsia="Times New Roman" w:cstheme="minorHAnsi"/>
          <w:b/>
          <w:iCs/>
          <w:sz w:val="24"/>
          <w:szCs w:val="24"/>
        </w:rPr>
        <w:t>Volné vstupné:</w:t>
      </w:r>
    </w:p>
    <w:p w:rsidR="00675D2D" w:rsidRPr="00BB721F" w:rsidRDefault="00675D2D" w:rsidP="00675D2D">
      <w:pPr>
        <w:numPr>
          <w:ilvl w:val="0"/>
          <w:numId w:val="1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děti do 6 let,</w:t>
      </w:r>
    </w:p>
    <w:p w:rsidR="00675D2D" w:rsidRPr="00BB721F" w:rsidRDefault="00675D2D" w:rsidP="00675D2D">
      <w:pPr>
        <w:numPr>
          <w:ilvl w:val="0"/>
          <w:numId w:val="1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doprovod skupin žáků, studentů a osob se zdravotním postižením,</w:t>
      </w:r>
    </w:p>
    <w:p w:rsidR="00675D2D" w:rsidRPr="00BB721F" w:rsidRDefault="00675D2D" w:rsidP="00675D2D">
      <w:pPr>
        <w:numPr>
          <w:ilvl w:val="0"/>
          <w:numId w:val="1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senioři nad 65 let,</w:t>
      </w:r>
    </w:p>
    <w:p w:rsidR="00675D2D" w:rsidRPr="00BB721F" w:rsidRDefault="00675D2D" w:rsidP="00675D2D">
      <w:pPr>
        <w:numPr>
          <w:ilvl w:val="0"/>
          <w:numId w:val="1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 xml:space="preserve">držitelé průkazů </w:t>
      </w:r>
      <w:r w:rsidRPr="00BB721F">
        <w:rPr>
          <w:rFonts w:eastAsia="Calibri" w:cstheme="minorHAnsi"/>
          <w:sz w:val="24"/>
          <w:szCs w:val="24"/>
        </w:rPr>
        <w:t>Asociace muzeí a galerií České republiky (AMG), Mezinárodní rady muzeí (ICOM)</w:t>
      </w:r>
      <w:r w:rsidRPr="00BB721F">
        <w:rPr>
          <w:rFonts w:eastAsia="Times New Roman" w:cstheme="minorHAnsi"/>
          <w:sz w:val="24"/>
          <w:szCs w:val="24"/>
        </w:rPr>
        <w:t>,</w:t>
      </w:r>
    </w:p>
    <w:p w:rsidR="00675D2D" w:rsidRPr="00BB721F" w:rsidRDefault="00675D2D" w:rsidP="00675D2D">
      <w:pPr>
        <w:numPr>
          <w:ilvl w:val="0"/>
          <w:numId w:val="1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osoby s ukrajinským pasem či občanským průkazem.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3"/>
        <w:rPr>
          <w:rFonts w:eastAsia="Times New Roman" w:cstheme="minorHAnsi"/>
          <w:b/>
          <w:iCs/>
          <w:sz w:val="24"/>
          <w:szCs w:val="24"/>
        </w:rPr>
      </w:pPr>
      <w:r w:rsidRPr="00BB721F">
        <w:rPr>
          <w:rFonts w:eastAsia="Times New Roman" w:cstheme="minorHAnsi"/>
          <w:b/>
          <w:iCs/>
          <w:sz w:val="24"/>
          <w:szCs w:val="24"/>
        </w:rPr>
        <w:t>Snížené vstupné:</w:t>
      </w:r>
    </w:p>
    <w:p w:rsidR="00675D2D" w:rsidRPr="00BB721F" w:rsidRDefault="00675D2D" w:rsidP="00675D2D">
      <w:pPr>
        <w:numPr>
          <w:ilvl w:val="0"/>
          <w:numId w:val="2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děti (7-15 let)</w:t>
      </w:r>
    </w:p>
    <w:p w:rsidR="00675D2D" w:rsidRPr="00BB721F" w:rsidRDefault="00675D2D" w:rsidP="00675D2D">
      <w:pPr>
        <w:numPr>
          <w:ilvl w:val="0"/>
          <w:numId w:val="2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studenti do 26 let</w:t>
      </w:r>
    </w:p>
    <w:p w:rsidR="00675D2D" w:rsidRPr="00BB721F" w:rsidRDefault="00675D2D" w:rsidP="00675D2D">
      <w:pPr>
        <w:numPr>
          <w:ilvl w:val="0"/>
          <w:numId w:val="2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vstup do objektu v době mimo otevřené výstavy v 1. patře.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3"/>
        <w:rPr>
          <w:rFonts w:eastAsia="Times New Roman" w:cstheme="minorHAnsi"/>
          <w:b/>
          <w:iCs/>
          <w:sz w:val="24"/>
          <w:szCs w:val="24"/>
        </w:rPr>
      </w:pPr>
      <w:r w:rsidRPr="00BB721F">
        <w:rPr>
          <w:rFonts w:eastAsia="Times New Roman" w:cstheme="minorHAnsi"/>
          <w:b/>
          <w:iCs/>
          <w:sz w:val="24"/>
          <w:szCs w:val="24"/>
        </w:rPr>
        <w:t>Zvýhodněné vstupné:</w:t>
      </w:r>
    </w:p>
    <w:p w:rsidR="00675D2D" w:rsidRPr="00BB721F" w:rsidRDefault="00675D2D" w:rsidP="00675D2D">
      <w:pPr>
        <w:numPr>
          <w:ilvl w:val="0"/>
          <w:numId w:val="54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rodinné vstupné (dva dospělí a jedno až tři děti),</w:t>
      </w:r>
    </w:p>
    <w:p w:rsidR="00675D2D" w:rsidRPr="00BB721F" w:rsidRDefault="00675D2D" w:rsidP="00675D2D">
      <w:pPr>
        <w:numPr>
          <w:ilvl w:val="0"/>
          <w:numId w:val="54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skupinové vstupné (jedenáct a více osob),</w:t>
      </w:r>
    </w:p>
    <w:p w:rsidR="00675D2D" w:rsidRPr="00BB721F" w:rsidRDefault="00675D2D" w:rsidP="00675D2D">
      <w:pPr>
        <w:numPr>
          <w:ilvl w:val="0"/>
          <w:numId w:val="54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účastník komentované prohlídky/workshopu v rámci organizované skupiny (základní školy, střední školy, vysoké školy, senioři).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3"/>
        <w:rPr>
          <w:rFonts w:eastAsiaTheme="majorEastAsia" w:cstheme="minorHAnsi"/>
          <w:b/>
          <w:iCs/>
          <w:sz w:val="24"/>
          <w:szCs w:val="24"/>
        </w:rPr>
      </w:pPr>
      <w:r w:rsidRPr="00BB721F">
        <w:rPr>
          <w:rFonts w:eastAsiaTheme="majorEastAsia" w:cstheme="minorHAnsi"/>
          <w:b/>
          <w:iCs/>
          <w:sz w:val="24"/>
          <w:szCs w:val="24"/>
        </w:rPr>
        <w:t>Dny volného vstupu 2025:</w:t>
      </w:r>
    </w:p>
    <w:p w:rsidR="00675D2D" w:rsidRPr="00BB721F" w:rsidRDefault="00675D2D" w:rsidP="00675D2D">
      <w:pPr>
        <w:numPr>
          <w:ilvl w:val="0"/>
          <w:numId w:val="55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neděle 18. května – Mezinárodní den muzeí,</w:t>
      </w:r>
    </w:p>
    <w:p w:rsidR="00675D2D" w:rsidRPr="00BB721F" w:rsidRDefault="00675D2D" w:rsidP="00675D2D">
      <w:pPr>
        <w:numPr>
          <w:ilvl w:val="0"/>
          <w:numId w:val="55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neděle 1. června – Mezinárodní den dětí,</w:t>
      </w:r>
    </w:p>
    <w:p w:rsidR="00675D2D" w:rsidRPr="00BB721F" w:rsidRDefault="00675D2D" w:rsidP="00675D2D">
      <w:pPr>
        <w:numPr>
          <w:ilvl w:val="0"/>
          <w:numId w:val="55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neděle28. září – Den české státnosti,</w:t>
      </w:r>
    </w:p>
    <w:p w:rsidR="00675D2D" w:rsidRPr="00BB721F" w:rsidRDefault="00675D2D" w:rsidP="00675D2D">
      <w:pPr>
        <w:numPr>
          <w:ilvl w:val="0"/>
          <w:numId w:val="55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úterý 28. října – Den vzniku samostatného československého státu.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4A75AF" w:rsidRDefault="00675D2D" w:rsidP="00675D2D">
      <w:pPr>
        <w:keepNext/>
        <w:keepLines/>
        <w:spacing w:after="0"/>
        <w:contextualSpacing/>
        <w:jc w:val="both"/>
        <w:outlineLvl w:val="2"/>
        <w:rPr>
          <w:rStyle w:val="Siln"/>
        </w:rPr>
      </w:pPr>
      <w:r w:rsidRPr="004A75AF">
        <w:rPr>
          <w:rStyle w:val="Siln"/>
        </w:rPr>
        <w:t xml:space="preserve">Česko-francouzské kulturní centrum </w:t>
      </w:r>
      <w:proofErr w:type="spellStart"/>
      <w:r w:rsidRPr="004A75AF">
        <w:rPr>
          <w:rStyle w:val="Siln"/>
        </w:rPr>
        <w:t>Petrkov</w:t>
      </w:r>
      <w:proofErr w:type="spellEnd"/>
    </w:p>
    <w:p w:rsidR="00675D2D" w:rsidRPr="00BB721F" w:rsidRDefault="00675D2D" w:rsidP="00675D2D">
      <w:p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</w:p>
    <w:p w:rsidR="00675D2D" w:rsidRPr="00BB721F" w:rsidRDefault="00675D2D" w:rsidP="00675D2D">
      <w:p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Návštěva místa bez kulturního programu (pouze prohlídka domu, zahrady, výstav): jednotné vstupné 50 Kč.</w:t>
      </w:r>
    </w:p>
    <w:p w:rsidR="00675D2D" w:rsidRPr="00BB721F" w:rsidRDefault="00675D2D" w:rsidP="00675D2D">
      <w:p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3"/>
        <w:rPr>
          <w:rFonts w:eastAsia="Times New Roman" w:cstheme="minorHAnsi"/>
          <w:b/>
          <w:iCs/>
          <w:sz w:val="24"/>
          <w:szCs w:val="24"/>
        </w:rPr>
      </w:pPr>
      <w:r w:rsidRPr="00BB721F">
        <w:rPr>
          <w:rFonts w:eastAsia="Times New Roman" w:cstheme="minorHAnsi"/>
          <w:b/>
          <w:iCs/>
          <w:sz w:val="24"/>
          <w:szCs w:val="24"/>
        </w:rPr>
        <w:t>Zvýhodněné vstupné na kulturní program:</w:t>
      </w:r>
    </w:p>
    <w:p w:rsidR="00675D2D" w:rsidRPr="00BB721F" w:rsidRDefault="00675D2D" w:rsidP="00675D2D">
      <w:pPr>
        <w:numPr>
          <w:ilvl w:val="0"/>
          <w:numId w:val="57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studenti,</w:t>
      </w:r>
    </w:p>
    <w:p w:rsidR="00675D2D" w:rsidRPr="00BB721F" w:rsidRDefault="00675D2D" w:rsidP="00675D2D">
      <w:pPr>
        <w:numPr>
          <w:ilvl w:val="0"/>
          <w:numId w:val="57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senioři</w:t>
      </w:r>
      <w:r w:rsidRPr="00BB721F">
        <w:rPr>
          <w:rFonts w:eastAsia="Calibri" w:cstheme="minorHAnsi"/>
          <w:sz w:val="24"/>
          <w:szCs w:val="24"/>
        </w:rPr>
        <w:t xml:space="preserve"> </w:t>
      </w:r>
      <w:r w:rsidRPr="00BB721F">
        <w:rPr>
          <w:rFonts w:eastAsia="Times New Roman" w:cstheme="minorHAnsi"/>
          <w:sz w:val="24"/>
          <w:szCs w:val="24"/>
        </w:rPr>
        <w:t>nad 65 let,</w:t>
      </w:r>
    </w:p>
    <w:p w:rsidR="00675D2D" w:rsidRPr="00BB721F" w:rsidRDefault="00675D2D" w:rsidP="00675D2D">
      <w:pPr>
        <w:numPr>
          <w:ilvl w:val="0"/>
          <w:numId w:val="57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obyvatelé obce Lípa,</w:t>
      </w:r>
    </w:p>
    <w:p w:rsidR="00675D2D" w:rsidRPr="00BB721F" w:rsidRDefault="00675D2D" w:rsidP="00675D2D">
      <w:pPr>
        <w:numPr>
          <w:ilvl w:val="0"/>
          <w:numId w:val="57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skupina deseti a více osob.</w:t>
      </w:r>
    </w:p>
    <w:p w:rsidR="00675D2D" w:rsidRPr="00BB721F" w:rsidRDefault="00675D2D" w:rsidP="00675D2D">
      <w:pPr>
        <w:numPr>
          <w:ilvl w:val="0"/>
          <w:numId w:val="57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držitelé karty ICOM, AMG.</w:t>
      </w:r>
    </w:p>
    <w:p w:rsidR="00675D2D" w:rsidRPr="00BB721F" w:rsidRDefault="00675D2D" w:rsidP="00675D2D">
      <w:p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3"/>
        <w:rPr>
          <w:rFonts w:eastAsia="Times New Roman" w:cstheme="minorHAnsi"/>
          <w:b/>
          <w:iCs/>
          <w:sz w:val="24"/>
          <w:szCs w:val="24"/>
        </w:rPr>
      </w:pPr>
      <w:r w:rsidRPr="00BB721F">
        <w:rPr>
          <w:rFonts w:eastAsia="Times New Roman" w:cstheme="minorHAnsi"/>
          <w:b/>
          <w:iCs/>
          <w:sz w:val="24"/>
          <w:szCs w:val="24"/>
        </w:rPr>
        <w:t>Volný vstup na ateliéry pro děti:</w:t>
      </w:r>
    </w:p>
    <w:p w:rsidR="00675D2D" w:rsidRPr="00BB721F" w:rsidRDefault="00675D2D" w:rsidP="00675D2D">
      <w:pPr>
        <w:numPr>
          <w:ilvl w:val="0"/>
          <w:numId w:val="58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děti z Ukrajiny,</w:t>
      </w:r>
    </w:p>
    <w:p w:rsidR="00675D2D" w:rsidRPr="00BB721F" w:rsidRDefault="00675D2D" w:rsidP="00675D2D">
      <w:pPr>
        <w:numPr>
          <w:ilvl w:val="0"/>
          <w:numId w:val="58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lastRenderedPageBreak/>
        <w:t>pro školní skupiny ZŠ Lípa ve všední den.</w:t>
      </w:r>
    </w:p>
    <w:p w:rsidR="00675D2D" w:rsidRPr="00BB721F" w:rsidRDefault="00675D2D" w:rsidP="00675D2D">
      <w:p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</w:p>
    <w:p w:rsidR="00675D2D" w:rsidRPr="004A75AF" w:rsidRDefault="00675D2D" w:rsidP="00675D2D">
      <w:pPr>
        <w:keepNext/>
        <w:keepLines/>
        <w:spacing w:after="0"/>
        <w:contextualSpacing/>
        <w:jc w:val="both"/>
        <w:outlineLvl w:val="1"/>
        <w:rPr>
          <w:rStyle w:val="Siln"/>
        </w:rPr>
      </w:pPr>
      <w:r w:rsidRPr="004A75AF">
        <w:rPr>
          <w:rStyle w:val="Siln"/>
        </w:rPr>
        <w:t>Uměleckoprůmyslové museum v Praze</w:t>
      </w:r>
    </w:p>
    <w:p w:rsidR="00675D2D" w:rsidRPr="00BB721F" w:rsidRDefault="00675D2D" w:rsidP="00675D2D">
      <w:pPr>
        <w:keepNext/>
        <w:widowControl w:val="0"/>
        <w:spacing w:after="0"/>
        <w:contextualSpacing/>
        <w:jc w:val="both"/>
        <w:rPr>
          <w:rFonts w:eastAsia="Calibri" w:cstheme="minorHAnsi"/>
          <w:b/>
          <w:bCs/>
          <w:sz w:val="24"/>
          <w:szCs w:val="24"/>
          <w:shd w:val="clear" w:color="auto" w:fill="FFFFFF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bCs/>
          <w:sz w:val="24"/>
          <w:szCs w:val="24"/>
          <w:shd w:val="clear" w:color="auto" w:fill="FFFFFF"/>
        </w:rPr>
      </w:pPr>
      <w:r w:rsidRPr="00BB721F">
        <w:rPr>
          <w:rFonts w:eastAsiaTheme="majorEastAsia" w:cstheme="minorHAnsi"/>
          <w:b/>
          <w:bCs/>
          <w:sz w:val="24"/>
          <w:szCs w:val="24"/>
          <w:shd w:val="clear" w:color="auto" w:fill="FFFFFF"/>
        </w:rPr>
        <w:t>Volné vstupné do všech objektů:</w:t>
      </w:r>
    </w:p>
    <w:p w:rsidR="00675D2D" w:rsidRPr="00BB721F" w:rsidRDefault="00675D2D" w:rsidP="00675D2D">
      <w:pPr>
        <w:keepNext/>
        <w:widowControl w:val="0"/>
        <w:numPr>
          <w:ilvl w:val="0"/>
          <w:numId w:val="28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děti do 15 let (v zámku Kamenice nad Lipou do 10 let),</w:t>
      </w:r>
    </w:p>
    <w:p w:rsidR="00675D2D" w:rsidRPr="00BB721F" w:rsidRDefault="00675D2D" w:rsidP="00675D2D">
      <w:pPr>
        <w:keepNext/>
        <w:widowControl w:val="0"/>
        <w:numPr>
          <w:ilvl w:val="0"/>
          <w:numId w:val="28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pedagogický doprovod školních skupin,</w:t>
      </w:r>
    </w:p>
    <w:p w:rsidR="00675D2D" w:rsidRPr="00BB721F" w:rsidRDefault="00675D2D" w:rsidP="00675D2D">
      <w:pPr>
        <w:keepNext/>
        <w:widowControl w:val="0"/>
        <w:numPr>
          <w:ilvl w:val="0"/>
          <w:numId w:val="28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 xml:space="preserve">držitelé průkazu ZTP a ZTP/P a jejich doprovod, </w:t>
      </w:r>
    </w:p>
    <w:p w:rsidR="00675D2D" w:rsidRPr="00BB721F" w:rsidRDefault="00675D2D" w:rsidP="00675D2D">
      <w:pPr>
        <w:widowControl w:val="0"/>
        <w:numPr>
          <w:ilvl w:val="0"/>
          <w:numId w:val="28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 xml:space="preserve">držitelé členských legitimací Asociace muzeí a galerií </w:t>
      </w:r>
      <w:r w:rsidRPr="00BB721F">
        <w:rPr>
          <w:rFonts w:eastAsia="Calibri" w:cstheme="minorHAnsi"/>
          <w:sz w:val="24"/>
          <w:szCs w:val="24"/>
        </w:rPr>
        <w:t>České republiky</w:t>
      </w:r>
      <w:r w:rsidRPr="00BB721F">
        <w:rPr>
          <w:rFonts w:eastAsia="Calibri" w:cstheme="minorHAnsi"/>
          <w:sz w:val="24"/>
          <w:szCs w:val="24"/>
          <w:shd w:val="clear" w:color="auto" w:fill="FFFFFF"/>
        </w:rPr>
        <w:t xml:space="preserve"> (AMG),</w:t>
      </w:r>
    </w:p>
    <w:p w:rsidR="00675D2D" w:rsidRPr="00BB721F" w:rsidRDefault="00675D2D" w:rsidP="00675D2D">
      <w:pPr>
        <w:widowControl w:val="0"/>
        <w:numPr>
          <w:ilvl w:val="0"/>
          <w:numId w:val="28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držitelé karty Mezinárodní rady muzeí (ICOM),</w:t>
      </w:r>
    </w:p>
    <w:p w:rsidR="00675D2D" w:rsidRPr="00BB721F" w:rsidRDefault="00675D2D" w:rsidP="00675D2D">
      <w:pPr>
        <w:widowControl w:val="0"/>
        <w:numPr>
          <w:ilvl w:val="0"/>
          <w:numId w:val="28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členové Uměleckohistorické společnosti,</w:t>
      </w:r>
    </w:p>
    <w:p w:rsidR="00675D2D" w:rsidRPr="00BB721F" w:rsidRDefault="00675D2D" w:rsidP="00675D2D">
      <w:pPr>
        <w:widowControl w:val="0"/>
        <w:numPr>
          <w:ilvl w:val="0"/>
          <w:numId w:val="28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držitelé roční karty věrnostního programu Moje museu(p)m,</w:t>
      </w:r>
    </w:p>
    <w:p w:rsidR="00675D2D" w:rsidRPr="00BB721F" w:rsidRDefault="00675D2D" w:rsidP="00675D2D">
      <w:pPr>
        <w:widowControl w:val="0"/>
        <w:numPr>
          <w:ilvl w:val="0"/>
          <w:numId w:val="28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držitelé čestné vstupenky (jednorázový vstup pro dvě osoby),</w:t>
      </w:r>
    </w:p>
    <w:p w:rsidR="00675D2D" w:rsidRPr="00BB721F" w:rsidRDefault="00675D2D" w:rsidP="00675D2D">
      <w:pPr>
        <w:widowControl w:val="0"/>
        <w:numPr>
          <w:ilvl w:val="0"/>
          <w:numId w:val="28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 xml:space="preserve">zaměstnanci Ministerstva kultury České republiky a jeho příspěvkových organizací </w:t>
      </w:r>
    </w:p>
    <w:p w:rsidR="00675D2D" w:rsidRPr="00BB721F" w:rsidRDefault="00675D2D" w:rsidP="00675D2D">
      <w:pPr>
        <w:widowControl w:val="0"/>
        <w:numPr>
          <w:ilvl w:val="0"/>
          <w:numId w:val="28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zaměstnanci NPÚ</w:t>
      </w:r>
    </w:p>
    <w:p w:rsidR="00675D2D" w:rsidRPr="00BB721F" w:rsidRDefault="00675D2D" w:rsidP="00675D2D">
      <w:pPr>
        <w:widowControl w:val="0"/>
        <w:numPr>
          <w:ilvl w:val="0"/>
          <w:numId w:val="28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po předložení zaměstnaneckého průkazu s platným označením,</w:t>
      </w:r>
    </w:p>
    <w:p w:rsidR="00675D2D" w:rsidRPr="00BB721F" w:rsidRDefault="00675D2D" w:rsidP="00675D2D">
      <w:pPr>
        <w:widowControl w:val="0"/>
        <w:numPr>
          <w:ilvl w:val="0"/>
          <w:numId w:val="28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průvodci skupin nad deset osob a každý desátý člen skupiny,</w:t>
      </w:r>
    </w:p>
    <w:p w:rsidR="00675D2D" w:rsidRPr="00BB721F" w:rsidRDefault="00675D2D" w:rsidP="00675D2D">
      <w:pPr>
        <w:widowControl w:val="0"/>
        <w:numPr>
          <w:ilvl w:val="0"/>
          <w:numId w:val="28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studenti výtvarných uměleckých škol a uměnovědných oborů,</w:t>
      </w:r>
    </w:p>
    <w:p w:rsidR="00675D2D" w:rsidRPr="00BB721F" w:rsidRDefault="00675D2D" w:rsidP="00675D2D">
      <w:pPr>
        <w:widowControl w:val="0"/>
        <w:numPr>
          <w:ilvl w:val="0"/>
          <w:numId w:val="28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novináři po předchozí domluvě s </w:t>
      </w:r>
      <w:hyperlink r:id="rId6" w:history="1">
        <w:r w:rsidRPr="00BB721F">
          <w:rPr>
            <w:rFonts w:eastAsia="Calibri" w:cstheme="minorHAnsi"/>
            <w:sz w:val="24"/>
            <w:szCs w:val="24"/>
            <w:shd w:val="clear" w:color="auto" w:fill="FFFFFF"/>
          </w:rPr>
          <w:t>PR oddělením</w:t>
        </w:r>
      </w:hyperlink>
      <w:r w:rsidRPr="00BB721F">
        <w:rPr>
          <w:rFonts w:eastAsia="Calibri" w:cstheme="minorHAnsi"/>
          <w:sz w:val="24"/>
          <w:szCs w:val="24"/>
          <w:shd w:val="clear" w:color="auto" w:fill="FFFFFF"/>
        </w:rPr>
        <w:t>.</w:t>
      </w:r>
    </w:p>
    <w:p w:rsidR="00675D2D" w:rsidRPr="00BB721F" w:rsidRDefault="00675D2D" w:rsidP="00675D2D">
      <w:pPr>
        <w:widowControl w:val="0"/>
        <w:spacing w:after="0"/>
        <w:contextualSpacing/>
        <w:jc w:val="both"/>
        <w:rPr>
          <w:rFonts w:eastAsia="Calibri" w:cstheme="minorHAnsi"/>
          <w:b/>
          <w:bCs/>
          <w:sz w:val="24"/>
          <w:szCs w:val="24"/>
          <w:shd w:val="clear" w:color="auto" w:fill="FFFFFF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bCs/>
          <w:sz w:val="24"/>
          <w:szCs w:val="24"/>
          <w:shd w:val="clear" w:color="auto" w:fill="FFFFFF"/>
        </w:rPr>
      </w:pPr>
      <w:r w:rsidRPr="00BB721F">
        <w:rPr>
          <w:rFonts w:eastAsiaTheme="majorEastAsia" w:cstheme="minorHAnsi"/>
          <w:b/>
          <w:bCs/>
          <w:sz w:val="24"/>
          <w:szCs w:val="24"/>
          <w:shd w:val="clear" w:color="auto" w:fill="FFFFFF"/>
        </w:rPr>
        <w:t>Snížené vstupné ve všech objektech:</w:t>
      </w:r>
    </w:p>
    <w:p w:rsidR="00675D2D" w:rsidRPr="00BB721F" w:rsidRDefault="00675D2D" w:rsidP="00675D2D">
      <w:pPr>
        <w:widowControl w:val="0"/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studenti 15–26 let (v zámku Kamenice nad Lipou 10–26 let),</w:t>
      </w:r>
    </w:p>
    <w:p w:rsidR="00675D2D" w:rsidRPr="00BB721F" w:rsidRDefault="00675D2D" w:rsidP="00675D2D">
      <w:pPr>
        <w:widowControl w:val="0"/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senioři nad 65 let,</w:t>
      </w:r>
    </w:p>
    <w:p w:rsidR="00675D2D" w:rsidRPr="00BB721F" w:rsidRDefault="00675D2D" w:rsidP="00675D2D">
      <w:pPr>
        <w:widowControl w:val="0"/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držitelé karet ISIC, ITIC, GO 25, IYTYC,</w:t>
      </w:r>
    </w:p>
    <w:p w:rsidR="00675D2D" w:rsidRPr="00BB721F" w:rsidRDefault="00675D2D" w:rsidP="00675D2D">
      <w:pPr>
        <w:widowControl w:val="0"/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členové Komise pro vědu a výzkum (KPVV), Syndikátu výtvarných umělců, Sdružení výtvarných kritiků a teoretiků, Mezinárodní organizace výtvarných umělců IAA/AIAP, AVP,</w:t>
      </w:r>
    </w:p>
    <w:p w:rsidR="00675D2D" w:rsidRPr="00BB721F" w:rsidRDefault="00675D2D" w:rsidP="00675D2D">
      <w:pPr>
        <w:widowControl w:val="0"/>
        <w:numPr>
          <w:ilvl w:val="0"/>
          <w:numId w:val="26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novináři bez předchozí domluvy s PR oddělením.</w:t>
      </w:r>
    </w:p>
    <w:p w:rsidR="00675D2D" w:rsidRPr="00BB721F" w:rsidRDefault="00675D2D" w:rsidP="00675D2D">
      <w:pPr>
        <w:widowControl w:val="0"/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  <w:shd w:val="clear" w:color="auto" w:fill="FFFFFF"/>
        </w:rPr>
      </w:pPr>
      <w:r w:rsidRPr="00BB721F">
        <w:rPr>
          <w:rFonts w:eastAsiaTheme="majorEastAsia" w:cstheme="minorHAnsi"/>
          <w:b/>
          <w:sz w:val="24"/>
          <w:szCs w:val="24"/>
          <w:shd w:val="clear" w:color="auto" w:fill="FFFFFF"/>
        </w:rPr>
        <w:t>Rodinné vstupné:</w:t>
      </w:r>
    </w:p>
    <w:p w:rsidR="00675D2D" w:rsidRPr="00BB721F" w:rsidRDefault="00675D2D" w:rsidP="00675D2D">
      <w:pPr>
        <w:keepNext/>
        <w:widowControl w:val="0"/>
        <w:numPr>
          <w:ilvl w:val="0"/>
          <w:numId w:val="28"/>
        </w:numPr>
        <w:spacing w:after="0"/>
        <w:contextualSpacing/>
        <w:jc w:val="both"/>
        <w:rPr>
          <w:rFonts w:eastAsia="Calibri" w:cstheme="minorHAnsi"/>
          <w:b/>
          <w:bCs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platí pouze v zámku Kamenice nad Lipou pro dvě dospělé osoby a nejvýše tři děti.</w:t>
      </w:r>
    </w:p>
    <w:p w:rsidR="00675D2D" w:rsidRPr="00BB721F" w:rsidRDefault="00675D2D" w:rsidP="00675D2D">
      <w:pPr>
        <w:keepNext/>
        <w:widowControl w:val="0"/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</w:p>
    <w:p w:rsidR="00675D2D" w:rsidRPr="00BB721F" w:rsidRDefault="00675D2D" w:rsidP="00675D2D">
      <w:pPr>
        <w:keepNext/>
        <w:widowControl w:val="0"/>
        <w:spacing w:after="0"/>
        <w:contextualSpacing/>
        <w:jc w:val="both"/>
        <w:rPr>
          <w:rFonts w:eastAsia="Calibri" w:cstheme="minorHAnsi"/>
          <w:b/>
          <w:sz w:val="24"/>
          <w:szCs w:val="24"/>
          <w:shd w:val="clear" w:color="auto" w:fill="FFFFFF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Dny volného vstupu v roce 2025:</w:t>
      </w:r>
    </w:p>
    <w:p w:rsidR="00675D2D" w:rsidRPr="00BB721F" w:rsidRDefault="00675D2D" w:rsidP="00675D2D">
      <w:pPr>
        <w:keepNext/>
        <w:widowControl w:val="0"/>
        <w:spacing w:after="0"/>
        <w:contextualSpacing/>
        <w:jc w:val="both"/>
        <w:rPr>
          <w:rFonts w:eastAsia="Calibri" w:cstheme="minorHAnsi"/>
          <w:bCs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 xml:space="preserve">neděle 18. 5. 2025 (Den muzeí) – volné vstupné do stálé expozice Art, </w:t>
      </w:r>
      <w:proofErr w:type="spellStart"/>
      <w:r w:rsidRPr="00BB721F">
        <w:rPr>
          <w:rFonts w:eastAsia="Calibri" w:cstheme="minorHAnsi"/>
          <w:sz w:val="24"/>
          <w:szCs w:val="24"/>
          <w:shd w:val="clear" w:color="auto" w:fill="FFFFFF"/>
        </w:rPr>
        <w:t>Life</w:t>
      </w:r>
      <w:proofErr w:type="spellEnd"/>
      <w:r w:rsidRPr="00BB721F">
        <w:rPr>
          <w:rFonts w:eastAsia="Calibri" w:cstheme="minorHAnsi"/>
          <w:sz w:val="24"/>
          <w:szCs w:val="24"/>
          <w:shd w:val="clear" w:color="auto" w:fill="FFFFFF"/>
        </w:rPr>
        <w:t>. Umění pro život a do výstavy Plejády skla.</w:t>
      </w:r>
    </w:p>
    <w:p w:rsidR="00675D2D" w:rsidRPr="00BB721F" w:rsidRDefault="00675D2D" w:rsidP="00675D2D">
      <w:pPr>
        <w:widowControl w:val="0"/>
        <w:spacing w:after="0"/>
        <w:contextualSpacing/>
        <w:jc w:val="both"/>
        <w:rPr>
          <w:rFonts w:eastAsia="Calibri" w:cstheme="minorHAnsi"/>
          <w:b/>
          <w:bCs/>
          <w:sz w:val="24"/>
          <w:szCs w:val="24"/>
          <w:shd w:val="clear" w:color="auto" w:fill="FFFFFF"/>
        </w:rPr>
      </w:pPr>
    </w:p>
    <w:p w:rsidR="00675D2D" w:rsidRPr="00BB721F" w:rsidRDefault="004A75AF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>
        <w:rPr>
          <w:rFonts w:eastAsiaTheme="majorEastAsia" w:cstheme="minorHAnsi"/>
          <w:b/>
          <w:sz w:val="24"/>
          <w:szCs w:val="24"/>
        </w:rPr>
        <w:lastRenderedPageBreak/>
        <w:t>Š</w:t>
      </w:r>
      <w:r w:rsidR="00675D2D" w:rsidRPr="00BB721F">
        <w:rPr>
          <w:rFonts w:eastAsiaTheme="majorEastAsia" w:cstheme="minorHAnsi"/>
          <w:b/>
          <w:sz w:val="24"/>
          <w:szCs w:val="24"/>
        </w:rPr>
        <w:t>kolní skupiny (školy akreditované v síti Ministerstva školství a tělovýchovy České republiky):</w:t>
      </w:r>
    </w:p>
    <w:p w:rsidR="00675D2D" w:rsidRPr="00BB721F" w:rsidRDefault="00675D2D" w:rsidP="00675D2D">
      <w:pPr>
        <w:keepNext/>
        <w:numPr>
          <w:ilvl w:val="0"/>
          <w:numId w:val="37"/>
        </w:numPr>
        <w:spacing w:after="0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základní, střední a vysoké školy, základní umělecké školy</w:t>
      </w:r>
    </w:p>
    <w:p w:rsidR="00675D2D" w:rsidRPr="00BB721F" w:rsidRDefault="00675D2D" w:rsidP="00675D2D">
      <w:pPr>
        <w:keepNext/>
        <w:numPr>
          <w:ilvl w:val="1"/>
          <w:numId w:val="37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30 Kč za žáka od 15 let na jednotlivou výstavu v historické budově a v Domě U Černé Matky Boží, 40 Kč do celé historické budovy a do domu U Černé Matky Boží, pedagogický doprovod zdarma,</w:t>
      </w:r>
    </w:p>
    <w:p w:rsidR="00675D2D" w:rsidRPr="00BB721F" w:rsidRDefault="00675D2D" w:rsidP="00675D2D">
      <w:pPr>
        <w:keepNext/>
        <w:numPr>
          <w:ilvl w:val="1"/>
          <w:numId w:val="37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Galerie Josefa Sudka 20 Kč za žáka od 15 let, pedagogický doprovod zdarma.</w:t>
      </w:r>
    </w:p>
    <w:p w:rsidR="00675D2D" w:rsidRPr="00BB721F" w:rsidRDefault="00675D2D" w:rsidP="00675D2D">
      <w:p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</w:p>
    <w:p w:rsidR="00675D2D" w:rsidRPr="00BB721F" w:rsidRDefault="00675D2D" w:rsidP="00675D2D">
      <w:p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</w:p>
    <w:p w:rsidR="00675D2D" w:rsidRPr="004A75AF" w:rsidRDefault="00675D2D" w:rsidP="00675D2D">
      <w:pPr>
        <w:keepNext/>
        <w:keepLines/>
        <w:spacing w:after="0"/>
        <w:contextualSpacing/>
        <w:outlineLvl w:val="1"/>
        <w:rPr>
          <w:rStyle w:val="Siln"/>
        </w:rPr>
      </w:pPr>
      <w:r w:rsidRPr="004A75AF">
        <w:rPr>
          <w:rStyle w:val="Siln"/>
        </w:rPr>
        <w:t xml:space="preserve">Muzeum skla a bižuterie v Jablonci nad Nisou 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Volné vstupné:</w:t>
      </w:r>
    </w:p>
    <w:p w:rsidR="00675D2D" w:rsidRPr="00BB721F" w:rsidRDefault="00675D2D" w:rsidP="00675D2D">
      <w:pPr>
        <w:numPr>
          <w:ilvl w:val="0"/>
          <w:numId w:val="38"/>
        </w:numPr>
        <w:spacing w:after="0"/>
        <w:ind w:left="714" w:hanging="357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děti do 6 let (v doprovodu dospělého),</w:t>
      </w:r>
    </w:p>
    <w:p w:rsidR="00675D2D" w:rsidRPr="00BB721F" w:rsidRDefault="00675D2D" w:rsidP="00675D2D">
      <w:pPr>
        <w:numPr>
          <w:ilvl w:val="0"/>
          <w:numId w:val="38"/>
        </w:numPr>
        <w:spacing w:after="0"/>
        <w:ind w:left="714" w:hanging="357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odborné střední a vysoké školy z České republiky,</w:t>
      </w:r>
    </w:p>
    <w:p w:rsidR="00675D2D" w:rsidRPr="00BB721F" w:rsidRDefault="00675D2D" w:rsidP="00675D2D">
      <w:pPr>
        <w:numPr>
          <w:ilvl w:val="0"/>
          <w:numId w:val="38"/>
        </w:numPr>
        <w:spacing w:after="0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průkazů ZTP/P s doprovodem,</w:t>
      </w:r>
    </w:p>
    <w:p w:rsidR="00675D2D" w:rsidRPr="00BB721F" w:rsidRDefault="00675D2D" w:rsidP="00675D2D">
      <w:pPr>
        <w:numPr>
          <w:ilvl w:val="0"/>
          <w:numId w:val="38"/>
        </w:numPr>
        <w:spacing w:after="0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školní skupiny ZTP včetně doprovodu,</w:t>
      </w:r>
    </w:p>
    <w:p w:rsidR="00675D2D" w:rsidRPr="00BB721F" w:rsidRDefault="00675D2D" w:rsidP="00675D2D">
      <w:pPr>
        <w:numPr>
          <w:ilvl w:val="0"/>
          <w:numId w:val="38"/>
        </w:numPr>
        <w:spacing w:after="0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dětské domovy,</w:t>
      </w:r>
    </w:p>
    <w:p w:rsidR="00675D2D" w:rsidRPr="00BB721F" w:rsidRDefault="00675D2D" w:rsidP="00675D2D">
      <w:pPr>
        <w:numPr>
          <w:ilvl w:val="0"/>
          <w:numId w:val="38"/>
        </w:numPr>
        <w:spacing w:after="0"/>
        <w:ind w:left="714" w:hanging="357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průkazů Mezinárodní rady muzeí (ICOM), </w:t>
      </w:r>
    </w:p>
    <w:p w:rsidR="00675D2D" w:rsidRPr="00BB721F" w:rsidRDefault="00675D2D" w:rsidP="00675D2D">
      <w:pPr>
        <w:numPr>
          <w:ilvl w:val="0"/>
          <w:numId w:val="38"/>
        </w:numPr>
        <w:spacing w:after="0"/>
        <w:ind w:left="714" w:hanging="357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zaměstnanci Ministerstva kultury České republiky a jeho příspěvkových organizací,</w:t>
      </w:r>
    </w:p>
    <w:p w:rsidR="00675D2D" w:rsidRPr="00BB721F" w:rsidRDefault="00675D2D" w:rsidP="00675D2D">
      <w:pPr>
        <w:numPr>
          <w:ilvl w:val="0"/>
          <w:numId w:val="38"/>
        </w:numPr>
        <w:spacing w:after="0"/>
        <w:ind w:left="714" w:hanging="357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zaměstnanci muzea a jejich rodinní příslušníci,</w:t>
      </w:r>
    </w:p>
    <w:p w:rsidR="00675D2D" w:rsidRPr="00BB721F" w:rsidRDefault="00675D2D" w:rsidP="00675D2D">
      <w:pPr>
        <w:numPr>
          <w:ilvl w:val="0"/>
          <w:numId w:val="38"/>
        </w:numPr>
        <w:spacing w:after="0"/>
        <w:ind w:left="714" w:hanging="357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průvodci cestovních kanceláří, držitelé Českého národního průkazu,</w:t>
      </w:r>
    </w:p>
    <w:p w:rsidR="00675D2D" w:rsidRPr="00BB721F" w:rsidRDefault="00675D2D" w:rsidP="00675D2D">
      <w:pPr>
        <w:numPr>
          <w:ilvl w:val="0"/>
          <w:numId w:val="38"/>
        </w:numPr>
        <w:spacing w:after="0"/>
        <w:ind w:left="714" w:hanging="357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členové Uměleckohistorické společnosti.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Snížené vstupné:</w:t>
      </w:r>
    </w:p>
    <w:p w:rsidR="00675D2D" w:rsidRPr="00BB721F" w:rsidRDefault="00675D2D" w:rsidP="00675D2D">
      <w:pPr>
        <w:numPr>
          <w:ilvl w:val="0"/>
          <w:numId w:val="5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děti a studenti (od 7 do 26 let),</w:t>
      </w:r>
    </w:p>
    <w:p w:rsidR="00675D2D" w:rsidRPr="00BB721F" w:rsidRDefault="00675D2D" w:rsidP="00675D2D">
      <w:pPr>
        <w:numPr>
          <w:ilvl w:val="0"/>
          <w:numId w:val="5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senioři nad 65 let, </w:t>
      </w:r>
    </w:p>
    <w:p w:rsidR="00675D2D" w:rsidRPr="00BB721F" w:rsidRDefault="00675D2D" w:rsidP="00675D2D">
      <w:pPr>
        <w:numPr>
          <w:ilvl w:val="0"/>
          <w:numId w:val="5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průkazu ZTP.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Rodinné vstupné:</w:t>
      </w:r>
    </w:p>
    <w:p w:rsidR="00675D2D" w:rsidRPr="00BB721F" w:rsidRDefault="00675D2D" w:rsidP="00675D2D">
      <w:pPr>
        <w:numPr>
          <w:ilvl w:val="0"/>
          <w:numId w:val="6"/>
        </w:numPr>
        <w:tabs>
          <w:tab w:val="left" w:pos="8222"/>
        </w:tabs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dva dospělí a jedno až tři děti ve věku od 7 do 26 let, </w:t>
      </w:r>
    </w:p>
    <w:p w:rsidR="00675D2D" w:rsidRPr="00BB721F" w:rsidRDefault="00675D2D" w:rsidP="00675D2D">
      <w:pPr>
        <w:numPr>
          <w:ilvl w:val="0"/>
          <w:numId w:val="6"/>
        </w:numPr>
        <w:tabs>
          <w:tab w:val="left" w:pos="8222"/>
        </w:tabs>
        <w:spacing w:after="0"/>
        <w:contextualSpacing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jeden dospělý a jedno až tři děti ve věku od 7 do 26 let.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Cs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 xml:space="preserve">Zvýhodněné vstupné </w:t>
      </w:r>
      <w:r w:rsidRPr="00BB721F">
        <w:rPr>
          <w:rFonts w:eastAsiaTheme="majorEastAsia" w:cstheme="minorHAnsi"/>
          <w:bCs/>
          <w:sz w:val="24"/>
          <w:szCs w:val="24"/>
        </w:rPr>
        <w:t>(ve vybrané vyhlášené dny):</w:t>
      </w:r>
    </w:p>
    <w:p w:rsidR="00675D2D" w:rsidRPr="00BB721F" w:rsidRDefault="00675D2D" w:rsidP="00675D2D">
      <w:pPr>
        <w:numPr>
          <w:ilvl w:val="0"/>
          <w:numId w:val="5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dospělí,</w:t>
      </w:r>
    </w:p>
    <w:p w:rsidR="00675D2D" w:rsidRPr="00BB721F" w:rsidRDefault="00675D2D" w:rsidP="00675D2D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senioři (65+), ZTP,</w:t>
      </w:r>
    </w:p>
    <w:p w:rsidR="00675D2D" w:rsidRPr="00BB721F" w:rsidRDefault="00675D2D" w:rsidP="00675D2D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děti a studenti 7-26 let,</w:t>
      </w:r>
    </w:p>
    <w:p w:rsidR="00675D2D" w:rsidRPr="00BB721F" w:rsidRDefault="00675D2D" w:rsidP="00675D2D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rodinné vstupné I. (2 dospělí + 1-3 děti/studenti 7-26 let),</w:t>
      </w:r>
    </w:p>
    <w:p w:rsidR="00675D2D" w:rsidRPr="00BB721F" w:rsidRDefault="00675D2D" w:rsidP="00675D2D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rodinné vstupné II. (1 dospělý + 1-3 děti/studenti 7-26 let),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Programy pro organizované skupiny dětí a mládeže od 7 do 26 let, od deseti osob:</w:t>
      </w:r>
    </w:p>
    <w:p w:rsidR="00675D2D" w:rsidRPr="00BB721F" w:rsidRDefault="00675D2D" w:rsidP="00675D2D">
      <w:pPr>
        <w:numPr>
          <w:ilvl w:val="0"/>
          <w:numId w:val="38"/>
        </w:numPr>
        <w:tabs>
          <w:tab w:val="left" w:pos="8364"/>
        </w:tabs>
        <w:spacing w:after="0"/>
        <w:ind w:left="714" w:hanging="357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expozice, výstavy, bez programu a výkladu,</w:t>
      </w:r>
    </w:p>
    <w:p w:rsidR="00675D2D" w:rsidRPr="00BB721F" w:rsidRDefault="00675D2D" w:rsidP="00675D2D">
      <w:pPr>
        <w:numPr>
          <w:ilvl w:val="0"/>
          <w:numId w:val="38"/>
        </w:numPr>
        <w:tabs>
          <w:tab w:val="left" w:pos="8364"/>
        </w:tabs>
        <w:spacing w:after="0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kombinovaný muzejní program.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lastRenderedPageBreak/>
        <w:t>Sleva 20 %:</w:t>
      </w:r>
    </w:p>
    <w:p w:rsidR="00675D2D" w:rsidRPr="00BB721F" w:rsidRDefault="00675D2D" w:rsidP="00675D2D">
      <w:pPr>
        <w:numPr>
          <w:ilvl w:val="0"/>
          <w:numId w:val="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smluvní partneři (Jizerky CARD, Harrachov CARD),</w:t>
      </w:r>
    </w:p>
    <w:p w:rsidR="00675D2D" w:rsidRPr="00BB721F" w:rsidRDefault="00675D2D" w:rsidP="00675D2D">
      <w:pPr>
        <w:numPr>
          <w:ilvl w:val="0"/>
          <w:numId w:val="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členové Spolku přátel Muzea skla a bižuterie v Jablonci nad Nisou včetně doprovodu.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="Times New Roman" w:cstheme="minorHAnsi"/>
          <w:b/>
          <w:sz w:val="24"/>
          <w:szCs w:val="24"/>
          <w:lang w:eastAsia="cs-CZ"/>
        </w:rPr>
      </w:pPr>
      <w:r w:rsidRPr="00BB721F">
        <w:rPr>
          <w:rFonts w:eastAsia="Times New Roman" w:cstheme="minorHAnsi"/>
          <w:b/>
          <w:sz w:val="24"/>
          <w:szCs w:val="24"/>
          <w:lang w:eastAsia="cs-CZ"/>
        </w:rPr>
        <w:t>Dny volného vstupu v roce 2025: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neděle 23. května – Muzejní noc pod Ještědem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neděle 1. června – Mezinárodní den dětí – děti do 15 let zdarma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 xml:space="preserve">31. května – 28. září – expozice Sklářská osada </w:t>
      </w:r>
      <w:proofErr w:type="spellStart"/>
      <w:r w:rsidRPr="00BB721F">
        <w:rPr>
          <w:rFonts w:eastAsia="Times New Roman" w:cstheme="minorHAnsi"/>
          <w:sz w:val="24"/>
          <w:szCs w:val="24"/>
          <w:lang w:eastAsia="cs-CZ"/>
        </w:rPr>
        <w:t>Kristiánov</w:t>
      </w:r>
      <w:proofErr w:type="spellEnd"/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pátek 17. října – Mezinárodní den nemateriálního kulturního dědictví</w:t>
      </w:r>
    </w:p>
    <w:p w:rsidR="00675D2D" w:rsidRPr="00BB721F" w:rsidRDefault="00675D2D" w:rsidP="00675D2D">
      <w:pPr>
        <w:spacing w:after="0"/>
        <w:contextualSpacing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="Times New Roman" w:cstheme="minorHAnsi"/>
          <w:b/>
          <w:sz w:val="24"/>
          <w:szCs w:val="24"/>
          <w:lang w:eastAsia="cs-CZ"/>
        </w:rPr>
      </w:pPr>
      <w:r w:rsidRPr="00BB721F">
        <w:rPr>
          <w:rFonts w:eastAsia="Times New Roman" w:cstheme="minorHAnsi"/>
          <w:b/>
          <w:sz w:val="24"/>
          <w:szCs w:val="24"/>
          <w:lang w:eastAsia="cs-CZ"/>
        </w:rPr>
        <w:t>Dny se zvýhodněným vstupným v roce 2025: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27. ledna – 2. března – instalace klimatizace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12. – 13. dubna – Velikonoce v Křišťálovém údolí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neděle 18. května – Mezinárodní den muzeí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7. – 10. srpna – návštěvníci Křehké krásy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22. – 23. srpna – Jablonecká Perle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sobota 13. září – Den Evropského kulturního dědictví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neděle 28. září – Den české státnosti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18. – 19. října – Víkend Křišťálového údolí</w:t>
      </w:r>
    </w:p>
    <w:p w:rsidR="00675D2D" w:rsidRPr="00BB721F" w:rsidRDefault="00675D2D" w:rsidP="00675D2D">
      <w:pPr>
        <w:numPr>
          <w:ilvl w:val="0"/>
          <w:numId w:val="21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úterý 28. října – Den vzniku samostatného československého státu</w:t>
      </w:r>
    </w:p>
    <w:p w:rsidR="00675D2D" w:rsidRPr="00BB721F" w:rsidRDefault="00675D2D" w:rsidP="00675D2D">
      <w:p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</w:p>
    <w:p w:rsidR="00675D2D" w:rsidRPr="004A75AF" w:rsidRDefault="00675D2D" w:rsidP="00675D2D">
      <w:pPr>
        <w:keepNext/>
        <w:keepLines/>
        <w:spacing w:after="0"/>
        <w:contextualSpacing/>
        <w:outlineLvl w:val="1"/>
        <w:rPr>
          <w:rStyle w:val="Siln"/>
        </w:rPr>
      </w:pPr>
      <w:r w:rsidRPr="004A75AF">
        <w:rPr>
          <w:rStyle w:val="Siln"/>
        </w:rPr>
        <w:t>Národní muzeum v přírodě</w:t>
      </w:r>
    </w:p>
    <w:p w:rsidR="00675D2D" w:rsidRPr="00BB721F" w:rsidRDefault="00675D2D" w:rsidP="00675D2D">
      <w:pPr>
        <w:spacing w:after="0"/>
        <w:contextualSpacing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spacing w:after="0"/>
        <w:contextualSpacing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Během kulturních akcí bývá vstupné upraveno.</w:t>
      </w:r>
    </w:p>
    <w:p w:rsidR="00675D2D" w:rsidRPr="00BB721F" w:rsidRDefault="00675D2D" w:rsidP="00675D2D">
      <w:pPr>
        <w:spacing w:after="0"/>
        <w:contextualSpacing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Volné vstupné:</w:t>
      </w:r>
    </w:p>
    <w:p w:rsidR="00675D2D" w:rsidRPr="00BB721F" w:rsidRDefault="00675D2D" w:rsidP="00675D2D">
      <w:pPr>
        <w:numPr>
          <w:ilvl w:val="0"/>
          <w:numId w:val="40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děti do 6 let,</w:t>
      </w:r>
    </w:p>
    <w:p w:rsidR="00675D2D" w:rsidRPr="00BB721F" w:rsidRDefault="00675D2D" w:rsidP="00675D2D">
      <w:pPr>
        <w:numPr>
          <w:ilvl w:val="0"/>
          <w:numId w:val="40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průkazu ZTP do 18 let (Muzeum v přírodě Zubrnice, Muzeum v přírodě Vysočina),</w:t>
      </w:r>
    </w:p>
    <w:p w:rsidR="00675D2D" w:rsidRPr="00BB721F" w:rsidRDefault="00675D2D" w:rsidP="00675D2D">
      <w:pPr>
        <w:numPr>
          <w:ilvl w:val="0"/>
          <w:numId w:val="40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průkazu ZTP/P včetně doprovodu,</w:t>
      </w:r>
    </w:p>
    <w:p w:rsidR="00675D2D" w:rsidRPr="00BB721F" w:rsidRDefault="00675D2D" w:rsidP="00675D2D">
      <w:pPr>
        <w:numPr>
          <w:ilvl w:val="0"/>
          <w:numId w:val="40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dětské domovy a vesničky SOS na základě předchozí písemné objednávky (Muzeum v přírodě Zubrnice, Muzeum v přírodě Vysočina, Valašské muzeum v přírodě),</w:t>
      </w:r>
    </w:p>
    <w:p w:rsidR="00675D2D" w:rsidRPr="00BB721F" w:rsidRDefault="00675D2D" w:rsidP="00675D2D">
      <w:pPr>
        <w:numPr>
          <w:ilvl w:val="0"/>
          <w:numId w:val="40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karty Asociace muzeí a galerií České republiky (AMG), Mezinárodní rady muzeí (ICOM), Českého svazu muzeí v přírodě (ČSMP), </w:t>
      </w:r>
      <w:proofErr w:type="spellStart"/>
      <w:r w:rsidRPr="00BB721F">
        <w:rPr>
          <w:rFonts w:eastAsia="Calibri" w:cstheme="minorHAnsi"/>
          <w:sz w:val="24"/>
          <w:szCs w:val="24"/>
        </w:rPr>
        <w:t>Zväzu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BB721F">
        <w:rPr>
          <w:rFonts w:eastAsia="Calibri" w:cstheme="minorHAnsi"/>
          <w:sz w:val="24"/>
          <w:szCs w:val="24"/>
        </w:rPr>
        <w:t>múzeí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na Slovensku (ZMS), ÚMPS, SMWP,</w:t>
      </w:r>
    </w:p>
    <w:p w:rsidR="00675D2D" w:rsidRPr="00BB721F" w:rsidRDefault="00675D2D" w:rsidP="00675D2D">
      <w:pPr>
        <w:numPr>
          <w:ilvl w:val="0"/>
          <w:numId w:val="40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novinářského průkazu,</w:t>
      </w:r>
    </w:p>
    <w:p w:rsidR="00675D2D" w:rsidRPr="00BB721F" w:rsidRDefault="00675D2D" w:rsidP="00675D2D">
      <w:pPr>
        <w:numPr>
          <w:ilvl w:val="0"/>
          <w:numId w:val="40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 xml:space="preserve">zaměstnanci Ministerstva kultury České republiky a jeho příspěvkových organizací </w:t>
      </w:r>
      <w:r w:rsidRPr="00BB721F">
        <w:rPr>
          <w:rFonts w:eastAsia="Calibri" w:cstheme="minorHAnsi"/>
          <w:sz w:val="24"/>
          <w:szCs w:val="24"/>
        </w:rPr>
        <w:t>po prokázání příslušnou zaměstnaneckou kartou.</w:t>
      </w:r>
    </w:p>
    <w:p w:rsidR="00675D2D" w:rsidRPr="00BB721F" w:rsidRDefault="00675D2D" w:rsidP="00675D2D">
      <w:pPr>
        <w:spacing w:after="0"/>
        <w:contextualSpacing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Snížené vstupné:</w:t>
      </w:r>
    </w:p>
    <w:p w:rsidR="00675D2D" w:rsidRPr="00BB721F" w:rsidRDefault="00675D2D" w:rsidP="00675D2D">
      <w:pPr>
        <w:numPr>
          <w:ilvl w:val="0"/>
          <w:numId w:val="39"/>
        </w:numPr>
        <w:spacing w:after="0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BB721F">
        <w:rPr>
          <w:rFonts w:eastAsia="Calibri" w:cstheme="minorHAnsi"/>
          <w:bCs/>
          <w:sz w:val="24"/>
          <w:szCs w:val="24"/>
        </w:rPr>
        <w:t>žáci od 6 do 15 let,</w:t>
      </w:r>
    </w:p>
    <w:p w:rsidR="00675D2D" w:rsidRPr="00BB721F" w:rsidRDefault="00675D2D" w:rsidP="00675D2D">
      <w:pPr>
        <w:numPr>
          <w:ilvl w:val="0"/>
          <w:numId w:val="39"/>
        </w:numPr>
        <w:spacing w:after="0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BB721F">
        <w:rPr>
          <w:rFonts w:eastAsia="Calibri" w:cstheme="minorHAnsi"/>
          <w:bCs/>
          <w:sz w:val="24"/>
          <w:szCs w:val="24"/>
        </w:rPr>
        <w:t>studenti od 15 do 26 let,</w:t>
      </w:r>
    </w:p>
    <w:p w:rsidR="00675D2D" w:rsidRPr="00BB721F" w:rsidRDefault="00675D2D" w:rsidP="00675D2D">
      <w:pPr>
        <w:numPr>
          <w:ilvl w:val="0"/>
          <w:numId w:val="39"/>
        </w:numPr>
        <w:spacing w:after="0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BB721F">
        <w:rPr>
          <w:rFonts w:eastAsia="Calibri" w:cstheme="minorHAnsi"/>
          <w:bCs/>
          <w:sz w:val="24"/>
          <w:szCs w:val="24"/>
        </w:rPr>
        <w:t>senioři nad 65 let,</w:t>
      </w:r>
    </w:p>
    <w:p w:rsidR="00675D2D" w:rsidRPr="00BB721F" w:rsidRDefault="00675D2D" w:rsidP="00675D2D">
      <w:pPr>
        <w:numPr>
          <w:ilvl w:val="0"/>
          <w:numId w:val="39"/>
        </w:numPr>
        <w:spacing w:after="0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BB721F">
        <w:rPr>
          <w:rFonts w:eastAsia="Calibri" w:cstheme="minorHAnsi"/>
          <w:bCs/>
          <w:sz w:val="24"/>
          <w:szCs w:val="24"/>
        </w:rPr>
        <w:lastRenderedPageBreak/>
        <w:t>organizované skupiny dětí do 6 let (Hanácké muzeum v přírodě, Muzeum v přírodě Vysočina – Veselý Kopec, Betlém Hlinsko),</w:t>
      </w:r>
    </w:p>
    <w:p w:rsidR="00675D2D" w:rsidRPr="00BB721F" w:rsidRDefault="00675D2D" w:rsidP="00675D2D">
      <w:pPr>
        <w:numPr>
          <w:ilvl w:val="0"/>
          <w:numId w:val="39"/>
        </w:numPr>
        <w:spacing w:after="0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BB721F">
        <w:rPr>
          <w:rFonts w:eastAsia="Calibri" w:cstheme="minorHAnsi"/>
          <w:bCs/>
          <w:sz w:val="24"/>
          <w:szCs w:val="24"/>
        </w:rPr>
        <w:t>držitelé průkazu ZTP (Hanácké muzeum v přírodě, Valašské muzeum v přírodě),</w:t>
      </w:r>
    </w:p>
    <w:p w:rsidR="00675D2D" w:rsidRPr="00BB721F" w:rsidRDefault="00675D2D" w:rsidP="00675D2D">
      <w:pPr>
        <w:numPr>
          <w:ilvl w:val="0"/>
          <w:numId w:val="39"/>
        </w:numPr>
        <w:spacing w:after="0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BB721F">
        <w:rPr>
          <w:rFonts w:eastAsia="Calibri" w:cstheme="minorHAnsi"/>
          <w:bCs/>
          <w:sz w:val="24"/>
          <w:szCs w:val="24"/>
        </w:rPr>
        <w:t>držitelé průkazu ZTP nad 18 let (</w:t>
      </w:r>
      <w:r w:rsidRPr="00BB721F">
        <w:rPr>
          <w:rFonts w:eastAsia="Calibri" w:cstheme="minorHAnsi"/>
          <w:sz w:val="24"/>
          <w:szCs w:val="24"/>
        </w:rPr>
        <w:t xml:space="preserve">Muzeum v přírodě Zubrnice, </w:t>
      </w:r>
      <w:r w:rsidRPr="00BB721F">
        <w:rPr>
          <w:rFonts w:eastAsia="Calibri" w:cstheme="minorHAnsi"/>
          <w:bCs/>
          <w:sz w:val="24"/>
          <w:szCs w:val="24"/>
        </w:rPr>
        <w:t>Muzeum v přírodě Vysočina),</w:t>
      </w:r>
    </w:p>
    <w:p w:rsidR="00675D2D" w:rsidRPr="00BB721F" w:rsidRDefault="00675D2D" w:rsidP="00675D2D">
      <w:pPr>
        <w:numPr>
          <w:ilvl w:val="0"/>
          <w:numId w:val="39"/>
        </w:numPr>
        <w:spacing w:after="0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BB721F">
        <w:rPr>
          <w:rFonts w:eastAsia="Calibri" w:cstheme="minorHAnsi"/>
          <w:bCs/>
          <w:sz w:val="24"/>
          <w:szCs w:val="24"/>
        </w:rPr>
        <w:t>skupiny ZTP/P nebo ZTP (</w:t>
      </w:r>
      <w:r w:rsidRPr="00BB721F">
        <w:rPr>
          <w:rFonts w:eastAsia="Calibri" w:cstheme="minorHAnsi"/>
          <w:sz w:val="24"/>
          <w:szCs w:val="24"/>
        </w:rPr>
        <w:t>Muzeum v přírodě Zubrnice),</w:t>
      </w:r>
    </w:p>
    <w:p w:rsidR="00675D2D" w:rsidRPr="00BB721F" w:rsidRDefault="00675D2D" w:rsidP="00675D2D">
      <w:pPr>
        <w:numPr>
          <w:ilvl w:val="0"/>
          <w:numId w:val="39"/>
        </w:numPr>
        <w:spacing w:after="0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BB721F">
        <w:rPr>
          <w:rFonts w:eastAsia="Calibri" w:cstheme="minorHAnsi"/>
          <w:bCs/>
          <w:sz w:val="24"/>
          <w:szCs w:val="24"/>
        </w:rPr>
        <w:t>držitelé Evropské karty mládeže EYCA,</w:t>
      </w:r>
    </w:p>
    <w:p w:rsidR="00675D2D" w:rsidRPr="00BB721F" w:rsidRDefault="00675D2D" w:rsidP="00675D2D">
      <w:pPr>
        <w:numPr>
          <w:ilvl w:val="0"/>
          <w:numId w:val="39"/>
        </w:numPr>
        <w:spacing w:after="0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BB721F">
        <w:rPr>
          <w:rFonts w:eastAsia="Calibri" w:cstheme="minorHAnsi"/>
          <w:bCs/>
          <w:sz w:val="24"/>
          <w:szCs w:val="24"/>
        </w:rPr>
        <w:t>držitelé karet ISIC, ITIC, IYTC,</w:t>
      </w:r>
    </w:p>
    <w:p w:rsidR="00675D2D" w:rsidRPr="00BB721F" w:rsidRDefault="00675D2D" w:rsidP="00675D2D">
      <w:pPr>
        <w:numPr>
          <w:ilvl w:val="0"/>
          <w:numId w:val="39"/>
        </w:numPr>
        <w:spacing w:after="0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BB721F">
        <w:rPr>
          <w:rFonts w:eastAsia="Calibri" w:cstheme="minorHAnsi"/>
          <w:bCs/>
          <w:sz w:val="24"/>
          <w:szCs w:val="24"/>
        </w:rPr>
        <w:t>držitelé karet ALIVE (Hanácké muzeum v přírodě, Valašské muzeum v přírodě).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Skupinové vstupné:</w:t>
      </w:r>
    </w:p>
    <w:p w:rsidR="00675D2D" w:rsidRPr="00BB721F" w:rsidRDefault="00675D2D" w:rsidP="00675D2D">
      <w:pPr>
        <w:numPr>
          <w:ilvl w:val="0"/>
          <w:numId w:val="44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minimálně patnáct dospělých osob (Muzeum v přírodě Zubrnice),</w:t>
      </w:r>
    </w:p>
    <w:p w:rsidR="00675D2D" w:rsidRPr="00BB721F" w:rsidRDefault="00675D2D" w:rsidP="00675D2D">
      <w:pPr>
        <w:numPr>
          <w:ilvl w:val="0"/>
          <w:numId w:val="44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patnáct platících osob a jedna osoba zdarma (Valašské muzeum v přírodě – Dřevěné městečko).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Rodinné vstupné:</w:t>
      </w:r>
    </w:p>
    <w:p w:rsidR="00675D2D" w:rsidRPr="00BB721F" w:rsidRDefault="00675D2D" w:rsidP="00675D2D">
      <w:pPr>
        <w:numPr>
          <w:ilvl w:val="0"/>
          <w:numId w:val="41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nejvýše dva dospělí a až čtyři děti ve věku do 15 let.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Zvláštní slevy, permanentka – pouze Valašské muzeum v přírodě:</w:t>
      </w:r>
    </w:p>
    <w:p w:rsidR="00675D2D" w:rsidRPr="00BB721F" w:rsidRDefault="00675D2D" w:rsidP="00675D2D">
      <w:pPr>
        <w:numPr>
          <w:ilvl w:val="0"/>
          <w:numId w:val="41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20 % </w:t>
      </w:r>
      <w:r w:rsidRPr="00BB721F">
        <w:rPr>
          <w:rFonts w:eastAsia="Times New Roman" w:cstheme="minorHAnsi"/>
          <w:sz w:val="24"/>
          <w:szCs w:val="24"/>
          <w:lang w:eastAsia="cs-CZ"/>
        </w:rPr>
        <w:t>–</w:t>
      </w:r>
      <w:r w:rsidRPr="00BB721F">
        <w:rPr>
          <w:rFonts w:eastAsia="Calibri" w:cstheme="minorHAnsi"/>
          <w:sz w:val="24"/>
          <w:szCs w:val="24"/>
        </w:rPr>
        <w:t xml:space="preserve"> držitelé karty „Rodinný pas“,</w:t>
      </w:r>
    </w:p>
    <w:p w:rsidR="00675D2D" w:rsidRPr="00BB721F" w:rsidRDefault="00675D2D" w:rsidP="00675D2D">
      <w:pPr>
        <w:numPr>
          <w:ilvl w:val="0"/>
          <w:numId w:val="41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25 % </w:t>
      </w:r>
      <w:r w:rsidRPr="00BB721F">
        <w:rPr>
          <w:rFonts w:eastAsia="Times New Roman" w:cstheme="minorHAnsi"/>
          <w:sz w:val="24"/>
          <w:szCs w:val="24"/>
          <w:lang w:eastAsia="cs-CZ"/>
        </w:rPr>
        <w:t xml:space="preserve">– </w:t>
      </w:r>
      <w:r w:rsidRPr="00BB721F">
        <w:rPr>
          <w:rFonts w:eastAsia="Calibri" w:cstheme="minorHAnsi"/>
          <w:sz w:val="24"/>
          <w:szCs w:val="24"/>
        </w:rPr>
        <w:t>z okružní vstupenky pro držitele karet „</w:t>
      </w:r>
      <w:proofErr w:type="spellStart"/>
      <w:r w:rsidRPr="00BB721F">
        <w:rPr>
          <w:rFonts w:eastAsia="Calibri" w:cstheme="minorHAnsi"/>
          <w:sz w:val="24"/>
          <w:szCs w:val="24"/>
        </w:rPr>
        <w:t>Regionpartner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“ a „Beskydy Valašsko </w:t>
      </w:r>
      <w:proofErr w:type="spellStart"/>
      <w:r w:rsidRPr="00BB721F">
        <w:rPr>
          <w:rFonts w:eastAsia="Calibri" w:cstheme="minorHAnsi"/>
          <w:sz w:val="24"/>
          <w:szCs w:val="24"/>
        </w:rPr>
        <w:t>Card</w:t>
      </w:r>
      <w:proofErr w:type="spellEnd"/>
      <w:r w:rsidRPr="00BB721F">
        <w:rPr>
          <w:rFonts w:eastAsia="Calibri" w:cstheme="minorHAnsi"/>
          <w:sz w:val="24"/>
          <w:szCs w:val="24"/>
        </w:rPr>
        <w:t>“,</w:t>
      </w:r>
    </w:p>
    <w:p w:rsidR="00675D2D" w:rsidRPr="00BB721F" w:rsidRDefault="00675D2D" w:rsidP="00675D2D">
      <w:pPr>
        <w:numPr>
          <w:ilvl w:val="0"/>
          <w:numId w:val="41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permanentka za 700 Kč – platí na deset vstupů pro jednu osobu na jeden den do všech areálů, včetně muzeem organizovaných pořadů.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bCs/>
          <w:sz w:val="24"/>
          <w:szCs w:val="24"/>
          <w:shd w:val="clear" w:color="auto" w:fill="FFFFFF"/>
        </w:rPr>
      </w:pPr>
      <w:r w:rsidRPr="00BB721F">
        <w:rPr>
          <w:rFonts w:eastAsiaTheme="majorEastAsia" w:cstheme="minorHAnsi"/>
          <w:b/>
          <w:bCs/>
          <w:sz w:val="24"/>
          <w:szCs w:val="24"/>
          <w:shd w:val="clear" w:color="auto" w:fill="FFFFFF"/>
        </w:rPr>
        <w:t>Zvýhodněné vstupné:</w:t>
      </w:r>
    </w:p>
    <w:p w:rsidR="00675D2D" w:rsidRPr="00BB721F" w:rsidRDefault="00675D2D" w:rsidP="00675D2D">
      <w:pPr>
        <w:numPr>
          <w:ilvl w:val="0"/>
          <w:numId w:val="43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I. + II. + III. + IV. prohlídková trasa Muzea v přírodě Zubrnice,</w:t>
      </w:r>
    </w:p>
    <w:p w:rsidR="00675D2D" w:rsidRPr="00BB721F" w:rsidRDefault="00675D2D" w:rsidP="00675D2D">
      <w:pPr>
        <w:numPr>
          <w:ilvl w:val="0"/>
          <w:numId w:val="43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bCs/>
          <w:sz w:val="24"/>
          <w:szCs w:val="24"/>
          <w:shd w:val="clear" w:color="auto" w:fill="FFFFFF"/>
        </w:rPr>
        <w:t xml:space="preserve">Muzeum v přírodě Vysočina – Veselý Kopec + Betlém Hlinsko v jeden den – základní, snížené, dětské a rodinné </w:t>
      </w:r>
      <w:r w:rsidRPr="00BB721F">
        <w:rPr>
          <w:rFonts w:eastAsia="Calibri" w:cstheme="minorHAnsi"/>
          <w:iCs/>
          <w:sz w:val="24"/>
          <w:szCs w:val="24"/>
          <w:shd w:val="clear" w:color="auto" w:fill="FFFFFF"/>
        </w:rPr>
        <w:t xml:space="preserve">(nelze zakoupit během kulturních akcí). 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4A75AF" w:rsidRDefault="00675D2D" w:rsidP="00675D2D">
      <w:pPr>
        <w:keepNext/>
        <w:keepLines/>
        <w:spacing w:after="0"/>
        <w:contextualSpacing/>
        <w:jc w:val="both"/>
        <w:outlineLvl w:val="1"/>
        <w:rPr>
          <w:rStyle w:val="Siln"/>
        </w:rPr>
      </w:pPr>
      <w:r w:rsidRPr="004A75AF">
        <w:rPr>
          <w:rStyle w:val="Siln"/>
        </w:rPr>
        <w:t>Muzeum romské kultury</w:t>
      </w:r>
    </w:p>
    <w:p w:rsidR="00675D2D" w:rsidRPr="00BB721F" w:rsidRDefault="00675D2D" w:rsidP="00675D2D">
      <w:pPr>
        <w:suppressAutoHyphens/>
        <w:autoSpaceDN w:val="0"/>
        <w:spacing w:before="120"/>
        <w:jc w:val="both"/>
        <w:textAlignment w:val="baseline"/>
        <w:rPr>
          <w:rFonts w:eastAsia="Calibri" w:cstheme="minorHAnsi"/>
          <w:b/>
          <w:bCs/>
          <w:sz w:val="24"/>
          <w:szCs w:val="24"/>
        </w:rPr>
      </w:pPr>
      <w:r w:rsidRPr="00BB721F">
        <w:rPr>
          <w:rFonts w:eastAsia="Calibri" w:cstheme="minorHAnsi"/>
          <w:b/>
          <w:bCs/>
          <w:caps/>
          <w:sz w:val="24"/>
          <w:szCs w:val="24"/>
        </w:rPr>
        <w:t>Sídelní budova MRK, Bratislavská 246/67</w:t>
      </w:r>
    </w:p>
    <w:p w:rsidR="00675D2D" w:rsidRPr="00BB721F" w:rsidRDefault="00675D2D" w:rsidP="00675D2D">
      <w:pPr>
        <w:suppressAutoHyphens/>
        <w:autoSpaceDN w:val="0"/>
        <w:spacing w:before="120"/>
        <w:jc w:val="both"/>
        <w:textAlignment w:val="baseline"/>
        <w:rPr>
          <w:rFonts w:eastAsia="Calibri" w:cstheme="minorHAnsi"/>
          <w:i/>
          <w:iCs/>
          <w:sz w:val="24"/>
          <w:szCs w:val="24"/>
        </w:rPr>
      </w:pPr>
      <w:r w:rsidRPr="00BB721F">
        <w:rPr>
          <w:rFonts w:eastAsia="Calibri" w:cstheme="minorHAnsi"/>
          <w:b/>
          <w:bCs/>
          <w:sz w:val="24"/>
          <w:szCs w:val="24"/>
          <w:u w:val="single"/>
        </w:rPr>
        <w:t>Vstupné na výstavu:</w:t>
      </w:r>
      <w:r w:rsidRPr="00BB721F">
        <w:rPr>
          <w:rFonts w:eastAsia="Calibri" w:cstheme="minorHAnsi"/>
          <w:i/>
          <w:iCs/>
          <w:sz w:val="24"/>
          <w:szCs w:val="24"/>
        </w:rPr>
        <w:t xml:space="preserve">                </w:t>
      </w:r>
      <w:r w:rsidRPr="00BB721F">
        <w:rPr>
          <w:rFonts w:eastAsia="Calibri" w:cstheme="minorHAnsi"/>
          <w:i/>
          <w:iCs/>
          <w:sz w:val="24"/>
          <w:szCs w:val="24"/>
        </w:rPr>
        <w:tab/>
      </w:r>
    </w:p>
    <w:p w:rsidR="00675D2D" w:rsidRPr="00BB721F" w:rsidRDefault="00675D2D" w:rsidP="00675D2D">
      <w:pPr>
        <w:suppressAutoHyphens/>
        <w:autoSpaceDN w:val="0"/>
        <w:spacing w:before="120"/>
        <w:jc w:val="both"/>
        <w:textAlignment w:val="baseline"/>
        <w:rPr>
          <w:rFonts w:eastAsia="Calibri" w:cstheme="minorHAnsi"/>
          <w:b/>
          <w:bCs/>
          <w:sz w:val="24"/>
          <w:szCs w:val="24"/>
        </w:rPr>
      </w:pPr>
      <w:r w:rsidRPr="00BB721F">
        <w:rPr>
          <w:rFonts w:eastAsia="Calibri" w:cstheme="minorHAnsi"/>
          <w:b/>
          <w:iCs/>
          <w:sz w:val="24"/>
          <w:szCs w:val="24"/>
        </w:rPr>
        <w:t>Zlevněné vstupné</w:t>
      </w:r>
      <w:r w:rsidRPr="00BB721F">
        <w:rPr>
          <w:rFonts w:eastAsia="Calibri" w:cstheme="minorHAnsi"/>
          <w:b/>
          <w:bCs/>
          <w:sz w:val="24"/>
          <w:szCs w:val="24"/>
        </w:rPr>
        <w:t>:</w:t>
      </w:r>
      <w:r w:rsidRPr="00BB721F">
        <w:rPr>
          <w:rFonts w:eastAsia="Calibri" w:cstheme="minorHAnsi"/>
          <w:b/>
          <w:bCs/>
          <w:sz w:val="24"/>
          <w:szCs w:val="24"/>
        </w:rPr>
        <w:tab/>
      </w:r>
      <w:r w:rsidRPr="00BB721F">
        <w:rPr>
          <w:rFonts w:eastAsia="Calibri" w:cstheme="minorHAnsi"/>
          <w:b/>
          <w:bCs/>
          <w:sz w:val="24"/>
          <w:szCs w:val="24"/>
        </w:rPr>
        <w:tab/>
        <w:t xml:space="preserve">                 </w:t>
      </w:r>
      <w:r w:rsidRPr="00BB721F">
        <w:rPr>
          <w:rFonts w:eastAsia="Calibri" w:cstheme="minorHAnsi"/>
          <w:b/>
          <w:bCs/>
          <w:sz w:val="24"/>
          <w:szCs w:val="24"/>
        </w:rPr>
        <w:tab/>
      </w:r>
    </w:p>
    <w:p w:rsidR="00675D2D" w:rsidRPr="00BB721F" w:rsidRDefault="00675D2D" w:rsidP="00675D2D">
      <w:pPr>
        <w:numPr>
          <w:ilvl w:val="0"/>
          <w:numId w:val="75"/>
        </w:numPr>
        <w:suppressAutoHyphens/>
        <w:autoSpaceDN w:val="0"/>
        <w:spacing w:before="120" w:after="0"/>
        <w:ind w:left="1134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děti 6–15 let včetně, </w:t>
      </w:r>
    </w:p>
    <w:p w:rsidR="00675D2D" w:rsidRPr="00BB721F" w:rsidRDefault="00675D2D" w:rsidP="00675D2D">
      <w:pPr>
        <w:numPr>
          <w:ilvl w:val="0"/>
          <w:numId w:val="75"/>
        </w:numPr>
        <w:suppressAutoHyphens/>
        <w:autoSpaceDN w:val="0"/>
        <w:spacing w:before="120" w:after="0"/>
        <w:ind w:left="1134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osoby starší 60 let po předložení průkazu, prokazujícího věk, </w:t>
      </w:r>
    </w:p>
    <w:p w:rsidR="00675D2D" w:rsidRPr="00BB721F" w:rsidRDefault="00675D2D" w:rsidP="00675D2D">
      <w:pPr>
        <w:numPr>
          <w:ilvl w:val="0"/>
          <w:numId w:val="75"/>
        </w:numPr>
        <w:suppressAutoHyphens/>
        <w:autoSpaceDN w:val="0"/>
        <w:spacing w:before="120" w:after="0"/>
        <w:ind w:left="1134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studenti do 26 let včetně po předložení studijního průkazu, např. průkazu ISIC, </w:t>
      </w:r>
    </w:p>
    <w:p w:rsidR="00675D2D" w:rsidRPr="00BB721F" w:rsidRDefault="00675D2D" w:rsidP="00675D2D">
      <w:pPr>
        <w:numPr>
          <w:ilvl w:val="0"/>
          <w:numId w:val="75"/>
        </w:numPr>
        <w:suppressAutoHyphens/>
        <w:autoSpaceDN w:val="0"/>
        <w:spacing w:before="120" w:after="0"/>
        <w:ind w:left="1134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karty </w:t>
      </w:r>
      <w:proofErr w:type="spellStart"/>
      <w:r w:rsidRPr="00BB721F">
        <w:rPr>
          <w:rFonts w:eastAsia="Calibri" w:cstheme="minorHAnsi"/>
          <w:sz w:val="24"/>
          <w:szCs w:val="24"/>
        </w:rPr>
        <w:t>Alliance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BB721F">
        <w:rPr>
          <w:rFonts w:eastAsia="Calibri" w:cstheme="minorHAnsi"/>
          <w:sz w:val="24"/>
          <w:szCs w:val="24"/>
        </w:rPr>
        <w:t>Française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,     </w:t>
      </w:r>
    </w:p>
    <w:p w:rsidR="00675D2D" w:rsidRPr="00BB721F" w:rsidRDefault="00675D2D" w:rsidP="00675D2D">
      <w:pPr>
        <w:numPr>
          <w:ilvl w:val="0"/>
          <w:numId w:val="75"/>
        </w:numPr>
        <w:suppressAutoHyphens/>
        <w:autoSpaceDN w:val="0"/>
        <w:spacing w:before="120" w:after="0"/>
        <w:ind w:left="1134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skupiny nad 10 účastníků.</w:t>
      </w:r>
    </w:p>
    <w:p w:rsidR="00675D2D" w:rsidRPr="00BB721F" w:rsidRDefault="00675D2D" w:rsidP="00675D2D">
      <w:pPr>
        <w:suppressAutoHyphens/>
        <w:autoSpaceDN w:val="0"/>
        <w:spacing w:before="120"/>
        <w:jc w:val="both"/>
        <w:textAlignment w:val="baseline"/>
        <w:rPr>
          <w:rFonts w:eastAsia="Calibri" w:cstheme="minorHAnsi"/>
          <w:b/>
          <w:iCs/>
          <w:sz w:val="24"/>
          <w:szCs w:val="24"/>
        </w:rPr>
      </w:pPr>
      <w:r w:rsidRPr="00BB721F">
        <w:rPr>
          <w:rFonts w:eastAsia="Calibri" w:cstheme="minorHAnsi"/>
          <w:b/>
          <w:iCs/>
          <w:sz w:val="24"/>
          <w:szCs w:val="24"/>
        </w:rPr>
        <w:t>Volné vstupné:</w:t>
      </w:r>
    </w:p>
    <w:p w:rsidR="00675D2D" w:rsidRPr="00BB721F" w:rsidRDefault="00675D2D" w:rsidP="00675D2D">
      <w:pPr>
        <w:numPr>
          <w:ilvl w:val="0"/>
          <w:numId w:val="76"/>
        </w:numPr>
        <w:suppressAutoHyphens/>
        <w:autoSpaceDN w:val="0"/>
        <w:spacing w:before="120" w:after="0"/>
        <w:ind w:left="1134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lastRenderedPageBreak/>
        <w:t>děti do 6 let v doprovodu rodičů,</w:t>
      </w:r>
    </w:p>
    <w:p w:rsidR="00675D2D" w:rsidRPr="00BB721F" w:rsidRDefault="00675D2D" w:rsidP="00675D2D">
      <w:pPr>
        <w:numPr>
          <w:ilvl w:val="0"/>
          <w:numId w:val="76"/>
        </w:numPr>
        <w:suppressAutoHyphens/>
        <w:autoSpaceDN w:val="0"/>
        <w:spacing w:before="120" w:after="0"/>
        <w:ind w:left="1134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průkazů ZTP a ZTP-P,</w:t>
      </w:r>
    </w:p>
    <w:p w:rsidR="00675D2D" w:rsidRPr="00BB721F" w:rsidRDefault="00675D2D" w:rsidP="00675D2D">
      <w:pPr>
        <w:numPr>
          <w:ilvl w:val="0"/>
          <w:numId w:val="76"/>
        </w:numPr>
        <w:suppressAutoHyphens/>
        <w:autoSpaceDN w:val="0"/>
        <w:spacing w:before="120" w:after="0"/>
        <w:ind w:left="1134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pedagogický doprovod (max. 4 osoby) školních skupin, minimálně 10 dětí či studentů,</w:t>
      </w:r>
    </w:p>
    <w:p w:rsidR="00675D2D" w:rsidRPr="00BB721F" w:rsidRDefault="00675D2D" w:rsidP="00675D2D">
      <w:pPr>
        <w:numPr>
          <w:ilvl w:val="0"/>
          <w:numId w:val="76"/>
        </w:numPr>
        <w:suppressAutoHyphens/>
        <w:autoSpaceDN w:val="0"/>
        <w:spacing w:before="120" w:after="0"/>
        <w:ind w:left="1134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Čestné vstupenky a Volné vstupenky MRK, </w:t>
      </w:r>
    </w:p>
    <w:p w:rsidR="00675D2D" w:rsidRPr="00BB721F" w:rsidRDefault="00675D2D" w:rsidP="00675D2D">
      <w:pPr>
        <w:numPr>
          <w:ilvl w:val="0"/>
          <w:numId w:val="76"/>
        </w:numPr>
        <w:suppressAutoHyphens/>
        <w:autoSpaceDN w:val="0"/>
        <w:spacing w:before="120" w:after="0"/>
        <w:ind w:left="1134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průkazů: AMG, ICOM,</w:t>
      </w:r>
    </w:p>
    <w:p w:rsidR="00675D2D" w:rsidRPr="00BB721F" w:rsidRDefault="00675D2D" w:rsidP="00675D2D">
      <w:pPr>
        <w:numPr>
          <w:ilvl w:val="0"/>
          <w:numId w:val="76"/>
        </w:numPr>
        <w:suppressAutoHyphens/>
        <w:autoSpaceDN w:val="0"/>
        <w:spacing w:before="120" w:after="0"/>
        <w:ind w:left="1134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zaměstnanci organizací zřizovaných MK ČR se zaměstnaneckou kartou označenou příslušnou nálepkou,</w:t>
      </w:r>
    </w:p>
    <w:p w:rsidR="00675D2D" w:rsidRPr="00BB721F" w:rsidRDefault="00675D2D" w:rsidP="00675D2D">
      <w:pPr>
        <w:numPr>
          <w:ilvl w:val="0"/>
          <w:numId w:val="76"/>
        </w:numPr>
        <w:suppressAutoHyphens/>
        <w:autoSpaceDN w:val="0"/>
        <w:spacing w:before="120" w:after="0"/>
        <w:ind w:left="1134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karty </w:t>
      </w:r>
      <w:proofErr w:type="spellStart"/>
      <w:r w:rsidRPr="00BB721F">
        <w:rPr>
          <w:rFonts w:eastAsia="Calibri" w:cstheme="minorHAnsi"/>
          <w:sz w:val="24"/>
          <w:szCs w:val="24"/>
        </w:rPr>
        <w:t>BrnoPas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, </w:t>
      </w:r>
    </w:p>
    <w:p w:rsidR="00675D2D" w:rsidRPr="00BB721F" w:rsidRDefault="00675D2D" w:rsidP="00675D2D">
      <w:pPr>
        <w:numPr>
          <w:ilvl w:val="0"/>
          <w:numId w:val="76"/>
        </w:numPr>
        <w:suppressAutoHyphens/>
        <w:autoSpaceDN w:val="0"/>
        <w:spacing w:before="120" w:after="0"/>
        <w:ind w:left="1134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pracovníci sdělovacích prostředků po předložení průkazu,</w:t>
      </w:r>
    </w:p>
    <w:p w:rsidR="00675D2D" w:rsidRPr="00BB721F" w:rsidRDefault="00675D2D" w:rsidP="00675D2D">
      <w:pPr>
        <w:numPr>
          <w:ilvl w:val="0"/>
          <w:numId w:val="76"/>
        </w:numPr>
        <w:suppressAutoHyphens/>
        <w:autoSpaceDN w:val="0"/>
        <w:spacing w:before="120" w:after="0"/>
        <w:ind w:left="1134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Českého národního průkazu průvodce vydávané Ministerstvem pro místní rozvoj (dále jen „MMR“).</w:t>
      </w:r>
    </w:p>
    <w:p w:rsidR="00675D2D" w:rsidRPr="00BB721F" w:rsidRDefault="00675D2D" w:rsidP="00675D2D">
      <w:pPr>
        <w:spacing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cs-CZ"/>
        </w:rPr>
      </w:pPr>
    </w:p>
    <w:p w:rsidR="00675D2D" w:rsidRPr="00BB721F" w:rsidRDefault="00675D2D" w:rsidP="00675D2D">
      <w:pPr>
        <w:spacing w:before="120"/>
        <w:jc w:val="both"/>
        <w:rPr>
          <w:rFonts w:eastAsia="Calibri" w:cstheme="minorHAnsi"/>
          <w:i/>
          <w:iCs/>
          <w:sz w:val="24"/>
          <w:szCs w:val="24"/>
          <w:u w:val="single"/>
        </w:rPr>
      </w:pPr>
      <w:r w:rsidRPr="00BB721F">
        <w:rPr>
          <w:rFonts w:eastAsia="Calibri" w:cstheme="minorHAnsi"/>
          <w:b/>
          <w:bCs/>
          <w:sz w:val="24"/>
          <w:szCs w:val="24"/>
          <w:u w:val="single"/>
        </w:rPr>
        <w:t>Vstupné do stálé expozice:</w:t>
      </w:r>
      <w:r w:rsidRPr="00BB721F">
        <w:rPr>
          <w:rFonts w:eastAsia="Calibri" w:cstheme="minorHAnsi"/>
          <w:i/>
          <w:iCs/>
          <w:sz w:val="24"/>
          <w:szCs w:val="24"/>
        </w:rPr>
        <w:tab/>
      </w:r>
      <w:r w:rsidRPr="00BB721F">
        <w:rPr>
          <w:rFonts w:eastAsia="Calibri" w:cstheme="minorHAnsi"/>
          <w:i/>
          <w:iCs/>
          <w:sz w:val="24"/>
          <w:szCs w:val="24"/>
        </w:rPr>
        <w:tab/>
      </w:r>
      <w:r w:rsidRPr="00BB721F">
        <w:rPr>
          <w:rFonts w:eastAsia="Calibri" w:cstheme="minorHAnsi"/>
          <w:i/>
          <w:iCs/>
          <w:sz w:val="24"/>
          <w:szCs w:val="24"/>
        </w:rPr>
        <w:tab/>
      </w:r>
    </w:p>
    <w:p w:rsidR="00675D2D" w:rsidRPr="00BB721F" w:rsidRDefault="00675D2D" w:rsidP="00675D2D">
      <w:pPr>
        <w:suppressAutoHyphens/>
        <w:autoSpaceDN w:val="0"/>
        <w:spacing w:before="120"/>
        <w:jc w:val="both"/>
        <w:textAlignment w:val="baseline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b/>
          <w:iCs/>
          <w:sz w:val="24"/>
          <w:szCs w:val="24"/>
        </w:rPr>
        <w:t>Zlevněné vstupné:</w:t>
      </w:r>
      <w:r w:rsidRPr="00BB721F">
        <w:rPr>
          <w:rFonts w:eastAsia="Calibri" w:cstheme="minorHAnsi"/>
          <w:b/>
          <w:iCs/>
          <w:sz w:val="24"/>
          <w:szCs w:val="24"/>
        </w:rPr>
        <w:tab/>
      </w:r>
      <w:r w:rsidRPr="00BB721F">
        <w:rPr>
          <w:rFonts w:eastAsia="Calibri" w:cstheme="minorHAnsi"/>
          <w:b/>
          <w:sz w:val="24"/>
          <w:szCs w:val="24"/>
        </w:rPr>
        <w:tab/>
      </w:r>
      <w:r w:rsidRPr="00BB721F">
        <w:rPr>
          <w:rFonts w:eastAsia="Calibri" w:cstheme="minorHAnsi"/>
          <w:b/>
          <w:sz w:val="24"/>
          <w:szCs w:val="24"/>
        </w:rPr>
        <w:tab/>
      </w:r>
      <w:r w:rsidRPr="00BB721F">
        <w:rPr>
          <w:rFonts w:eastAsia="Calibri" w:cstheme="minorHAnsi"/>
          <w:b/>
          <w:bCs/>
          <w:sz w:val="24"/>
          <w:szCs w:val="24"/>
        </w:rPr>
        <w:tab/>
      </w:r>
    </w:p>
    <w:p w:rsidR="00675D2D" w:rsidRPr="00BB721F" w:rsidRDefault="00675D2D" w:rsidP="00675D2D">
      <w:pPr>
        <w:numPr>
          <w:ilvl w:val="0"/>
          <w:numId w:val="77"/>
        </w:numPr>
        <w:suppressAutoHyphens/>
        <w:autoSpaceDN w:val="0"/>
        <w:spacing w:before="120" w:after="0"/>
        <w:ind w:left="993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děti 6</w:t>
      </w:r>
      <w:bookmarkStart w:id="2" w:name="_Hlk152002500"/>
      <w:r w:rsidRPr="00BB721F">
        <w:rPr>
          <w:rFonts w:eastAsia="Calibri" w:cstheme="minorHAnsi"/>
          <w:sz w:val="24"/>
          <w:szCs w:val="24"/>
        </w:rPr>
        <w:t>–</w:t>
      </w:r>
      <w:bookmarkEnd w:id="2"/>
      <w:r w:rsidRPr="00BB721F">
        <w:rPr>
          <w:rFonts w:eastAsia="Calibri" w:cstheme="minorHAnsi"/>
          <w:sz w:val="24"/>
          <w:szCs w:val="24"/>
        </w:rPr>
        <w:t xml:space="preserve">15 let včetně, </w:t>
      </w:r>
    </w:p>
    <w:p w:rsidR="00675D2D" w:rsidRPr="00BB721F" w:rsidRDefault="00675D2D" w:rsidP="00675D2D">
      <w:pPr>
        <w:numPr>
          <w:ilvl w:val="0"/>
          <w:numId w:val="77"/>
        </w:numPr>
        <w:suppressAutoHyphens/>
        <w:autoSpaceDN w:val="0"/>
        <w:spacing w:before="120" w:after="0"/>
        <w:ind w:left="993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osoby starší 60 let po předložení průkazu, prokazujícího věk, </w:t>
      </w:r>
    </w:p>
    <w:p w:rsidR="00675D2D" w:rsidRPr="00BB721F" w:rsidRDefault="00675D2D" w:rsidP="00675D2D">
      <w:pPr>
        <w:numPr>
          <w:ilvl w:val="0"/>
          <w:numId w:val="77"/>
        </w:numPr>
        <w:suppressAutoHyphens/>
        <w:autoSpaceDN w:val="0"/>
        <w:spacing w:before="120" w:after="0"/>
        <w:ind w:left="993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studenti do 26 let včetně pro předložení studijního průkazu, např. průkazu ISIC, </w:t>
      </w:r>
    </w:p>
    <w:p w:rsidR="00675D2D" w:rsidRPr="00BB721F" w:rsidRDefault="00675D2D" w:rsidP="00675D2D">
      <w:pPr>
        <w:numPr>
          <w:ilvl w:val="0"/>
          <w:numId w:val="77"/>
        </w:numPr>
        <w:suppressAutoHyphens/>
        <w:autoSpaceDN w:val="0"/>
        <w:spacing w:before="120" w:after="0"/>
        <w:ind w:left="993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platné karty </w:t>
      </w:r>
      <w:proofErr w:type="spellStart"/>
      <w:r w:rsidRPr="00BB721F">
        <w:rPr>
          <w:rFonts w:eastAsia="Calibri" w:cstheme="minorHAnsi"/>
          <w:sz w:val="24"/>
          <w:szCs w:val="24"/>
        </w:rPr>
        <w:t>Alliance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BB721F">
        <w:rPr>
          <w:rFonts w:eastAsia="Calibri" w:cstheme="minorHAnsi"/>
          <w:sz w:val="24"/>
          <w:szCs w:val="24"/>
        </w:rPr>
        <w:t>Française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,     </w:t>
      </w:r>
    </w:p>
    <w:p w:rsidR="00675D2D" w:rsidRPr="00BB721F" w:rsidRDefault="00675D2D" w:rsidP="00675D2D">
      <w:pPr>
        <w:numPr>
          <w:ilvl w:val="0"/>
          <w:numId w:val="77"/>
        </w:numPr>
        <w:suppressAutoHyphens/>
        <w:autoSpaceDN w:val="0"/>
        <w:spacing w:before="120" w:after="0"/>
        <w:ind w:left="993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skupiny nad 10 účastníků.</w:t>
      </w:r>
    </w:p>
    <w:p w:rsidR="00675D2D" w:rsidRPr="00BB721F" w:rsidRDefault="00675D2D" w:rsidP="00675D2D">
      <w:pPr>
        <w:suppressAutoHyphens/>
        <w:autoSpaceDN w:val="0"/>
        <w:jc w:val="both"/>
        <w:textAlignment w:val="baseline"/>
        <w:rPr>
          <w:rFonts w:eastAsia="Calibri" w:cstheme="minorHAnsi"/>
          <w:bCs/>
          <w:i/>
          <w:iCs/>
          <w:sz w:val="24"/>
          <w:szCs w:val="24"/>
        </w:rPr>
      </w:pPr>
    </w:p>
    <w:p w:rsidR="00675D2D" w:rsidRPr="00BB721F" w:rsidRDefault="00675D2D" w:rsidP="00675D2D">
      <w:pPr>
        <w:suppressAutoHyphens/>
        <w:autoSpaceDN w:val="0"/>
        <w:jc w:val="both"/>
        <w:textAlignment w:val="baseline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b/>
          <w:bCs/>
          <w:iCs/>
          <w:sz w:val="24"/>
          <w:szCs w:val="24"/>
        </w:rPr>
        <w:t>Edukační program:</w:t>
      </w:r>
      <w:r w:rsidRPr="00BB721F">
        <w:rPr>
          <w:rFonts w:eastAsia="Calibri" w:cstheme="minorHAnsi"/>
          <w:b/>
          <w:sz w:val="24"/>
          <w:szCs w:val="24"/>
        </w:rPr>
        <w:tab/>
      </w:r>
      <w:r w:rsidRPr="00BB721F">
        <w:rPr>
          <w:rFonts w:eastAsia="Calibri" w:cstheme="minorHAnsi"/>
          <w:sz w:val="24"/>
          <w:szCs w:val="24"/>
        </w:rPr>
        <w:t>4</w:t>
      </w:r>
      <w:r w:rsidRPr="00BB721F">
        <w:rPr>
          <w:rFonts w:eastAsia="Times New Roman" w:cstheme="minorHAnsi"/>
          <w:bCs/>
          <w:color w:val="212121"/>
          <w:sz w:val="24"/>
          <w:szCs w:val="24"/>
          <w:lang w:eastAsia="cs-CZ"/>
        </w:rPr>
        <w:t>0 Kč / osoba</w:t>
      </w:r>
    </w:p>
    <w:p w:rsidR="00675D2D" w:rsidRPr="00BB721F" w:rsidRDefault="00675D2D" w:rsidP="00675D2D">
      <w:pPr>
        <w:numPr>
          <w:ilvl w:val="0"/>
          <w:numId w:val="85"/>
        </w:numPr>
        <w:suppressAutoHyphens/>
        <w:autoSpaceDN w:val="0"/>
        <w:spacing w:after="0"/>
        <w:contextualSpacing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Pedagogický doprovod (max. 4 osoby) zdarma</w:t>
      </w:r>
    </w:p>
    <w:p w:rsidR="00675D2D" w:rsidRPr="00BB721F" w:rsidRDefault="00675D2D" w:rsidP="00675D2D">
      <w:pPr>
        <w:suppressAutoHyphens/>
        <w:autoSpaceDN w:val="0"/>
        <w:spacing w:after="0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</w:p>
    <w:p w:rsidR="00675D2D" w:rsidRPr="00BB721F" w:rsidRDefault="00675D2D" w:rsidP="00675D2D">
      <w:pPr>
        <w:spacing w:before="120"/>
        <w:jc w:val="both"/>
        <w:rPr>
          <w:rFonts w:eastAsia="Calibri" w:cstheme="minorHAnsi"/>
          <w:b/>
          <w:iCs/>
          <w:sz w:val="24"/>
          <w:szCs w:val="24"/>
        </w:rPr>
      </w:pPr>
      <w:r w:rsidRPr="00BB721F">
        <w:rPr>
          <w:rFonts w:eastAsia="Calibri" w:cstheme="minorHAnsi"/>
          <w:b/>
          <w:iCs/>
          <w:sz w:val="24"/>
          <w:szCs w:val="24"/>
        </w:rPr>
        <w:t>Volné vstupné:</w:t>
      </w:r>
    </w:p>
    <w:p w:rsidR="00675D2D" w:rsidRPr="00BB721F" w:rsidRDefault="00675D2D" w:rsidP="00675D2D">
      <w:pPr>
        <w:numPr>
          <w:ilvl w:val="0"/>
          <w:numId w:val="78"/>
        </w:numPr>
        <w:suppressAutoHyphens/>
        <w:autoSpaceDN w:val="0"/>
        <w:spacing w:before="120" w:after="0"/>
        <w:ind w:left="1134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děti do 6 let v doprovodu rodičů,</w:t>
      </w:r>
    </w:p>
    <w:p w:rsidR="00675D2D" w:rsidRPr="00BB721F" w:rsidRDefault="00675D2D" w:rsidP="00675D2D">
      <w:pPr>
        <w:numPr>
          <w:ilvl w:val="0"/>
          <w:numId w:val="78"/>
        </w:numPr>
        <w:suppressAutoHyphens/>
        <w:autoSpaceDN w:val="0"/>
        <w:spacing w:before="120" w:after="0"/>
        <w:ind w:left="1134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průkazů ZTP a ZTP-P,</w:t>
      </w:r>
    </w:p>
    <w:p w:rsidR="00675D2D" w:rsidRPr="00BB721F" w:rsidRDefault="00675D2D" w:rsidP="00675D2D">
      <w:pPr>
        <w:numPr>
          <w:ilvl w:val="0"/>
          <w:numId w:val="78"/>
        </w:numPr>
        <w:suppressAutoHyphens/>
        <w:autoSpaceDN w:val="0"/>
        <w:spacing w:before="120" w:after="0"/>
        <w:ind w:left="1134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pedagogický doprovod (max. 4 osoby) školních skupin, minimálně 10 dětí či studentů,</w:t>
      </w:r>
    </w:p>
    <w:p w:rsidR="00675D2D" w:rsidRPr="00BB721F" w:rsidRDefault="00675D2D" w:rsidP="00675D2D">
      <w:pPr>
        <w:numPr>
          <w:ilvl w:val="0"/>
          <w:numId w:val="78"/>
        </w:numPr>
        <w:suppressAutoHyphens/>
        <w:autoSpaceDN w:val="0"/>
        <w:spacing w:before="120" w:after="0"/>
        <w:ind w:left="1134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Čestné vstupenky a Volné vstupenky MRK, </w:t>
      </w:r>
    </w:p>
    <w:p w:rsidR="00675D2D" w:rsidRPr="00BB721F" w:rsidRDefault="00675D2D" w:rsidP="00675D2D">
      <w:pPr>
        <w:numPr>
          <w:ilvl w:val="0"/>
          <w:numId w:val="78"/>
        </w:numPr>
        <w:suppressAutoHyphens/>
        <w:autoSpaceDN w:val="0"/>
        <w:spacing w:before="120" w:after="0"/>
        <w:ind w:left="1134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průkazů AMG, ICOM,</w:t>
      </w:r>
    </w:p>
    <w:p w:rsidR="00675D2D" w:rsidRPr="00BB721F" w:rsidRDefault="00675D2D" w:rsidP="00675D2D">
      <w:pPr>
        <w:numPr>
          <w:ilvl w:val="0"/>
          <w:numId w:val="78"/>
        </w:numPr>
        <w:suppressAutoHyphens/>
        <w:autoSpaceDN w:val="0"/>
        <w:spacing w:before="120" w:after="0"/>
        <w:ind w:left="1134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zaměstnanci organizací zřizovaných MK ČR se zaměstnaneckou kartou označenou příslušnou nálepkou,</w:t>
      </w:r>
    </w:p>
    <w:p w:rsidR="00675D2D" w:rsidRPr="00BB721F" w:rsidRDefault="00675D2D" w:rsidP="00675D2D">
      <w:pPr>
        <w:numPr>
          <w:ilvl w:val="0"/>
          <w:numId w:val="78"/>
        </w:numPr>
        <w:suppressAutoHyphens/>
        <w:autoSpaceDN w:val="0"/>
        <w:spacing w:before="120" w:after="0"/>
        <w:ind w:left="1134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lastRenderedPageBreak/>
        <w:t xml:space="preserve">držitelé karty </w:t>
      </w:r>
      <w:proofErr w:type="spellStart"/>
      <w:r w:rsidRPr="00BB721F">
        <w:rPr>
          <w:rFonts w:eastAsia="Calibri" w:cstheme="minorHAnsi"/>
          <w:sz w:val="24"/>
          <w:szCs w:val="24"/>
        </w:rPr>
        <w:t>BrnoPas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, </w:t>
      </w:r>
    </w:p>
    <w:p w:rsidR="00675D2D" w:rsidRPr="00BB721F" w:rsidRDefault="00675D2D" w:rsidP="00675D2D">
      <w:pPr>
        <w:numPr>
          <w:ilvl w:val="0"/>
          <w:numId w:val="78"/>
        </w:numPr>
        <w:suppressAutoHyphens/>
        <w:autoSpaceDN w:val="0"/>
        <w:spacing w:before="120" w:after="0"/>
        <w:ind w:left="1134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pracovníci sdělovacích prostředků po předložení průkazu,</w:t>
      </w:r>
    </w:p>
    <w:p w:rsidR="00675D2D" w:rsidRPr="00BB721F" w:rsidRDefault="00675D2D" w:rsidP="00675D2D">
      <w:pPr>
        <w:numPr>
          <w:ilvl w:val="0"/>
          <w:numId w:val="78"/>
        </w:numPr>
        <w:suppressAutoHyphens/>
        <w:autoSpaceDN w:val="0"/>
        <w:spacing w:before="120" w:after="0"/>
        <w:ind w:left="1134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Českého národního průkazu průvodce vydávané MMR.</w:t>
      </w:r>
    </w:p>
    <w:p w:rsidR="00675D2D" w:rsidRPr="00BB721F" w:rsidRDefault="00675D2D" w:rsidP="00675D2D">
      <w:pPr>
        <w:suppressAutoHyphens/>
        <w:autoSpaceDN w:val="0"/>
        <w:spacing w:before="120"/>
        <w:jc w:val="both"/>
        <w:textAlignment w:val="baseline"/>
        <w:rPr>
          <w:rFonts w:eastAsia="Calibri" w:cstheme="minorHAnsi"/>
          <w:b/>
          <w:iCs/>
          <w:sz w:val="24"/>
          <w:szCs w:val="24"/>
        </w:rPr>
      </w:pPr>
      <w:r w:rsidRPr="00BB721F">
        <w:rPr>
          <w:rFonts w:eastAsia="Calibri" w:cstheme="minorHAnsi"/>
          <w:b/>
          <w:iCs/>
          <w:sz w:val="24"/>
          <w:szCs w:val="24"/>
        </w:rPr>
        <w:t>Dny volného vstupu v roce 2025:</w:t>
      </w:r>
    </w:p>
    <w:p w:rsidR="00675D2D" w:rsidRPr="00BB721F" w:rsidRDefault="00675D2D" w:rsidP="00675D2D">
      <w:pPr>
        <w:numPr>
          <w:ilvl w:val="0"/>
          <w:numId w:val="87"/>
        </w:numPr>
        <w:spacing w:after="0"/>
        <w:contextualSpacing/>
        <w:jc w:val="both"/>
        <w:rPr>
          <w:rFonts w:eastAsiaTheme="majorEastAsia" w:cstheme="minorHAnsi"/>
          <w:bCs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pondělí 27. ledna –</w:t>
      </w:r>
      <w:r w:rsidRPr="00BB721F">
        <w:rPr>
          <w:rFonts w:eastAsia="Calibri" w:cstheme="minorHAnsi"/>
          <w:bCs/>
          <w:sz w:val="24"/>
          <w:szCs w:val="24"/>
        </w:rPr>
        <w:t xml:space="preserve"> Den </w:t>
      </w:r>
      <w:r w:rsidRPr="00BB721F">
        <w:rPr>
          <w:rFonts w:eastAsiaTheme="majorEastAsia" w:cstheme="minorHAnsi"/>
          <w:bCs/>
          <w:sz w:val="24"/>
          <w:szCs w:val="24"/>
        </w:rPr>
        <w:t>památky obětí holocaustu a předcházení zločinům proti lidskosti</w:t>
      </w:r>
    </w:p>
    <w:p w:rsidR="00675D2D" w:rsidRPr="00BB721F" w:rsidRDefault="00675D2D" w:rsidP="00675D2D">
      <w:pPr>
        <w:numPr>
          <w:ilvl w:val="0"/>
          <w:numId w:val="87"/>
        </w:numPr>
        <w:spacing w:after="0"/>
        <w:contextualSpacing/>
        <w:jc w:val="both"/>
        <w:rPr>
          <w:rFonts w:eastAsiaTheme="majorEastAsia" w:cstheme="minorHAnsi"/>
          <w:bCs/>
          <w:sz w:val="24"/>
          <w:szCs w:val="24"/>
        </w:rPr>
      </w:pPr>
      <w:r w:rsidRPr="00BB721F">
        <w:rPr>
          <w:rFonts w:eastAsiaTheme="majorEastAsia" w:cstheme="minorHAnsi"/>
          <w:bCs/>
          <w:sz w:val="24"/>
          <w:szCs w:val="24"/>
        </w:rPr>
        <w:t>pátek 7. března – Připomínka obětí brněnského transportu</w:t>
      </w:r>
    </w:p>
    <w:p w:rsidR="00675D2D" w:rsidRPr="00BB721F" w:rsidRDefault="00675D2D" w:rsidP="00675D2D">
      <w:pPr>
        <w:numPr>
          <w:ilvl w:val="0"/>
          <w:numId w:val="87"/>
        </w:numPr>
        <w:spacing w:after="0"/>
        <w:contextualSpacing/>
        <w:jc w:val="both"/>
        <w:rPr>
          <w:rFonts w:eastAsiaTheme="majorEastAsia" w:cstheme="minorHAnsi"/>
          <w:bCs/>
          <w:sz w:val="24"/>
          <w:szCs w:val="24"/>
        </w:rPr>
      </w:pPr>
      <w:r w:rsidRPr="00BB721F">
        <w:rPr>
          <w:rFonts w:eastAsiaTheme="majorEastAsia" w:cstheme="minorHAnsi"/>
          <w:bCs/>
          <w:sz w:val="24"/>
          <w:szCs w:val="24"/>
        </w:rPr>
        <w:t>úterý 8. dubna – Mezinárodní den Romů</w:t>
      </w:r>
    </w:p>
    <w:p w:rsidR="00675D2D" w:rsidRPr="00BB721F" w:rsidRDefault="00675D2D" w:rsidP="00675D2D">
      <w:pPr>
        <w:numPr>
          <w:ilvl w:val="0"/>
          <w:numId w:val="87"/>
        </w:numPr>
        <w:spacing w:after="0"/>
        <w:contextualSpacing/>
        <w:jc w:val="both"/>
        <w:rPr>
          <w:rFonts w:eastAsiaTheme="majorEastAsia" w:cstheme="minorHAnsi"/>
          <w:bCs/>
          <w:sz w:val="24"/>
          <w:szCs w:val="24"/>
        </w:rPr>
      </w:pPr>
      <w:r w:rsidRPr="00BB721F">
        <w:rPr>
          <w:rFonts w:eastAsiaTheme="majorEastAsia" w:cstheme="minorHAnsi"/>
          <w:bCs/>
          <w:sz w:val="24"/>
          <w:szCs w:val="24"/>
        </w:rPr>
        <w:t xml:space="preserve">sobota 17. května </w:t>
      </w:r>
      <w:r w:rsidRPr="00BB721F">
        <w:rPr>
          <w:rFonts w:eastAsia="Calibri" w:cstheme="minorHAnsi"/>
          <w:bCs/>
          <w:sz w:val="24"/>
          <w:szCs w:val="24"/>
        </w:rPr>
        <w:t xml:space="preserve">– </w:t>
      </w:r>
      <w:r w:rsidRPr="00BB721F">
        <w:rPr>
          <w:rFonts w:eastAsiaTheme="majorEastAsia" w:cstheme="minorHAnsi"/>
          <w:bCs/>
          <w:sz w:val="24"/>
          <w:szCs w:val="24"/>
        </w:rPr>
        <w:t xml:space="preserve">Muzejní noc </w:t>
      </w:r>
    </w:p>
    <w:p w:rsidR="00675D2D" w:rsidRPr="00BB721F" w:rsidRDefault="00675D2D" w:rsidP="00675D2D">
      <w:pPr>
        <w:numPr>
          <w:ilvl w:val="0"/>
          <w:numId w:val="87"/>
        </w:numPr>
        <w:spacing w:after="0"/>
        <w:contextualSpacing/>
        <w:jc w:val="both"/>
        <w:rPr>
          <w:rFonts w:eastAsiaTheme="majorEastAsia" w:cstheme="minorHAnsi"/>
          <w:bCs/>
          <w:sz w:val="24"/>
          <w:szCs w:val="24"/>
        </w:rPr>
      </w:pPr>
      <w:r w:rsidRPr="00BB721F">
        <w:rPr>
          <w:rFonts w:eastAsiaTheme="majorEastAsia" w:cstheme="minorHAnsi"/>
          <w:bCs/>
          <w:sz w:val="24"/>
          <w:szCs w:val="24"/>
        </w:rPr>
        <w:t xml:space="preserve">neděle 18. května </w:t>
      </w:r>
      <w:r w:rsidRPr="00BB721F">
        <w:rPr>
          <w:rFonts w:eastAsia="Calibri" w:cstheme="minorHAnsi"/>
          <w:bCs/>
          <w:sz w:val="24"/>
          <w:szCs w:val="24"/>
        </w:rPr>
        <w:t xml:space="preserve">– </w:t>
      </w:r>
      <w:r w:rsidRPr="00BB721F">
        <w:rPr>
          <w:rFonts w:eastAsiaTheme="majorEastAsia" w:cstheme="minorHAnsi"/>
          <w:bCs/>
          <w:sz w:val="24"/>
          <w:szCs w:val="24"/>
        </w:rPr>
        <w:t xml:space="preserve">Mezinárodní den muzeí </w:t>
      </w:r>
    </w:p>
    <w:p w:rsidR="00675D2D" w:rsidRPr="00BB721F" w:rsidRDefault="00675D2D" w:rsidP="00675D2D">
      <w:pPr>
        <w:numPr>
          <w:ilvl w:val="0"/>
          <w:numId w:val="87"/>
        </w:numPr>
        <w:spacing w:after="0"/>
        <w:contextualSpacing/>
        <w:jc w:val="both"/>
        <w:rPr>
          <w:rFonts w:eastAsiaTheme="majorEastAsia" w:cstheme="minorHAnsi"/>
          <w:bCs/>
          <w:sz w:val="24"/>
          <w:szCs w:val="24"/>
        </w:rPr>
      </w:pPr>
      <w:r w:rsidRPr="00BB721F">
        <w:rPr>
          <w:rFonts w:eastAsiaTheme="majorEastAsia" w:cstheme="minorHAnsi"/>
          <w:bCs/>
          <w:sz w:val="24"/>
          <w:szCs w:val="24"/>
        </w:rPr>
        <w:t xml:space="preserve">sobota 7. června </w:t>
      </w:r>
      <w:r w:rsidRPr="00BB721F">
        <w:rPr>
          <w:rFonts w:eastAsia="Calibri" w:cstheme="minorHAnsi"/>
          <w:bCs/>
          <w:sz w:val="24"/>
          <w:szCs w:val="24"/>
        </w:rPr>
        <w:t xml:space="preserve">– </w:t>
      </w:r>
      <w:r w:rsidRPr="00BB721F">
        <w:rPr>
          <w:rFonts w:eastAsiaTheme="majorEastAsia" w:cstheme="minorHAnsi"/>
          <w:bCs/>
          <w:sz w:val="24"/>
          <w:szCs w:val="24"/>
        </w:rPr>
        <w:t xml:space="preserve">Při příležitosti konání festivalu </w:t>
      </w:r>
      <w:proofErr w:type="spellStart"/>
      <w:r w:rsidRPr="00BB721F">
        <w:rPr>
          <w:rFonts w:eastAsiaTheme="majorEastAsia" w:cstheme="minorHAnsi"/>
          <w:bCs/>
          <w:sz w:val="24"/>
          <w:szCs w:val="24"/>
        </w:rPr>
        <w:t>Ghettofest</w:t>
      </w:r>
      <w:proofErr w:type="spellEnd"/>
      <w:r w:rsidRPr="00BB721F">
        <w:rPr>
          <w:rFonts w:eastAsiaTheme="majorEastAsia" w:cstheme="minorHAnsi"/>
          <w:bCs/>
          <w:sz w:val="24"/>
          <w:szCs w:val="24"/>
        </w:rPr>
        <w:t xml:space="preserve"> </w:t>
      </w:r>
    </w:p>
    <w:p w:rsidR="00675D2D" w:rsidRPr="00BB721F" w:rsidRDefault="00675D2D" w:rsidP="00675D2D">
      <w:pPr>
        <w:numPr>
          <w:ilvl w:val="0"/>
          <w:numId w:val="87"/>
        </w:numPr>
        <w:spacing w:after="0"/>
        <w:contextualSpacing/>
        <w:jc w:val="both"/>
        <w:rPr>
          <w:rFonts w:eastAsiaTheme="majorEastAsia" w:cstheme="minorHAnsi"/>
          <w:bCs/>
          <w:sz w:val="24"/>
          <w:szCs w:val="24"/>
        </w:rPr>
      </w:pPr>
      <w:r w:rsidRPr="00BB721F">
        <w:rPr>
          <w:rFonts w:eastAsiaTheme="majorEastAsia" w:cstheme="minorHAnsi"/>
          <w:bCs/>
          <w:sz w:val="24"/>
          <w:szCs w:val="24"/>
        </w:rPr>
        <w:t xml:space="preserve">sobota 2. srpna </w:t>
      </w:r>
      <w:r w:rsidRPr="00BB721F">
        <w:rPr>
          <w:rFonts w:eastAsia="Calibri" w:cstheme="minorHAnsi"/>
          <w:bCs/>
          <w:sz w:val="24"/>
          <w:szCs w:val="24"/>
        </w:rPr>
        <w:t xml:space="preserve">– </w:t>
      </w:r>
      <w:r w:rsidRPr="00BB721F">
        <w:rPr>
          <w:rFonts w:eastAsiaTheme="majorEastAsia" w:cstheme="minorHAnsi"/>
          <w:bCs/>
          <w:sz w:val="24"/>
          <w:szCs w:val="24"/>
        </w:rPr>
        <w:t xml:space="preserve">Evropský den připomínky holokaustu Romů </w:t>
      </w:r>
    </w:p>
    <w:p w:rsidR="00675D2D" w:rsidRPr="00BB721F" w:rsidRDefault="00675D2D" w:rsidP="00675D2D">
      <w:pP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675D2D" w:rsidRPr="004A75AF" w:rsidRDefault="00675D2D" w:rsidP="00675D2D">
      <w:pPr>
        <w:shd w:val="clear" w:color="auto" w:fill="FFFFFF"/>
        <w:jc w:val="both"/>
        <w:rPr>
          <w:rStyle w:val="Siln"/>
        </w:rPr>
      </w:pPr>
      <w:r w:rsidRPr="004A75AF">
        <w:rPr>
          <w:rStyle w:val="Siln"/>
        </w:rPr>
        <w:t>HODONÍN U KUNŠTÁTU. PAMÁTNÍK HOLOKAUSTU ROMŮ A SINTŮ NA MORAVĚ</w:t>
      </w:r>
      <w:r w:rsidRPr="004A75AF">
        <w:rPr>
          <w:rStyle w:val="Siln"/>
        </w:rPr>
        <w:tab/>
      </w:r>
    </w:p>
    <w:p w:rsidR="00675D2D" w:rsidRPr="00BB721F" w:rsidRDefault="00675D2D" w:rsidP="00675D2D">
      <w:pPr>
        <w:shd w:val="clear" w:color="auto" w:fill="FFFFFF"/>
        <w:jc w:val="both"/>
        <w:rPr>
          <w:rFonts w:eastAsia="Calibri" w:cstheme="minorHAnsi"/>
          <w:b/>
          <w:bCs/>
          <w:sz w:val="24"/>
          <w:szCs w:val="24"/>
        </w:rPr>
      </w:pPr>
      <w:r w:rsidRPr="00BB721F">
        <w:rPr>
          <w:rFonts w:eastAsia="Calibri" w:cstheme="minorHAnsi"/>
          <w:b/>
          <w:bCs/>
          <w:sz w:val="24"/>
          <w:szCs w:val="24"/>
        </w:rPr>
        <w:t>Vstup do areálu, do stálé expozice a na sezónní výstavy je pro návštěvníky všech kategorií zdarma.</w:t>
      </w:r>
    </w:p>
    <w:p w:rsidR="00675D2D" w:rsidRPr="00BB721F" w:rsidRDefault="00675D2D" w:rsidP="00675D2D">
      <w:pPr>
        <w:shd w:val="clear" w:color="auto" w:fill="FFFFFF"/>
        <w:jc w:val="both"/>
        <w:rPr>
          <w:rFonts w:eastAsia="Calibri" w:cstheme="minorHAnsi"/>
          <w:b/>
          <w:bCs/>
          <w:sz w:val="24"/>
          <w:szCs w:val="24"/>
          <w:u w:val="single"/>
        </w:rPr>
      </w:pPr>
      <w:r w:rsidRPr="00BB721F">
        <w:rPr>
          <w:rFonts w:eastAsia="Calibri" w:cstheme="minorHAnsi"/>
          <w:b/>
          <w:bCs/>
          <w:sz w:val="24"/>
          <w:szCs w:val="24"/>
          <w:u w:val="single"/>
        </w:rPr>
        <w:t>Komentované prohlídky a edukace:</w:t>
      </w:r>
    </w:p>
    <w:p w:rsidR="00675D2D" w:rsidRPr="00BB721F" w:rsidRDefault="00675D2D" w:rsidP="00675D2D">
      <w:pPr>
        <w:shd w:val="clear" w:color="auto" w:fill="FFFFFF"/>
        <w:suppressAutoHyphens/>
        <w:autoSpaceDN w:val="0"/>
        <w:jc w:val="both"/>
        <w:textAlignment w:val="baseline"/>
        <w:rPr>
          <w:rFonts w:eastAsia="Calibri" w:cstheme="minorHAnsi"/>
          <w:b/>
          <w:color w:val="212121"/>
          <w:sz w:val="24"/>
          <w:szCs w:val="24"/>
        </w:rPr>
      </w:pPr>
      <w:r w:rsidRPr="00BB721F">
        <w:rPr>
          <w:rFonts w:eastAsia="Calibri" w:cstheme="minorHAnsi"/>
          <w:b/>
          <w:bCs/>
          <w:iCs/>
          <w:color w:val="212121"/>
          <w:sz w:val="24"/>
          <w:szCs w:val="24"/>
        </w:rPr>
        <w:t>Zlevněné vstupné:</w:t>
      </w:r>
      <w:r w:rsidRPr="00BB721F">
        <w:rPr>
          <w:rFonts w:eastAsia="Calibri" w:cstheme="minorHAnsi"/>
          <w:b/>
          <w:color w:val="212121"/>
          <w:sz w:val="24"/>
          <w:szCs w:val="24"/>
        </w:rPr>
        <w:t xml:space="preserve">     </w:t>
      </w:r>
      <w:r w:rsidRPr="00BB721F">
        <w:rPr>
          <w:rFonts w:eastAsia="Calibri" w:cstheme="minorHAnsi"/>
          <w:b/>
          <w:color w:val="212121"/>
          <w:sz w:val="24"/>
          <w:szCs w:val="24"/>
        </w:rPr>
        <w:tab/>
      </w:r>
      <w:r w:rsidRPr="00BB721F">
        <w:rPr>
          <w:rFonts w:eastAsia="Calibri" w:cstheme="minorHAnsi"/>
          <w:b/>
          <w:color w:val="212121"/>
          <w:sz w:val="24"/>
          <w:szCs w:val="24"/>
        </w:rPr>
        <w:tab/>
      </w:r>
      <w:r w:rsidRPr="00BB721F">
        <w:rPr>
          <w:rFonts w:eastAsia="Calibri" w:cstheme="minorHAnsi"/>
          <w:b/>
          <w:color w:val="212121"/>
          <w:sz w:val="24"/>
          <w:szCs w:val="24"/>
        </w:rPr>
        <w:tab/>
        <w:t xml:space="preserve"> </w:t>
      </w:r>
    </w:p>
    <w:p w:rsidR="00675D2D" w:rsidRPr="00BB721F" w:rsidRDefault="00675D2D" w:rsidP="00675D2D">
      <w:pPr>
        <w:numPr>
          <w:ilvl w:val="0"/>
          <w:numId w:val="80"/>
        </w:numPr>
        <w:suppressAutoHyphens/>
        <w:autoSpaceDN w:val="0"/>
        <w:spacing w:before="120"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děti 16–18 let včetně,</w:t>
      </w:r>
    </w:p>
    <w:p w:rsidR="00675D2D" w:rsidRPr="00BB721F" w:rsidRDefault="00675D2D" w:rsidP="00675D2D">
      <w:pPr>
        <w:numPr>
          <w:ilvl w:val="0"/>
          <w:numId w:val="80"/>
        </w:numPr>
        <w:suppressAutoHyphens/>
        <w:autoSpaceDN w:val="0"/>
        <w:spacing w:before="120"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osoby starší 60 let po předložení průkazu, prokazujícího věk, </w:t>
      </w:r>
    </w:p>
    <w:p w:rsidR="00675D2D" w:rsidRPr="00BB721F" w:rsidRDefault="00675D2D" w:rsidP="00675D2D">
      <w:pPr>
        <w:numPr>
          <w:ilvl w:val="0"/>
          <w:numId w:val="80"/>
        </w:numPr>
        <w:suppressAutoHyphens/>
        <w:autoSpaceDN w:val="0"/>
        <w:spacing w:before="120"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studenti do 26 let včetně pro předložení studijního průkazu, např. průkazu ISIC, </w:t>
      </w:r>
    </w:p>
    <w:p w:rsidR="00675D2D" w:rsidRPr="00BB721F" w:rsidRDefault="00675D2D" w:rsidP="00675D2D">
      <w:pPr>
        <w:numPr>
          <w:ilvl w:val="0"/>
          <w:numId w:val="80"/>
        </w:numPr>
        <w:suppressAutoHyphens/>
        <w:autoSpaceDN w:val="0"/>
        <w:spacing w:before="120"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platné karty </w:t>
      </w:r>
      <w:proofErr w:type="spellStart"/>
      <w:r w:rsidRPr="00BB721F">
        <w:rPr>
          <w:rFonts w:eastAsia="Calibri" w:cstheme="minorHAnsi"/>
          <w:sz w:val="24"/>
          <w:szCs w:val="24"/>
        </w:rPr>
        <w:t>Alliance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BB721F">
        <w:rPr>
          <w:rFonts w:eastAsia="Calibri" w:cstheme="minorHAnsi"/>
          <w:sz w:val="24"/>
          <w:szCs w:val="24"/>
        </w:rPr>
        <w:t>Française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,     </w:t>
      </w:r>
    </w:p>
    <w:p w:rsidR="00675D2D" w:rsidRPr="00BB721F" w:rsidRDefault="00675D2D" w:rsidP="00675D2D">
      <w:pPr>
        <w:numPr>
          <w:ilvl w:val="0"/>
          <w:numId w:val="80"/>
        </w:numPr>
        <w:suppressAutoHyphens/>
        <w:autoSpaceDN w:val="0"/>
        <w:spacing w:before="120"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skupiny nad 10 účastníků.</w:t>
      </w:r>
    </w:p>
    <w:p w:rsidR="00675D2D" w:rsidRPr="00BB721F" w:rsidRDefault="00675D2D" w:rsidP="00675D2D">
      <w:pPr>
        <w:shd w:val="clear" w:color="auto" w:fill="FFFFFF"/>
        <w:jc w:val="both"/>
        <w:rPr>
          <w:rFonts w:eastAsia="Times New Roman" w:cstheme="minorHAnsi"/>
          <w:bCs/>
          <w:i/>
          <w:iCs/>
          <w:color w:val="212121"/>
          <w:sz w:val="24"/>
          <w:szCs w:val="24"/>
          <w:lang w:eastAsia="cs-CZ"/>
        </w:rPr>
      </w:pPr>
    </w:p>
    <w:p w:rsidR="00675D2D" w:rsidRPr="00BB721F" w:rsidRDefault="00675D2D" w:rsidP="00675D2D">
      <w:pPr>
        <w:shd w:val="clear" w:color="auto" w:fill="FFFFFF"/>
        <w:suppressAutoHyphens/>
        <w:autoSpaceDN w:val="0"/>
        <w:spacing w:after="120"/>
        <w:jc w:val="both"/>
        <w:textAlignment w:val="baseline"/>
        <w:rPr>
          <w:rFonts w:eastAsia="Calibri" w:cstheme="minorHAnsi"/>
          <w:b/>
          <w:color w:val="212121"/>
          <w:sz w:val="24"/>
          <w:szCs w:val="24"/>
        </w:rPr>
      </w:pPr>
      <w:r w:rsidRPr="00BB721F">
        <w:rPr>
          <w:rFonts w:eastAsia="Calibri" w:cstheme="minorHAnsi"/>
          <w:b/>
          <w:bCs/>
          <w:iCs/>
          <w:color w:val="212121"/>
          <w:sz w:val="24"/>
          <w:szCs w:val="24"/>
        </w:rPr>
        <w:t>Edukační program:</w:t>
      </w:r>
      <w:r w:rsidRPr="00BB721F">
        <w:rPr>
          <w:rFonts w:eastAsia="Calibri" w:cstheme="minorHAnsi"/>
          <w:bCs/>
          <w:i/>
          <w:iCs/>
          <w:color w:val="212121"/>
          <w:sz w:val="24"/>
          <w:szCs w:val="24"/>
        </w:rPr>
        <w:tab/>
      </w:r>
      <w:r w:rsidRPr="00BB721F">
        <w:rPr>
          <w:rFonts w:eastAsia="Calibri" w:cstheme="minorHAnsi"/>
          <w:bCs/>
          <w:iCs/>
          <w:color w:val="212121"/>
          <w:sz w:val="24"/>
          <w:szCs w:val="24"/>
        </w:rPr>
        <w:t>4</w:t>
      </w:r>
      <w:r w:rsidRPr="00BB721F">
        <w:rPr>
          <w:rFonts w:eastAsia="Times New Roman" w:cstheme="minorHAnsi"/>
          <w:bCs/>
          <w:color w:val="212121"/>
          <w:sz w:val="24"/>
          <w:szCs w:val="24"/>
          <w:lang w:eastAsia="cs-CZ"/>
        </w:rPr>
        <w:t>0 Kč / osoba</w:t>
      </w:r>
    </w:p>
    <w:p w:rsidR="00675D2D" w:rsidRPr="00BB721F" w:rsidRDefault="00675D2D" w:rsidP="00675D2D">
      <w:pPr>
        <w:numPr>
          <w:ilvl w:val="0"/>
          <w:numId w:val="84"/>
        </w:numPr>
        <w:suppressAutoHyphens/>
        <w:autoSpaceDN w:val="0"/>
        <w:spacing w:after="0"/>
        <w:jc w:val="both"/>
        <w:textAlignment w:val="baseline"/>
        <w:rPr>
          <w:rFonts w:eastAsia="Calibri" w:cstheme="minorHAnsi"/>
          <w:bCs/>
          <w:sz w:val="24"/>
          <w:szCs w:val="24"/>
        </w:rPr>
      </w:pPr>
      <w:r w:rsidRPr="00BB721F">
        <w:rPr>
          <w:rFonts w:eastAsia="Calibri" w:cstheme="minorHAnsi"/>
          <w:bCs/>
          <w:sz w:val="24"/>
          <w:szCs w:val="24"/>
        </w:rPr>
        <w:t>Pedagogický doprovod (max. 4 osoby) z</w:t>
      </w:r>
      <w:r w:rsidRPr="00BB721F">
        <w:rPr>
          <w:rFonts w:eastAsia="Calibri" w:cstheme="minorHAnsi"/>
          <w:sz w:val="24"/>
          <w:szCs w:val="24"/>
        </w:rPr>
        <w:t>darma</w:t>
      </w:r>
    </w:p>
    <w:p w:rsidR="00675D2D" w:rsidRPr="00BB721F" w:rsidRDefault="00675D2D" w:rsidP="00675D2D">
      <w:pPr>
        <w:shd w:val="clear" w:color="auto" w:fill="FFFFFF"/>
        <w:jc w:val="both"/>
        <w:rPr>
          <w:rFonts w:eastAsia="Times New Roman" w:cstheme="minorHAnsi"/>
          <w:b/>
          <w:color w:val="212121"/>
          <w:sz w:val="24"/>
          <w:szCs w:val="24"/>
          <w:lang w:eastAsia="cs-CZ"/>
        </w:rPr>
      </w:pPr>
      <w:r w:rsidRPr="00BB721F">
        <w:rPr>
          <w:rFonts w:eastAsia="Times New Roman" w:cstheme="minorHAnsi"/>
          <w:b/>
          <w:color w:val="212121"/>
          <w:sz w:val="24"/>
          <w:szCs w:val="24"/>
          <w:lang w:eastAsia="cs-CZ"/>
        </w:rPr>
        <w:t xml:space="preserve"> </w:t>
      </w:r>
    </w:p>
    <w:p w:rsidR="00675D2D" w:rsidRPr="00BB721F" w:rsidRDefault="00675D2D" w:rsidP="00675D2D">
      <w:pPr>
        <w:spacing w:before="120"/>
        <w:jc w:val="both"/>
        <w:rPr>
          <w:rFonts w:eastAsia="Calibri" w:cstheme="minorHAnsi"/>
          <w:b/>
          <w:iCs/>
          <w:sz w:val="24"/>
          <w:szCs w:val="24"/>
        </w:rPr>
      </w:pPr>
      <w:r w:rsidRPr="00BB721F">
        <w:rPr>
          <w:rFonts w:eastAsia="Calibri" w:cstheme="minorHAnsi"/>
          <w:b/>
          <w:iCs/>
          <w:sz w:val="24"/>
          <w:szCs w:val="24"/>
        </w:rPr>
        <w:t>Vstup zdarma:</w:t>
      </w:r>
    </w:p>
    <w:p w:rsidR="00675D2D" w:rsidRPr="00BB721F" w:rsidRDefault="00675D2D" w:rsidP="00675D2D">
      <w:pPr>
        <w:numPr>
          <w:ilvl w:val="0"/>
          <w:numId w:val="81"/>
        </w:numPr>
        <w:shd w:val="clear" w:color="auto" w:fill="FFFFFF"/>
        <w:suppressAutoHyphens/>
        <w:autoSpaceDN w:val="0"/>
        <w:spacing w:after="0"/>
        <w:jc w:val="both"/>
        <w:textAlignment w:val="baseline"/>
        <w:rPr>
          <w:rFonts w:eastAsia="Calibri" w:cstheme="minorHAnsi"/>
          <w:color w:val="212121"/>
          <w:sz w:val="24"/>
          <w:szCs w:val="24"/>
        </w:rPr>
      </w:pPr>
      <w:r w:rsidRPr="00BB721F">
        <w:rPr>
          <w:rFonts w:eastAsia="Calibri" w:cstheme="minorHAnsi"/>
          <w:color w:val="212121"/>
          <w:sz w:val="24"/>
          <w:szCs w:val="24"/>
        </w:rPr>
        <w:t>děti do 15 let,</w:t>
      </w:r>
    </w:p>
    <w:p w:rsidR="00675D2D" w:rsidRPr="00BB721F" w:rsidRDefault="00675D2D" w:rsidP="00675D2D">
      <w:pPr>
        <w:numPr>
          <w:ilvl w:val="0"/>
          <w:numId w:val="81"/>
        </w:numPr>
        <w:suppressAutoHyphens/>
        <w:autoSpaceDN w:val="0"/>
        <w:spacing w:before="120"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průkazů ZTP a ZTP-P,  </w:t>
      </w:r>
    </w:p>
    <w:p w:rsidR="00675D2D" w:rsidRPr="00BB721F" w:rsidRDefault="00675D2D" w:rsidP="00675D2D">
      <w:pPr>
        <w:numPr>
          <w:ilvl w:val="0"/>
          <w:numId w:val="81"/>
        </w:numPr>
        <w:suppressAutoHyphens/>
        <w:autoSpaceDN w:val="0"/>
        <w:spacing w:before="120"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pedagogický doprovod (max. 4 osoby) školních skupin, minimálně 10 dětí či studentů,</w:t>
      </w:r>
    </w:p>
    <w:p w:rsidR="00675D2D" w:rsidRPr="00BB721F" w:rsidRDefault="00675D2D" w:rsidP="00675D2D">
      <w:pPr>
        <w:numPr>
          <w:ilvl w:val="0"/>
          <w:numId w:val="81"/>
        </w:numPr>
        <w:suppressAutoHyphens/>
        <w:autoSpaceDN w:val="0"/>
        <w:spacing w:before="120"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Čestné vstupenky a Volné vstupenky MRK, </w:t>
      </w:r>
    </w:p>
    <w:p w:rsidR="00675D2D" w:rsidRPr="00BB721F" w:rsidRDefault="00675D2D" w:rsidP="00675D2D">
      <w:pPr>
        <w:numPr>
          <w:ilvl w:val="0"/>
          <w:numId w:val="81"/>
        </w:numPr>
        <w:suppressAutoHyphens/>
        <w:autoSpaceDN w:val="0"/>
        <w:spacing w:before="120"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průkazu AMG, ICOM, </w:t>
      </w:r>
    </w:p>
    <w:p w:rsidR="00675D2D" w:rsidRPr="00BB721F" w:rsidRDefault="00675D2D" w:rsidP="00675D2D">
      <w:pPr>
        <w:numPr>
          <w:ilvl w:val="0"/>
          <w:numId w:val="81"/>
        </w:numPr>
        <w:suppressAutoHyphens/>
        <w:autoSpaceDN w:val="0"/>
        <w:spacing w:before="120"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lastRenderedPageBreak/>
        <w:t>zaměstnanci organizací zřizovaných MK ČR se zaměstnaneckou kartou označenou příslušnou nálepkou,</w:t>
      </w:r>
    </w:p>
    <w:p w:rsidR="00675D2D" w:rsidRPr="00BB721F" w:rsidRDefault="00675D2D" w:rsidP="00675D2D">
      <w:pPr>
        <w:numPr>
          <w:ilvl w:val="0"/>
          <w:numId w:val="81"/>
        </w:numPr>
        <w:suppressAutoHyphens/>
        <w:autoSpaceDN w:val="0"/>
        <w:spacing w:before="120"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pracovníci sdělovacích prostředků po předložení průkazu,</w:t>
      </w:r>
    </w:p>
    <w:p w:rsidR="00675D2D" w:rsidRPr="00BB721F" w:rsidRDefault="00675D2D" w:rsidP="00675D2D">
      <w:pPr>
        <w:numPr>
          <w:ilvl w:val="0"/>
          <w:numId w:val="81"/>
        </w:numPr>
        <w:suppressAutoHyphens/>
        <w:autoSpaceDN w:val="0"/>
        <w:spacing w:before="120"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Českého národního průkazu průvodce vydávané MMR.</w:t>
      </w:r>
    </w:p>
    <w:p w:rsidR="00675D2D" w:rsidRPr="00BB721F" w:rsidRDefault="00675D2D" w:rsidP="00675D2D">
      <w:pPr>
        <w:suppressAutoHyphens/>
        <w:autoSpaceDN w:val="0"/>
        <w:spacing w:before="120"/>
        <w:jc w:val="both"/>
        <w:textAlignment w:val="baseline"/>
        <w:rPr>
          <w:rFonts w:eastAsia="Calibri" w:cstheme="minorHAnsi"/>
          <w:b/>
          <w:iCs/>
          <w:sz w:val="24"/>
          <w:szCs w:val="24"/>
        </w:rPr>
      </w:pPr>
      <w:r w:rsidRPr="00BB721F">
        <w:rPr>
          <w:rFonts w:eastAsia="Calibri" w:cstheme="minorHAnsi"/>
          <w:b/>
          <w:iCs/>
          <w:sz w:val="24"/>
          <w:szCs w:val="24"/>
        </w:rPr>
        <w:t>Dny volného vstupu v roce 2025:</w:t>
      </w:r>
    </w:p>
    <w:p w:rsidR="00675D2D" w:rsidRPr="00BB721F" w:rsidRDefault="00675D2D" w:rsidP="00675D2D">
      <w:pPr>
        <w:numPr>
          <w:ilvl w:val="0"/>
          <w:numId w:val="88"/>
        </w:numPr>
        <w:spacing w:after="0"/>
        <w:contextualSpacing/>
        <w:jc w:val="both"/>
        <w:rPr>
          <w:rFonts w:eastAsiaTheme="majorEastAsia" w:cstheme="minorHAnsi"/>
          <w:bCs/>
          <w:sz w:val="24"/>
          <w:szCs w:val="24"/>
        </w:rPr>
      </w:pPr>
      <w:r w:rsidRPr="00BB721F">
        <w:rPr>
          <w:rFonts w:eastAsiaTheme="majorEastAsia" w:cstheme="minorHAnsi"/>
          <w:bCs/>
          <w:sz w:val="24"/>
          <w:szCs w:val="24"/>
        </w:rPr>
        <w:t>úterý 8. dubna – Mezinárodní den Romů</w:t>
      </w:r>
    </w:p>
    <w:p w:rsidR="00675D2D" w:rsidRPr="00BB721F" w:rsidRDefault="00675D2D" w:rsidP="00675D2D">
      <w:pPr>
        <w:numPr>
          <w:ilvl w:val="0"/>
          <w:numId w:val="88"/>
        </w:numPr>
        <w:spacing w:after="0"/>
        <w:contextualSpacing/>
        <w:jc w:val="both"/>
        <w:rPr>
          <w:rFonts w:eastAsiaTheme="majorEastAsia" w:cstheme="minorHAnsi"/>
          <w:bCs/>
          <w:sz w:val="24"/>
          <w:szCs w:val="24"/>
        </w:rPr>
      </w:pPr>
      <w:r w:rsidRPr="00BB721F">
        <w:rPr>
          <w:rFonts w:eastAsiaTheme="majorEastAsia" w:cstheme="minorHAnsi"/>
          <w:bCs/>
          <w:sz w:val="24"/>
          <w:szCs w:val="24"/>
        </w:rPr>
        <w:t xml:space="preserve">neděle 18. května </w:t>
      </w:r>
      <w:r w:rsidRPr="00BB721F">
        <w:rPr>
          <w:rFonts w:eastAsia="Calibri" w:cstheme="minorHAnsi"/>
          <w:bCs/>
          <w:sz w:val="24"/>
          <w:szCs w:val="24"/>
        </w:rPr>
        <w:t xml:space="preserve">– </w:t>
      </w:r>
      <w:r w:rsidRPr="00BB721F">
        <w:rPr>
          <w:rFonts w:eastAsiaTheme="majorEastAsia" w:cstheme="minorHAnsi"/>
          <w:bCs/>
          <w:sz w:val="24"/>
          <w:szCs w:val="24"/>
        </w:rPr>
        <w:t xml:space="preserve">Mezinárodní den muzeí </w:t>
      </w:r>
    </w:p>
    <w:p w:rsidR="00675D2D" w:rsidRPr="00BB721F" w:rsidRDefault="00675D2D" w:rsidP="00675D2D">
      <w:pPr>
        <w:numPr>
          <w:ilvl w:val="0"/>
          <w:numId w:val="88"/>
        </w:numPr>
        <w:spacing w:after="0"/>
        <w:contextualSpacing/>
        <w:jc w:val="both"/>
        <w:rPr>
          <w:rFonts w:eastAsiaTheme="majorEastAsia" w:cstheme="minorHAnsi"/>
          <w:bCs/>
          <w:sz w:val="24"/>
          <w:szCs w:val="24"/>
        </w:rPr>
      </w:pPr>
      <w:r w:rsidRPr="00BB721F">
        <w:rPr>
          <w:rFonts w:eastAsiaTheme="majorEastAsia" w:cstheme="minorHAnsi"/>
          <w:bCs/>
          <w:sz w:val="24"/>
          <w:szCs w:val="24"/>
        </w:rPr>
        <w:t xml:space="preserve">sobota 2. srpna </w:t>
      </w:r>
      <w:r w:rsidRPr="00BB721F">
        <w:rPr>
          <w:rFonts w:eastAsia="Calibri" w:cstheme="minorHAnsi"/>
          <w:bCs/>
          <w:sz w:val="24"/>
          <w:szCs w:val="24"/>
        </w:rPr>
        <w:t xml:space="preserve">– </w:t>
      </w:r>
      <w:r w:rsidRPr="00BB721F">
        <w:rPr>
          <w:rFonts w:eastAsiaTheme="majorEastAsia" w:cstheme="minorHAnsi"/>
          <w:bCs/>
          <w:sz w:val="24"/>
          <w:szCs w:val="24"/>
        </w:rPr>
        <w:t xml:space="preserve">Evropský den připomínky holokaustu Romů </w:t>
      </w:r>
    </w:p>
    <w:p w:rsidR="00675D2D" w:rsidRPr="00BB721F" w:rsidRDefault="00675D2D" w:rsidP="00675D2D">
      <w:pPr>
        <w:numPr>
          <w:ilvl w:val="0"/>
          <w:numId w:val="88"/>
        </w:numPr>
        <w:spacing w:after="0"/>
        <w:contextualSpacing/>
        <w:jc w:val="both"/>
        <w:rPr>
          <w:rFonts w:eastAsiaTheme="majorEastAsia" w:cstheme="minorHAnsi"/>
          <w:bCs/>
          <w:sz w:val="24"/>
          <w:szCs w:val="24"/>
        </w:rPr>
      </w:pPr>
      <w:r w:rsidRPr="00BB721F">
        <w:rPr>
          <w:rFonts w:eastAsiaTheme="majorEastAsia" w:cstheme="minorHAnsi"/>
          <w:bCs/>
          <w:sz w:val="24"/>
          <w:szCs w:val="24"/>
        </w:rPr>
        <w:t xml:space="preserve">středa 20. srpna </w:t>
      </w:r>
      <w:r w:rsidRPr="00BB721F">
        <w:rPr>
          <w:rFonts w:eastAsia="Calibri" w:cstheme="minorHAnsi"/>
          <w:bCs/>
          <w:sz w:val="24"/>
          <w:szCs w:val="24"/>
        </w:rPr>
        <w:t xml:space="preserve">– </w:t>
      </w:r>
      <w:r w:rsidRPr="00BB721F">
        <w:rPr>
          <w:rFonts w:eastAsiaTheme="majorEastAsia" w:cstheme="minorHAnsi"/>
          <w:bCs/>
          <w:sz w:val="24"/>
          <w:szCs w:val="24"/>
        </w:rPr>
        <w:t xml:space="preserve">Pietní akt v Hodoníně u Kunštátu </w:t>
      </w:r>
      <w:r w:rsidRPr="00BB721F">
        <w:rPr>
          <w:rFonts w:eastAsia="Calibri" w:cstheme="minorHAnsi"/>
          <w:bCs/>
          <w:sz w:val="24"/>
          <w:szCs w:val="24"/>
        </w:rPr>
        <w:t>–</w:t>
      </w:r>
      <w:r w:rsidRPr="00BB721F">
        <w:rPr>
          <w:rFonts w:eastAsiaTheme="majorEastAsia" w:cstheme="minorHAnsi"/>
          <w:bCs/>
          <w:sz w:val="24"/>
          <w:szCs w:val="24"/>
        </w:rPr>
        <w:t xml:space="preserve"> Hodonín u Kunštátu. Památník holokaustu Romů a </w:t>
      </w:r>
      <w:proofErr w:type="spellStart"/>
      <w:r w:rsidRPr="00BB721F">
        <w:rPr>
          <w:rFonts w:eastAsiaTheme="majorEastAsia" w:cstheme="minorHAnsi"/>
          <w:bCs/>
          <w:sz w:val="24"/>
          <w:szCs w:val="24"/>
        </w:rPr>
        <w:t>Sintů</w:t>
      </w:r>
      <w:proofErr w:type="spellEnd"/>
      <w:r w:rsidRPr="00BB721F">
        <w:rPr>
          <w:rFonts w:eastAsiaTheme="majorEastAsia" w:cstheme="minorHAnsi"/>
          <w:bCs/>
          <w:sz w:val="24"/>
          <w:szCs w:val="24"/>
        </w:rPr>
        <w:t xml:space="preserve"> na Moravě</w:t>
      </w:r>
    </w:p>
    <w:p w:rsidR="00675D2D" w:rsidRPr="00BB721F" w:rsidRDefault="00675D2D" w:rsidP="00675D2D">
      <w:pPr>
        <w:numPr>
          <w:ilvl w:val="0"/>
          <w:numId w:val="88"/>
        </w:numPr>
        <w:spacing w:after="0"/>
        <w:contextualSpacing/>
        <w:jc w:val="both"/>
        <w:rPr>
          <w:rFonts w:eastAsiaTheme="majorEastAsia" w:cstheme="minorHAnsi"/>
          <w:bCs/>
          <w:sz w:val="24"/>
          <w:szCs w:val="24"/>
        </w:rPr>
      </w:pPr>
      <w:r w:rsidRPr="00BB721F">
        <w:rPr>
          <w:rFonts w:eastAsiaTheme="majorEastAsia" w:cstheme="minorHAnsi"/>
          <w:bCs/>
          <w:sz w:val="24"/>
          <w:szCs w:val="24"/>
        </w:rPr>
        <w:t xml:space="preserve">neděle 28. září </w:t>
      </w:r>
      <w:r w:rsidRPr="00BB721F">
        <w:rPr>
          <w:rFonts w:eastAsia="Calibri" w:cstheme="minorHAnsi"/>
          <w:bCs/>
          <w:sz w:val="24"/>
          <w:szCs w:val="24"/>
        </w:rPr>
        <w:t xml:space="preserve">– </w:t>
      </w:r>
      <w:r w:rsidRPr="00BB721F">
        <w:rPr>
          <w:rFonts w:eastAsiaTheme="majorEastAsia" w:cstheme="minorHAnsi"/>
          <w:bCs/>
          <w:sz w:val="24"/>
          <w:szCs w:val="24"/>
        </w:rPr>
        <w:t>Den české státnosti</w:t>
      </w:r>
    </w:p>
    <w:p w:rsidR="00675D2D" w:rsidRPr="00BB721F" w:rsidRDefault="00675D2D" w:rsidP="00675D2D">
      <w:pPr>
        <w:suppressAutoHyphens/>
        <w:autoSpaceDN w:val="0"/>
        <w:spacing w:after="0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</w:p>
    <w:p w:rsidR="00675D2D" w:rsidRPr="004A75AF" w:rsidRDefault="00675D2D" w:rsidP="00675D2D">
      <w:pPr>
        <w:suppressAutoHyphens/>
        <w:autoSpaceDN w:val="0"/>
        <w:spacing w:before="120"/>
        <w:jc w:val="both"/>
        <w:textAlignment w:val="baseline"/>
        <w:rPr>
          <w:rStyle w:val="Siln"/>
        </w:rPr>
      </w:pPr>
      <w:r w:rsidRPr="004A75AF">
        <w:rPr>
          <w:rStyle w:val="Siln"/>
        </w:rPr>
        <w:t>LETY U PÍSKU. PAMÁTNÍK HOLOKAUSTU ROMŮ A SINTŮ V ČECHÁCH</w:t>
      </w:r>
    </w:p>
    <w:p w:rsidR="00675D2D" w:rsidRPr="00BB721F" w:rsidRDefault="00675D2D" w:rsidP="00675D2D">
      <w:pPr>
        <w:jc w:val="both"/>
        <w:rPr>
          <w:rFonts w:eastAsia="Calibri" w:cstheme="minorHAnsi"/>
          <w:b/>
          <w:bCs/>
          <w:sz w:val="24"/>
          <w:szCs w:val="24"/>
        </w:rPr>
      </w:pPr>
      <w:r w:rsidRPr="00BB721F">
        <w:rPr>
          <w:rFonts w:eastAsia="Calibri" w:cstheme="minorHAnsi"/>
          <w:b/>
          <w:bCs/>
          <w:sz w:val="24"/>
          <w:szCs w:val="24"/>
        </w:rPr>
        <w:t>Vstup do areálu a venkovní expozice je pro návštěvníky všech kategorií zdarma.</w:t>
      </w:r>
    </w:p>
    <w:p w:rsidR="00675D2D" w:rsidRPr="00BB721F" w:rsidRDefault="00675D2D" w:rsidP="00675D2D">
      <w:pPr>
        <w:suppressAutoHyphens/>
        <w:autoSpaceDN w:val="0"/>
        <w:spacing w:before="120"/>
        <w:jc w:val="both"/>
        <w:textAlignment w:val="baseline"/>
        <w:rPr>
          <w:rFonts w:eastAsia="Calibri" w:cstheme="minorHAnsi"/>
          <w:i/>
          <w:iCs/>
          <w:sz w:val="24"/>
          <w:szCs w:val="24"/>
        </w:rPr>
      </w:pPr>
      <w:r w:rsidRPr="00BB721F">
        <w:rPr>
          <w:rFonts w:eastAsia="Calibri" w:cstheme="minorHAnsi"/>
          <w:b/>
          <w:bCs/>
          <w:sz w:val="24"/>
          <w:szCs w:val="24"/>
          <w:u w:val="single"/>
        </w:rPr>
        <w:t>Vstupné do vnitřní expozice paměť místa a místo paměti:</w:t>
      </w:r>
      <w:r w:rsidRPr="00BB721F">
        <w:rPr>
          <w:rFonts w:eastAsia="Calibri" w:cstheme="minorHAnsi"/>
          <w:i/>
          <w:iCs/>
          <w:sz w:val="24"/>
          <w:szCs w:val="24"/>
        </w:rPr>
        <w:tab/>
      </w:r>
      <w:r w:rsidRPr="00BB721F">
        <w:rPr>
          <w:rFonts w:eastAsia="Calibri" w:cstheme="minorHAnsi"/>
          <w:i/>
          <w:iCs/>
          <w:sz w:val="24"/>
          <w:szCs w:val="24"/>
        </w:rPr>
        <w:tab/>
        <w:t xml:space="preserve">                 </w:t>
      </w:r>
      <w:r w:rsidRPr="00BB721F">
        <w:rPr>
          <w:rFonts w:eastAsia="Calibri" w:cstheme="minorHAnsi"/>
          <w:i/>
          <w:iCs/>
          <w:sz w:val="24"/>
          <w:szCs w:val="24"/>
        </w:rPr>
        <w:tab/>
      </w:r>
    </w:p>
    <w:p w:rsidR="00675D2D" w:rsidRPr="00BB721F" w:rsidRDefault="00675D2D" w:rsidP="00675D2D">
      <w:pPr>
        <w:suppressAutoHyphens/>
        <w:autoSpaceDN w:val="0"/>
        <w:spacing w:before="120"/>
        <w:jc w:val="both"/>
        <w:textAlignment w:val="baseline"/>
        <w:rPr>
          <w:rFonts w:eastAsia="Calibri" w:cstheme="minorHAnsi"/>
          <w:b/>
          <w:bCs/>
          <w:sz w:val="24"/>
          <w:szCs w:val="24"/>
        </w:rPr>
      </w:pPr>
      <w:r w:rsidRPr="00BB721F">
        <w:rPr>
          <w:rFonts w:eastAsia="Calibri" w:cstheme="minorHAnsi"/>
          <w:b/>
          <w:iCs/>
          <w:sz w:val="24"/>
          <w:szCs w:val="24"/>
        </w:rPr>
        <w:t>Zlevněné vstupné:</w:t>
      </w:r>
      <w:r w:rsidRPr="00BB721F">
        <w:rPr>
          <w:rFonts w:eastAsia="Calibri" w:cstheme="minorHAnsi"/>
          <w:b/>
          <w:bCs/>
          <w:sz w:val="24"/>
          <w:szCs w:val="24"/>
        </w:rPr>
        <w:tab/>
      </w:r>
      <w:r w:rsidRPr="00BB721F">
        <w:rPr>
          <w:rFonts w:eastAsia="Calibri" w:cstheme="minorHAnsi"/>
          <w:b/>
          <w:bCs/>
          <w:sz w:val="24"/>
          <w:szCs w:val="24"/>
        </w:rPr>
        <w:tab/>
        <w:t xml:space="preserve">                  </w:t>
      </w:r>
    </w:p>
    <w:p w:rsidR="00675D2D" w:rsidRPr="00BB721F" w:rsidRDefault="00675D2D" w:rsidP="00675D2D">
      <w:pPr>
        <w:numPr>
          <w:ilvl w:val="0"/>
          <w:numId w:val="79"/>
        </w:numPr>
        <w:suppressAutoHyphens/>
        <w:autoSpaceDN w:val="0"/>
        <w:spacing w:before="120"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děti 13–18 let včetně, </w:t>
      </w:r>
    </w:p>
    <w:p w:rsidR="00675D2D" w:rsidRPr="00BB721F" w:rsidRDefault="00675D2D" w:rsidP="00675D2D">
      <w:pPr>
        <w:numPr>
          <w:ilvl w:val="0"/>
          <w:numId w:val="79"/>
        </w:numPr>
        <w:suppressAutoHyphens/>
        <w:autoSpaceDN w:val="0"/>
        <w:spacing w:before="120"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osoby starší 60 let po předložení průkazu, prokazujícího věk, </w:t>
      </w:r>
    </w:p>
    <w:p w:rsidR="00675D2D" w:rsidRPr="00BB721F" w:rsidRDefault="00675D2D" w:rsidP="00675D2D">
      <w:pPr>
        <w:numPr>
          <w:ilvl w:val="0"/>
          <w:numId w:val="79"/>
        </w:numPr>
        <w:suppressAutoHyphens/>
        <w:autoSpaceDN w:val="0"/>
        <w:spacing w:before="120"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studenti do 26 let včetně pro předložení studijního průkazu, např. průkazu ISIC, </w:t>
      </w:r>
    </w:p>
    <w:p w:rsidR="00675D2D" w:rsidRPr="00BB721F" w:rsidRDefault="00675D2D" w:rsidP="00675D2D">
      <w:pPr>
        <w:numPr>
          <w:ilvl w:val="0"/>
          <w:numId w:val="79"/>
        </w:numPr>
        <w:suppressAutoHyphens/>
        <w:autoSpaceDN w:val="0"/>
        <w:spacing w:before="120"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platné karty </w:t>
      </w:r>
      <w:proofErr w:type="spellStart"/>
      <w:r w:rsidRPr="00BB721F">
        <w:rPr>
          <w:rFonts w:eastAsia="Calibri" w:cstheme="minorHAnsi"/>
          <w:sz w:val="24"/>
          <w:szCs w:val="24"/>
        </w:rPr>
        <w:t>Alliance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BB721F">
        <w:rPr>
          <w:rFonts w:eastAsia="Calibri" w:cstheme="minorHAnsi"/>
          <w:sz w:val="24"/>
          <w:szCs w:val="24"/>
        </w:rPr>
        <w:t>Française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,     </w:t>
      </w:r>
    </w:p>
    <w:p w:rsidR="00675D2D" w:rsidRPr="00BB721F" w:rsidRDefault="00675D2D" w:rsidP="00675D2D">
      <w:pPr>
        <w:numPr>
          <w:ilvl w:val="0"/>
          <w:numId w:val="79"/>
        </w:numPr>
        <w:suppressAutoHyphens/>
        <w:autoSpaceDN w:val="0"/>
        <w:spacing w:before="120"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skupiny nad 10 účastníků.</w:t>
      </w:r>
    </w:p>
    <w:p w:rsidR="00675D2D" w:rsidRPr="00BB721F" w:rsidRDefault="00675D2D" w:rsidP="00675D2D">
      <w:pPr>
        <w:shd w:val="clear" w:color="auto" w:fill="FFFFFF"/>
        <w:jc w:val="both"/>
        <w:rPr>
          <w:rFonts w:eastAsia="Times New Roman" w:cstheme="minorHAnsi"/>
          <w:color w:val="212121"/>
          <w:sz w:val="24"/>
          <w:szCs w:val="24"/>
          <w:lang w:eastAsia="cs-CZ"/>
        </w:rPr>
      </w:pPr>
    </w:p>
    <w:p w:rsidR="00675D2D" w:rsidRPr="00BB721F" w:rsidRDefault="00675D2D" w:rsidP="00675D2D">
      <w:pPr>
        <w:suppressAutoHyphens/>
        <w:autoSpaceDN w:val="0"/>
        <w:spacing w:before="120" w:after="120"/>
        <w:jc w:val="both"/>
        <w:textAlignment w:val="baseline"/>
        <w:rPr>
          <w:rFonts w:eastAsia="Calibri" w:cstheme="minorHAnsi"/>
          <w:b/>
          <w:bCs/>
          <w:sz w:val="24"/>
          <w:szCs w:val="24"/>
        </w:rPr>
      </w:pPr>
      <w:r w:rsidRPr="00BB721F">
        <w:rPr>
          <w:rFonts w:eastAsia="Calibri" w:cstheme="minorHAnsi"/>
          <w:b/>
          <w:iCs/>
          <w:sz w:val="24"/>
          <w:szCs w:val="24"/>
        </w:rPr>
        <w:t>Komentovaná prohlídka pro školy a jiné vzdělávací instituce</w:t>
      </w:r>
      <w:r w:rsidRPr="00BB721F">
        <w:rPr>
          <w:rFonts w:eastAsia="Calibri" w:cstheme="minorHAnsi"/>
          <w:b/>
          <w:bCs/>
          <w:sz w:val="24"/>
          <w:szCs w:val="24"/>
        </w:rPr>
        <w:t>:</w:t>
      </w:r>
      <w:r w:rsidRPr="00BB721F">
        <w:rPr>
          <w:rFonts w:eastAsia="Calibri" w:cstheme="minorHAnsi"/>
          <w:b/>
          <w:bCs/>
          <w:sz w:val="24"/>
          <w:szCs w:val="24"/>
        </w:rPr>
        <w:tab/>
      </w:r>
      <w:r w:rsidRPr="00BB721F">
        <w:rPr>
          <w:rFonts w:eastAsia="Times New Roman" w:cstheme="minorHAnsi"/>
          <w:bCs/>
          <w:color w:val="212121"/>
          <w:sz w:val="24"/>
          <w:szCs w:val="24"/>
          <w:lang w:eastAsia="cs-CZ"/>
        </w:rPr>
        <w:t>40 Kč / osoba</w:t>
      </w:r>
    </w:p>
    <w:p w:rsidR="00675D2D" w:rsidRPr="00BB721F" w:rsidRDefault="00675D2D" w:rsidP="00675D2D">
      <w:pPr>
        <w:numPr>
          <w:ilvl w:val="0"/>
          <w:numId w:val="86"/>
        </w:numPr>
        <w:spacing w:after="12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Pedagogický doprovod (max. 4 osoby) zdarma</w:t>
      </w:r>
    </w:p>
    <w:p w:rsidR="00675D2D" w:rsidRPr="00BB721F" w:rsidRDefault="00675D2D" w:rsidP="00675D2D">
      <w:pPr>
        <w:shd w:val="clear" w:color="auto" w:fill="FFFFFF"/>
        <w:suppressAutoHyphens/>
        <w:autoSpaceDN w:val="0"/>
        <w:spacing w:after="120"/>
        <w:jc w:val="both"/>
        <w:textAlignment w:val="baseline"/>
        <w:rPr>
          <w:rFonts w:eastAsia="Calibri" w:cstheme="minorHAnsi"/>
          <w:bCs/>
          <w:i/>
          <w:iCs/>
          <w:color w:val="212121"/>
          <w:sz w:val="24"/>
          <w:szCs w:val="24"/>
        </w:rPr>
      </w:pPr>
    </w:p>
    <w:p w:rsidR="00675D2D" w:rsidRPr="00BB721F" w:rsidRDefault="00675D2D" w:rsidP="00675D2D">
      <w:pPr>
        <w:shd w:val="clear" w:color="auto" w:fill="FFFFFF"/>
        <w:suppressAutoHyphens/>
        <w:autoSpaceDN w:val="0"/>
        <w:spacing w:after="120"/>
        <w:jc w:val="both"/>
        <w:textAlignment w:val="baseline"/>
        <w:rPr>
          <w:rFonts w:eastAsia="Calibri" w:cstheme="minorHAnsi"/>
          <w:b/>
          <w:color w:val="212121"/>
          <w:sz w:val="24"/>
          <w:szCs w:val="24"/>
        </w:rPr>
      </w:pPr>
      <w:r w:rsidRPr="00BB721F">
        <w:rPr>
          <w:rFonts w:eastAsia="Calibri" w:cstheme="minorHAnsi"/>
          <w:b/>
          <w:bCs/>
          <w:iCs/>
          <w:color w:val="212121"/>
          <w:sz w:val="24"/>
          <w:szCs w:val="24"/>
        </w:rPr>
        <w:t>Edukační program „Paměť místa a místo paměti“:</w:t>
      </w:r>
      <w:r w:rsidRPr="00BB721F">
        <w:rPr>
          <w:rFonts w:eastAsia="Calibri" w:cstheme="minorHAnsi"/>
          <w:bCs/>
          <w:i/>
          <w:iCs/>
          <w:color w:val="212121"/>
          <w:sz w:val="24"/>
          <w:szCs w:val="24"/>
        </w:rPr>
        <w:t xml:space="preserve"> </w:t>
      </w:r>
      <w:r w:rsidRPr="00BB721F">
        <w:rPr>
          <w:rFonts w:eastAsia="Calibri" w:cstheme="minorHAnsi"/>
          <w:bCs/>
          <w:color w:val="212121"/>
          <w:sz w:val="24"/>
          <w:szCs w:val="24"/>
        </w:rPr>
        <w:t>3 000 Kč / 1 program</w:t>
      </w:r>
    </w:p>
    <w:p w:rsidR="00675D2D" w:rsidRPr="00BB721F" w:rsidRDefault="00675D2D" w:rsidP="00675D2D">
      <w:pPr>
        <w:spacing w:before="120" w:after="120"/>
        <w:jc w:val="both"/>
        <w:rPr>
          <w:rFonts w:eastAsia="Calibri" w:cstheme="minorHAnsi"/>
          <w:b/>
          <w:iCs/>
          <w:sz w:val="24"/>
          <w:szCs w:val="24"/>
        </w:rPr>
      </w:pPr>
    </w:p>
    <w:p w:rsidR="00675D2D" w:rsidRPr="00BB721F" w:rsidRDefault="00675D2D" w:rsidP="00675D2D">
      <w:pPr>
        <w:spacing w:before="120" w:after="120"/>
        <w:jc w:val="both"/>
        <w:rPr>
          <w:rFonts w:eastAsia="Calibri" w:cstheme="minorHAnsi"/>
          <w:b/>
          <w:iCs/>
          <w:sz w:val="24"/>
          <w:szCs w:val="24"/>
        </w:rPr>
      </w:pPr>
      <w:r w:rsidRPr="00BB721F">
        <w:rPr>
          <w:rFonts w:eastAsia="Calibri" w:cstheme="minorHAnsi"/>
          <w:b/>
          <w:iCs/>
          <w:sz w:val="24"/>
          <w:szCs w:val="24"/>
        </w:rPr>
        <w:t>Vstup zdarma:</w:t>
      </w:r>
    </w:p>
    <w:p w:rsidR="00675D2D" w:rsidRPr="00BB721F" w:rsidRDefault="00675D2D" w:rsidP="00675D2D">
      <w:pPr>
        <w:numPr>
          <w:ilvl w:val="0"/>
          <w:numId w:val="82"/>
        </w:numPr>
        <w:shd w:val="clear" w:color="auto" w:fill="FFFFFF"/>
        <w:suppressAutoHyphens/>
        <w:autoSpaceDN w:val="0"/>
        <w:spacing w:after="0"/>
        <w:jc w:val="both"/>
        <w:textAlignment w:val="baseline"/>
        <w:rPr>
          <w:rFonts w:eastAsia="Calibri" w:cstheme="minorHAnsi"/>
          <w:color w:val="212121"/>
          <w:sz w:val="24"/>
          <w:szCs w:val="24"/>
        </w:rPr>
      </w:pPr>
      <w:r w:rsidRPr="00BB721F">
        <w:rPr>
          <w:rFonts w:eastAsia="Calibri" w:cstheme="minorHAnsi"/>
          <w:color w:val="212121"/>
          <w:sz w:val="24"/>
          <w:szCs w:val="24"/>
        </w:rPr>
        <w:t>děti do 12 let,</w:t>
      </w:r>
    </w:p>
    <w:p w:rsidR="00675D2D" w:rsidRPr="00BB721F" w:rsidRDefault="00675D2D" w:rsidP="00675D2D">
      <w:pPr>
        <w:numPr>
          <w:ilvl w:val="0"/>
          <w:numId w:val="82"/>
        </w:numPr>
        <w:suppressAutoHyphens/>
        <w:autoSpaceDN w:val="0"/>
        <w:spacing w:before="120"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průkazů ZTP a ZTP-P,  </w:t>
      </w:r>
    </w:p>
    <w:p w:rsidR="00675D2D" w:rsidRPr="00BB721F" w:rsidRDefault="00675D2D" w:rsidP="00675D2D">
      <w:pPr>
        <w:numPr>
          <w:ilvl w:val="0"/>
          <w:numId w:val="82"/>
        </w:numPr>
        <w:suppressAutoHyphens/>
        <w:autoSpaceDN w:val="0"/>
        <w:spacing w:before="120"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pedagogický doprovod školních skupin, </w:t>
      </w:r>
    </w:p>
    <w:p w:rsidR="00675D2D" w:rsidRPr="00BB721F" w:rsidRDefault="00675D2D" w:rsidP="00675D2D">
      <w:pPr>
        <w:numPr>
          <w:ilvl w:val="0"/>
          <w:numId w:val="82"/>
        </w:numPr>
        <w:suppressAutoHyphens/>
        <w:autoSpaceDN w:val="0"/>
        <w:spacing w:before="120"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Čestné a Volné vstupenky MRK, </w:t>
      </w:r>
    </w:p>
    <w:p w:rsidR="00675D2D" w:rsidRPr="00BB721F" w:rsidRDefault="00675D2D" w:rsidP="00675D2D">
      <w:pPr>
        <w:numPr>
          <w:ilvl w:val="0"/>
          <w:numId w:val="82"/>
        </w:numPr>
        <w:suppressAutoHyphens/>
        <w:autoSpaceDN w:val="0"/>
        <w:spacing w:before="120"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průkazu AMG, ICOM, </w:t>
      </w:r>
    </w:p>
    <w:p w:rsidR="00675D2D" w:rsidRPr="00BB721F" w:rsidRDefault="00675D2D" w:rsidP="00675D2D">
      <w:pPr>
        <w:numPr>
          <w:ilvl w:val="0"/>
          <w:numId w:val="82"/>
        </w:numPr>
        <w:suppressAutoHyphens/>
        <w:autoSpaceDN w:val="0"/>
        <w:spacing w:before="120"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lastRenderedPageBreak/>
        <w:t>zaměstnanci organizací zřizovaných MK ČR se zaměstnaneckou kartou označenou příslušnou nálepkou,</w:t>
      </w:r>
    </w:p>
    <w:p w:rsidR="00675D2D" w:rsidRPr="00BB721F" w:rsidRDefault="00675D2D" w:rsidP="00675D2D">
      <w:pPr>
        <w:numPr>
          <w:ilvl w:val="0"/>
          <w:numId w:val="83"/>
        </w:numPr>
        <w:suppressAutoHyphens/>
        <w:autoSpaceDN w:val="0"/>
        <w:spacing w:before="120"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pracovníci sdělovacích prostředků po předložení průkazu,</w:t>
      </w:r>
    </w:p>
    <w:p w:rsidR="00675D2D" w:rsidRPr="00BB721F" w:rsidRDefault="00675D2D" w:rsidP="00675D2D">
      <w:pPr>
        <w:numPr>
          <w:ilvl w:val="0"/>
          <w:numId w:val="83"/>
        </w:numPr>
        <w:suppressAutoHyphens/>
        <w:autoSpaceDN w:val="0"/>
        <w:spacing w:before="120"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Českého národního průkazu průvodce vydávané MMR.</w:t>
      </w:r>
    </w:p>
    <w:p w:rsidR="00675D2D" w:rsidRPr="00BB721F" w:rsidRDefault="00675D2D" w:rsidP="00675D2D">
      <w:pPr>
        <w:spacing w:before="120"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suppressAutoHyphens/>
        <w:autoSpaceDN w:val="0"/>
        <w:spacing w:before="120"/>
        <w:jc w:val="both"/>
        <w:textAlignment w:val="baseline"/>
        <w:rPr>
          <w:rFonts w:eastAsia="Calibri" w:cstheme="minorHAnsi"/>
          <w:b/>
          <w:iCs/>
          <w:sz w:val="24"/>
          <w:szCs w:val="24"/>
        </w:rPr>
      </w:pPr>
      <w:r w:rsidRPr="00BB721F">
        <w:rPr>
          <w:rFonts w:eastAsia="Calibri" w:cstheme="minorHAnsi"/>
          <w:b/>
          <w:iCs/>
          <w:sz w:val="24"/>
          <w:szCs w:val="24"/>
        </w:rPr>
        <w:t>Dny volného vstupu v roce 2025:</w:t>
      </w:r>
    </w:p>
    <w:p w:rsidR="00675D2D" w:rsidRPr="00BB721F" w:rsidRDefault="00675D2D" w:rsidP="00675D2D">
      <w:pPr>
        <w:numPr>
          <w:ilvl w:val="0"/>
          <w:numId w:val="89"/>
        </w:numPr>
        <w:spacing w:after="0"/>
        <w:contextualSpacing/>
        <w:jc w:val="both"/>
        <w:rPr>
          <w:rFonts w:eastAsiaTheme="majorEastAsia" w:cstheme="minorHAnsi"/>
          <w:bCs/>
          <w:sz w:val="24"/>
          <w:szCs w:val="24"/>
        </w:rPr>
      </w:pPr>
      <w:r w:rsidRPr="00BB721F">
        <w:rPr>
          <w:rFonts w:eastAsiaTheme="majorEastAsia" w:cstheme="minorHAnsi"/>
          <w:bCs/>
          <w:sz w:val="24"/>
          <w:szCs w:val="24"/>
        </w:rPr>
        <w:t>úterý 8. dubna – Mezinárodní den Romů</w:t>
      </w:r>
    </w:p>
    <w:p w:rsidR="00675D2D" w:rsidRPr="00BB721F" w:rsidRDefault="00675D2D" w:rsidP="00675D2D">
      <w:pPr>
        <w:numPr>
          <w:ilvl w:val="0"/>
          <w:numId w:val="89"/>
        </w:numPr>
        <w:spacing w:after="0"/>
        <w:contextualSpacing/>
        <w:jc w:val="both"/>
        <w:rPr>
          <w:rFonts w:eastAsiaTheme="majorEastAsia" w:cstheme="minorHAnsi"/>
          <w:bCs/>
          <w:sz w:val="24"/>
          <w:szCs w:val="24"/>
        </w:rPr>
      </w:pPr>
      <w:r w:rsidRPr="00BB721F">
        <w:rPr>
          <w:rFonts w:eastAsiaTheme="majorEastAsia" w:cstheme="minorHAnsi"/>
          <w:bCs/>
          <w:sz w:val="24"/>
          <w:szCs w:val="24"/>
        </w:rPr>
        <w:t xml:space="preserve">neděle 11. května </w:t>
      </w:r>
      <w:r w:rsidRPr="00BB721F">
        <w:rPr>
          <w:rFonts w:eastAsia="Calibri" w:cstheme="minorHAnsi"/>
          <w:bCs/>
          <w:sz w:val="24"/>
          <w:szCs w:val="24"/>
        </w:rPr>
        <w:t xml:space="preserve">– </w:t>
      </w:r>
      <w:r w:rsidRPr="00BB721F">
        <w:rPr>
          <w:rFonts w:eastAsiaTheme="majorEastAsia" w:cstheme="minorHAnsi"/>
          <w:bCs/>
          <w:sz w:val="24"/>
          <w:szCs w:val="24"/>
        </w:rPr>
        <w:t xml:space="preserve">Pietní akt v Letech u Písku </w:t>
      </w:r>
      <w:r w:rsidRPr="00BB721F">
        <w:rPr>
          <w:rFonts w:eastAsia="Calibri" w:cstheme="minorHAnsi"/>
          <w:bCs/>
          <w:sz w:val="24"/>
          <w:szCs w:val="24"/>
        </w:rPr>
        <w:t>–</w:t>
      </w:r>
      <w:r w:rsidRPr="00BB721F">
        <w:rPr>
          <w:rFonts w:eastAsiaTheme="majorEastAsia" w:cstheme="minorHAnsi"/>
          <w:bCs/>
          <w:sz w:val="24"/>
          <w:szCs w:val="24"/>
        </w:rPr>
        <w:t xml:space="preserve"> Lety u Písku. Památník holokaustu Romů a </w:t>
      </w:r>
      <w:proofErr w:type="spellStart"/>
      <w:r w:rsidRPr="00BB721F">
        <w:rPr>
          <w:rFonts w:eastAsiaTheme="majorEastAsia" w:cstheme="minorHAnsi"/>
          <w:bCs/>
          <w:sz w:val="24"/>
          <w:szCs w:val="24"/>
        </w:rPr>
        <w:t>Sintů</w:t>
      </w:r>
      <w:proofErr w:type="spellEnd"/>
      <w:r w:rsidRPr="00BB721F">
        <w:rPr>
          <w:rFonts w:eastAsiaTheme="majorEastAsia" w:cstheme="minorHAnsi"/>
          <w:bCs/>
          <w:sz w:val="24"/>
          <w:szCs w:val="24"/>
        </w:rPr>
        <w:t xml:space="preserve"> v Čechách </w:t>
      </w:r>
    </w:p>
    <w:p w:rsidR="00675D2D" w:rsidRPr="00BB721F" w:rsidRDefault="00675D2D" w:rsidP="00675D2D">
      <w:pPr>
        <w:numPr>
          <w:ilvl w:val="0"/>
          <w:numId w:val="89"/>
        </w:numPr>
        <w:spacing w:after="0"/>
        <w:contextualSpacing/>
        <w:jc w:val="both"/>
        <w:rPr>
          <w:rFonts w:eastAsiaTheme="majorEastAsia" w:cstheme="minorHAnsi"/>
          <w:bCs/>
          <w:sz w:val="24"/>
          <w:szCs w:val="24"/>
        </w:rPr>
      </w:pPr>
      <w:r w:rsidRPr="00BB721F">
        <w:rPr>
          <w:rFonts w:eastAsiaTheme="majorEastAsia" w:cstheme="minorHAnsi"/>
          <w:bCs/>
          <w:sz w:val="24"/>
          <w:szCs w:val="24"/>
        </w:rPr>
        <w:t xml:space="preserve">neděle 18. května </w:t>
      </w:r>
      <w:r w:rsidRPr="00BB721F">
        <w:rPr>
          <w:rFonts w:eastAsia="Calibri" w:cstheme="minorHAnsi"/>
          <w:bCs/>
          <w:sz w:val="24"/>
          <w:szCs w:val="24"/>
        </w:rPr>
        <w:t xml:space="preserve">– </w:t>
      </w:r>
      <w:r w:rsidRPr="00BB721F">
        <w:rPr>
          <w:rFonts w:eastAsiaTheme="majorEastAsia" w:cstheme="minorHAnsi"/>
          <w:bCs/>
          <w:sz w:val="24"/>
          <w:szCs w:val="24"/>
        </w:rPr>
        <w:t xml:space="preserve">Mezinárodní den muzeí </w:t>
      </w:r>
    </w:p>
    <w:p w:rsidR="00675D2D" w:rsidRPr="00BB721F" w:rsidRDefault="00675D2D" w:rsidP="00675D2D">
      <w:pPr>
        <w:numPr>
          <w:ilvl w:val="0"/>
          <w:numId w:val="89"/>
        </w:numPr>
        <w:spacing w:after="0"/>
        <w:contextualSpacing/>
        <w:jc w:val="both"/>
        <w:rPr>
          <w:rFonts w:eastAsiaTheme="majorEastAsia" w:cstheme="minorHAnsi"/>
          <w:bCs/>
          <w:sz w:val="24"/>
          <w:szCs w:val="24"/>
        </w:rPr>
      </w:pPr>
      <w:r w:rsidRPr="00BB721F">
        <w:rPr>
          <w:rFonts w:eastAsiaTheme="majorEastAsia" w:cstheme="minorHAnsi"/>
          <w:bCs/>
          <w:sz w:val="24"/>
          <w:szCs w:val="24"/>
        </w:rPr>
        <w:t xml:space="preserve">sobota 2. srpna </w:t>
      </w:r>
      <w:r w:rsidRPr="00BB721F">
        <w:rPr>
          <w:rFonts w:eastAsia="Calibri" w:cstheme="minorHAnsi"/>
          <w:bCs/>
          <w:sz w:val="24"/>
          <w:szCs w:val="24"/>
        </w:rPr>
        <w:t xml:space="preserve">– </w:t>
      </w:r>
      <w:r w:rsidRPr="00BB721F">
        <w:rPr>
          <w:rFonts w:eastAsiaTheme="majorEastAsia" w:cstheme="minorHAnsi"/>
          <w:bCs/>
          <w:sz w:val="24"/>
          <w:szCs w:val="24"/>
        </w:rPr>
        <w:t xml:space="preserve">Evropský den připomínky holokaustu Romů </w:t>
      </w:r>
    </w:p>
    <w:p w:rsidR="00675D2D" w:rsidRPr="00BB721F" w:rsidRDefault="00675D2D" w:rsidP="00675D2D">
      <w:pPr>
        <w:numPr>
          <w:ilvl w:val="0"/>
          <w:numId w:val="89"/>
        </w:numPr>
        <w:spacing w:after="0"/>
        <w:contextualSpacing/>
        <w:jc w:val="both"/>
        <w:rPr>
          <w:rFonts w:eastAsiaTheme="majorEastAsia" w:cstheme="minorHAnsi"/>
          <w:bCs/>
          <w:sz w:val="24"/>
          <w:szCs w:val="24"/>
        </w:rPr>
      </w:pPr>
      <w:r w:rsidRPr="00BB721F">
        <w:rPr>
          <w:rFonts w:eastAsiaTheme="majorEastAsia" w:cstheme="minorHAnsi"/>
          <w:bCs/>
          <w:sz w:val="24"/>
          <w:szCs w:val="24"/>
        </w:rPr>
        <w:t>neděle 28. září</w:t>
      </w:r>
      <w:r w:rsidRPr="00BB721F">
        <w:rPr>
          <w:rFonts w:eastAsia="Calibri" w:cstheme="minorHAnsi"/>
          <w:bCs/>
          <w:sz w:val="24"/>
          <w:szCs w:val="24"/>
        </w:rPr>
        <w:t xml:space="preserve"> – </w:t>
      </w:r>
      <w:r w:rsidRPr="00BB721F">
        <w:rPr>
          <w:rFonts w:eastAsiaTheme="majorEastAsia" w:cstheme="minorHAnsi"/>
          <w:bCs/>
          <w:sz w:val="24"/>
          <w:szCs w:val="24"/>
        </w:rPr>
        <w:t>Den české státnosti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4A75AF" w:rsidRDefault="00675D2D" w:rsidP="00675D2D">
      <w:pPr>
        <w:keepNext/>
        <w:keepLines/>
        <w:spacing w:after="0"/>
        <w:contextualSpacing/>
        <w:jc w:val="both"/>
        <w:outlineLvl w:val="1"/>
        <w:rPr>
          <w:rStyle w:val="Siln"/>
        </w:rPr>
      </w:pPr>
      <w:r w:rsidRPr="004A75AF">
        <w:rPr>
          <w:rStyle w:val="Siln"/>
        </w:rPr>
        <w:t>Husitské muzeum v Táboře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Volný vstup</w:t>
      </w:r>
    </w:p>
    <w:p w:rsidR="00675D2D" w:rsidRPr="00BB721F" w:rsidRDefault="00675D2D" w:rsidP="00675D2D">
      <w:pPr>
        <w:numPr>
          <w:ilvl w:val="0"/>
          <w:numId w:val="71"/>
        </w:numPr>
        <w:suppressAutoHyphens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děti do 6 let,</w:t>
      </w:r>
    </w:p>
    <w:p w:rsidR="00675D2D" w:rsidRPr="00BB721F" w:rsidRDefault="00675D2D" w:rsidP="00675D2D">
      <w:pPr>
        <w:numPr>
          <w:ilvl w:val="0"/>
          <w:numId w:val="71"/>
        </w:numPr>
        <w:suppressAutoHyphens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pedagogický doprovod (jedna osoba na alespoň deset dětí či studentů),</w:t>
      </w:r>
    </w:p>
    <w:p w:rsidR="00675D2D" w:rsidRPr="00BB721F" w:rsidRDefault="00675D2D" w:rsidP="00675D2D">
      <w:pPr>
        <w:numPr>
          <w:ilvl w:val="0"/>
          <w:numId w:val="71"/>
        </w:numPr>
        <w:suppressAutoHyphens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průkazů Asociace muzeí a galerií České republiky (AMG), Rady galerií České republiky, </w:t>
      </w:r>
      <w:proofErr w:type="spellStart"/>
      <w:r w:rsidRPr="00BB721F">
        <w:rPr>
          <w:rFonts w:eastAsia="Calibri" w:cstheme="minorHAnsi"/>
          <w:sz w:val="24"/>
          <w:szCs w:val="24"/>
        </w:rPr>
        <w:t>Zväzu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BB721F">
        <w:rPr>
          <w:rFonts w:eastAsia="Calibri" w:cstheme="minorHAnsi"/>
          <w:sz w:val="24"/>
          <w:szCs w:val="24"/>
        </w:rPr>
        <w:t>múzeí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na Slovensku, Rady galérií Slovenska, Českého výboru Mezinárodní rady muzeí (ICOM) a Slovenského komitétu Mezinárodní rady muzeí (ICOM),</w:t>
      </w:r>
    </w:p>
    <w:p w:rsidR="00675D2D" w:rsidRPr="00BB721F" w:rsidRDefault="00675D2D" w:rsidP="00675D2D">
      <w:pPr>
        <w:numPr>
          <w:ilvl w:val="0"/>
          <w:numId w:val="71"/>
        </w:numPr>
        <w:suppressAutoHyphens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 xml:space="preserve">zaměstnanci Ministerstva kultury České republiky a jeho příspěvkových organizací </w:t>
      </w:r>
      <w:r w:rsidRPr="00BB721F">
        <w:rPr>
          <w:rFonts w:eastAsia="Times New Roman" w:cstheme="minorHAnsi"/>
          <w:spacing w:val="2"/>
          <w:sz w:val="24"/>
          <w:szCs w:val="24"/>
          <w:lang w:eastAsia="cs-CZ"/>
        </w:rPr>
        <w:t>se zaměstnaneckou kartou s platnou nálepkou,</w:t>
      </w:r>
    </w:p>
    <w:p w:rsidR="00675D2D" w:rsidRPr="00BB721F" w:rsidRDefault="00675D2D" w:rsidP="00675D2D">
      <w:pPr>
        <w:numPr>
          <w:ilvl w:val="0"/>
          <w:numId w:val="71"/>
        </w:numPr>
        <w:suppressAutoHyphens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průkazu ZTP/P (průvodci)</w:t>
      </w:r>
    </w:p>
    <w:p w:rsidR="00675D2D" w:rsidRPr="00BB721F" w:rsidRDefault="00675D2D" w:rsidP="00675D2D">
      <w:pPr>
        <w:numPr>
          <w:ilvl w:val="0"/>
          <w:numId w:val="71"/>
        </w:numPr>
        <w:suppressAutoHyphens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Rodinného pasu pouze v objektu Památník dr. Edvarda Beneše v Sezimově Ústí,</w:t>
      </w:r>
    </w:p>
    <w:p w:rsidR="00675D2D" w:rsidRPr="00BB721F" w:rsidRDefault="00675D2D" w:rsidP="00675D2D">
      <w:pPr>
        <w:numPr>
          <w:ilvl w:val="0"/>
          <w:numId w:val="71"/>
        </w:numPr>
        <w:suppressAutoHyphens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váleční uprchlíci na území České republiky (vízum strpění),</w:t>
      </w:r>
    </w:p>
    <w:p w:rsidR="00675D2D" w:rsidRPr="00BB721F" w:rsidRDefault="00675D2D" w:rsidP="00675D2D">
      <w:pPr>
        <w:numPr>
          <w:ilvl w:val="0"/>
          <w:numId w:val="71"/>
        </w:numPr>
        <w:suppressAutoHyphens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všichni občané Ukrajiny.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Snížené vstupné</w:t>
      </w:r>
    </w:p>
    <w:p w:rsidR="00675D2D" w:rsidRPr="00BB721F" w:rsidRDefault="00675D2D" w:rsidP="00675D2D">
      <w:pPr>
        <w:numPr>
          <w:ilvl w:val="0"/>
          <w:numId w:val="70"/>
        </w:numPr>
        <w:suppressAutoHyphens/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žáci základních škol všech typů,</w:t>
      </w:r>
    </w:p>
    <w:p w:rsidR="00675D2D" w:rsidRPr="00BB721F" w:rsidRDefault="00675D2D" w:rsidP="00675D2D">
      <w:pPr>
        <w:numPr>
          <w:ilvl w:val="0"/>
          <w:numId w:val="70"/>
        </w:numPr>
        <w:suppressAutoHyphens/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studenti středních a vysokých škol po předložení dokladu o studiu,</w:t>
      </w:r>
    </w:p>
    <w:p w:rsidR="00675D2D" w:rsidRPr="00BB721F" w:rsidRDefault="00675D2D" w:rsidP="00675D2D">
      <w:pPr>
        <w:numPr>
          <w:ilvl w:val="0"/>
          <w:numId w:val="70"/>
        </w:numPr>
        <w:suppressAutoHyphens/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senioři nad 65 let,</w:t>
      </w:r>
    </w:p>
    <w:p w:rsidR="00675D2D" w:rsidRPr="00BB721F" w:rsidRDefault="00675D2D" w:rsidP="00675D2D">
      <w:pPr>
        <w:numPr>
          <w:ilvl w:val="0"/>
          <w:numId w:val="70"/>
        </w:numPr>
        <w:suppressAutoHyphens/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průkazu ZTP,</w:t>
      </w:r>
    </w:p>
    <w:p w:rsidR="00675D2D" w:rsidRPr="00BB721F" w:rsidRDefault="00675D2D" w:rsidP="00675D2D">
      <w:pPr>
        <w:numPr>
          <w:ilvl w:val="0"/>
          <w:numId w:val="70"/>
        </w:numPr>
        <w:suppressAutoHyphens/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průkazů ISIC, ITIC, EUROBEDS, </w:t>
      </w:r>
      <w:proofErr w:type="gramStart"/>
      <w:r w:rsidRPr="00BB721F">
        <w:rPr>
          <w:rFonts w:eastAsia="Calibri" w:cstheme="minorHAnsi"/>
          <w:sz w:val="24"/>
          <w:szCs w:val="24"/>
        </w:rPr>
        <w:t>Zelená</w:t>
      </w:r>
      <w:proofErr w:type="gramEnd"/>
      <w:r w:rsidRPr="00BB721F">
        <w:rPr>
          <w:rFonts w:eastAsia="Calibri" w:cstheme="minorHAnsi"/>
          <w:sz w:val="24"/>
          <w:szCs w:val="24"/>
        </w:rPr>
        <w:t xml:space="preserve"> karta ČSOP, Evropská karta mládeže EYCA, Asociace průvodců České republiky / WFTGA </w:t>
      </w:r>
      <w:proofErr w:type="spellStart"/>
      <w:r w:rsidRPr="00BB721F">
        <w:rPr>
          <w:rFonts w:eastAsia="Calibri" w:cstheme="minorHAnsi"/>
          <w:sz w:val="24"/>
          <w:szCs w:val="24"/>
        </w:rPr>
        <w:t>Cultour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BB721F">
        <w:rPr>
          <w:rFonts w:eastAsia="Calibri" w:cstheme="minorHAnsi"/>
          <w:sz w:val="24"/>
          <w:szCs w:val="24"/>
        </w:rPr>
        <w:t>Card</w:t>
      </w:r>
      <w:proofErr w:type="spellEnd"/>
      <w:r w:rsidRPr="00BB721F">
        <w:rPr>
          <w:rFonts w:eastAsia="Calibri" w:cstheme="minorHAnsi"/>
          <w:sz w:val="24"/>
          <w:szCs w:val="24"/>
        </w:rPr>
        <w:t>,</w:t>
      </w:r>
    </w:p>
    <w:p w:rsidR="00675D2D" w:rsidRPr="00BB721F" w:rsidRDefault="00675D2D" w:rsidP="00675D2D">
      <w:pPr>
        <w:numPr>
          <w:ilvl w:val="0"/>
          <w:numId w:val="70"/>
        </w:numPr>
        <w:suppressAutoHyphens/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rodiny s průkazem Fondu ohrožených dětí,</w:t>
      </w:r>
    </w:p>
    <w:p w:rsidR="00675D2D" w:rsidRPr="00BB721F" w:rsidRDefault="00675D2D" w:rsidP="00675D2D">
      <w:pPr>
        <w:numPr>
          <w:ilvl w:val="0"/>
          <w:numId w:val="70"/>
        </w:numPr>
        <w:suppressAutoHyphens/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jízdenek Českých drah Bonus Jihočeský (spolu s platnou jízdenkou).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lastRenderedPageBreak/>
        <w:t>Slevy:</w:t>
      </w:r>
    </w:p>
    <w:p w:rsidR="00675D2D" w:rsidRPr="00BB721F" w:rsidRDefault="00675D2D" w:rsidP="00675D2D">
      <w:pPr>
        <w:numPr>
          <w:ilvl w:val="0"/>
          <w:numId w:val="73"/>
        </w:numPr>
        <w:suppressAutoHyphens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Skupinová sleva 10 % pro předem objednané skupiny nad dvacet osob do více expozic (při nákupu na hromadnou vstupenku),</w:t>
      </w:r>
    </w:p>
    <w:p w:rsidR="00675D2D" w:rsidRPr="00BB721F" w:rsidRDefault="00675D2D" w:rsidP="00675D2D">
      <w:pPr>
        <w:numPr>
          <w:ilvl w:val="0"/>
          <w:numId w:val="73"/>
        </w:numPr>
        <w:suppressAutoHyphens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slevové karty </w:t>
      </w:r>
      <w:proofErr w:type="spellStart"/>
      <w:r w:rsidRPr="00BB721F">
        <w:rPr>
          <w:rFonts w:eastAsia="Calibri" w:cstheme="minorHAnsi"/>
          <w:sz w:val="24"/>
          <w:szCs w:val="24"/>
        </w:rPr>
        <w:t>Toulavka</w:t>
      </w:r>
      <w:proofErr w:type="spellEnd"/>
      <w:r w:rsidRPr="00BB721F">
        <w:rPr>
          <w:rFonts w:eastAsia="Calibri" w:cstheme="minorHAnsi"/>
          <w:sz w:val="24"/>
          <w:szCs w:val="24"/>
        </w:rPr>
        <w:t>, JIKORD plus (Jihočeský koordinátor dopravy)</w:t>
      </w:r>
    </w:p>
    <w:p w:rsidR="00675D2D" w:rsidRPr="00BB721F" w:rsidRDefault="00675D2D" w:rsidP="00675D2D">
      <w:pPr>
        <w:numPr>
          <w:ilvl w:val="1"/>
          <w:numId w:val="73"/>
        </w:numPr>
        <w:suppressAutoHyphens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Tábor: Stará radnice – K jakékoliv vstupence (kromě samostatné vstupenky do gotického sálu) vstup do Bechyňské brány zdarma.</w:t>
      </w:r>
    </w:p>
    <w:p w:rsidR="00675D2D" w:rsidRPr="00BB721F" w:rsidRDefault="00675D2D" w:rsidP="00675D2D">
      <w:pPr>
        <w:numPr>
          <w:ilvl w:val="1"/>
          <w:numId w:val="73"/>
        </w:numPr>
        <w:suppressAutoHyphens/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numPr>
          <w:ilvl w:val="1"/>
          <w:numId w:val="73"/>
        </w:numPr>
        <w:suppressAutoHyphens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Blatské muzeum v Soběslavi (Rožmberský dům, Smrčkův dům) – sleva 10 Kč ze základního, sníženého a rodinného vstupného (platí i pro kumulované vstupenky),</w:t>
      </w:r>
    </w:p>
    <w:p w:rsidR="00675D2D" w:rsidRPr="00BB721F" w:rsidRDefault="00675D2D" w:rsidP="00675D2D">
      <w:pPr>
        <w:numPr>
          <w:ilvl w:val="0"/>
          <w:numId w:val="73"/>
        </w:numPr>
        <w:suppressAutoHyphens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Senior pasu:</w:t>
      </w:r>
    </w:p>
    <w:p w:rsidR="00675D2D" w:rsidRPr="00BB721F" w:rsidRDefault="00675D2D" w:rsidP="00675D2D">
      <w:pPr>
        <w:numPr>
          <w:ilvl w:val="1"/>
          <w:numId w:val="73"/>
        </w:numPr>
        <w:suppressAutoHyphens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Tábor: Stará radnice, Bechyňská brána a věž </w:t>
      </w:r>
      <w:proofErr w:type="spellStart"/>
      <w:r w:rsidRPr="00BB721F">
        <w:rPr>
          <w:rFonts w:eastAsia="Calibri" w:cstheme="minorHAnsi"/>
          <w:sz w:val="24"/>
          <w:szCs w:val="24"/>
        </w:rPr>
        <w:t>Kotnov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– sleva 10 Kč ze základního a sníženého vstupného, </w:t>
      </w:r>
    </w:p>
    <w:p w:rsidR="00675D2D" w:rsidRPr="00BB721F" w:rsidRDefault="00675D2D" w:rsidP="00675D2D">
      <w:pPr>
        <w:numPr>
          <w:ilvl w:val="1"/>
          <w:numId w:val="73"/>
        </w:numPr>
        <w:suppressAutoHyphens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Sezimovo Ústí: Památník dr. Edvarda Beneše – sleva 10 Kč ze základního a sníženého vstupného, </w:t>
      </w:r>
    </w:p>
    <w:p w:rsidR="00675D2D" w:rsidRPr="00BB721F" w:rsidRDefault="00675D2D" w:rsidP="00675D2D">
      <w:pPr>
        <w:numPr>
          <w:ilvl w:val="1"/>
          <w:numId w:val="73"/>
        </w:numPr>
        <w:suppressAutoHyphens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Blatské muzeum v Soběslavi (Rožmberský dům, Smrčkův dům) – sleva 10 Kč ze základního a sníženého vstupného (platí i pro kumulované vstupenky).</w:t>
      </w:r>
    </w:p>
    <w:p w:rsidR="00675D2D" w:rsidRPr="00BB721F" w:rsidRDefault="00675D2D" w:rsidP="00675D2D">
      <w:pPr>
        <w:numPr>
          <w:ilvl w:val="0"/>
          <w:numId w:val="73"/>
        </w:numPr>
        <w:suppressAutoHyphens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Rodinného pasu:</w:t>
      </w:r>
    </w:p>
    <w:p w:rsidR="00675D2D" w:rsidRPr="00BB721F" w:rsidRDefault="00675D2D" w:rsidP="00675D2D">
      <w:pPr>
        <w:numPr>
          <w:ilvl w:val="1"/>
          <w:numId w:val="73"/>
        </w:numPr>
        <w:suppressAutoHyphens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Tábor: Stará radnice, Bechyňská brána a věž </w:t>
      </w:r>
      <w:proofErr w:type="spellStart"/>
      <w:r w:rsidRPr="00BB721F">
        <w:rPr>
          <w:rFonts w:eastAsia="Calibri" w:cstheme="minorHAnsi"/>
          <w:sz w:val="24"/>
          <w:szCs w:val="24"/>
        </w:rPr>
        <w:t>Kotnov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– sleva 20 Kč z rodinného vstupného, </w:t>
      </w:r>
    </w:p>
    <w:p w:rsidR="00675D2D" w:rsidRPr="00BB721F" w:rsidRDefault="00675D2D" w:rsidP="00675D2D">
      <w:pPr>
        <w:numPr>
          <w:ilvl w:val="1"/>
          <w:numId w:val="73"/>
        </w:numPr>
        <w:suppressAutoHyphens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Blatské muzeum v Soběslavi (Rožmberský dům, Smrčkův dům) – sleva 10 Kč z rodinného vstupného (platí i pro kumulované vstupenky).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Dny volného vstupu v roce 2025:</w:t>
      </w:r>
    </w:p>
    <w:p w:rsidR="00675D2D" w:rsidRPr="00BB721F" w:rsidRDefault="00675D2D" w:rsidP="00675D2D">
      <w:pPr>
        <w:numPr>
          <w:ilvl w:val="0"/>
          <w:numId w:val="72"/>
        </w:numPr>
        <w:shd w:val="clear" w:color="auto" w:fill="FFFFFF"/>
        <w:suppressAutoHyphens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b/>
          <w:bCs/>
          <w:sz w:val="24"/>
          <w:szCs w:val="24"/>
          <w:lang w:eastAsia="cs-CZ"/>
        </w:rPr>
        <w:t>Tábor, Stará radnice:</w:t>
      </w:r>
    </w:p>
    <w:p w:rsidR="00675D2D" w:rsidRPr="00BB721F" w:rsidRDefault="00675D2D" w:rsidP="00675D2D">
      <w:pPr>
        <w:numPr>
          <w:ilvl w:val="1"/>
          <w:numId w:val="72"/>
        </w:numPr>
        <w:shd w:val="clear" w:color="auto" w:fill="FFFFFF"/>
        <w:suppressAutoHyphens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neděle 18. května (Mezinárodní den muzeí),</w:t>
      </w:r>
    </w:p>
    <w:p w:rsidR="00675D2D" w:rsidRPr="00BB721F" w:rsidRDefault="00675D2D" w:rsidP="00675D2D">
      <w:pPr>
        <w:numPr>
          <w:ilvl w:val="1"/>
          <w:numId w:val="72"/>
        </w:numPr>
        <w:shd w:val="clear" w:color="auto" w:fill="FFFFFF"/>
        <w:suppressAutoHyphens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neděle 28. září (Den české státnosti),</w:t>
      </w:r>
    </w:p>
    <w:p w:rsidR="00675D2D" w:rsidRPr="00BB721F" w:rsidRDefault="00675D2D" w:rsidP="00675D2D">
      <w:pPr>
        <w:numPr>
          <w:ilvl w:val="1"/>
          <w:numId w:val="72"/>
        </w:numPr>
        <w:shd w:val="clear" w:color="auto" w:fill="FFFFFF"/>
        <w:suppressAutoHyphens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úterý 28. října (Den vzniku samostatného československého státu),</w:t>
      </w:r>
    </w:p>
    <w:p w:rsidR="00675D2D" w:rsidRPr="00BB721F" w:rsidRDefault="00675D2D" w:rsidP="00675D2D">
      <w:pPr>
        <w:numPr>
          <w:ilvl w:val="1"/>
          <w:numId w:val="72"/>
        </w:numPr>
        <w:shd w:val="clear" w:color="auto" w:fill="FFFFFF"/>
        <w:suppressAutoHyphens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pondělí 17. listopadu (Den boje za svobodu a demokracii),</w:t>
      </w:r>
    </w:p>
    <w:p w:rsidR="00675D2D" w:rsidRPr="00BB721F" w:rsidRDefault="00675D2D" w:rsidP="00675D2D">
      <w:pPr>
        <w:numPr>
          <w:ilvl w:val="1"/>
          <w:numId w:val="72"/>
        </w:numPr>
        <w:shd w:val="clear" w:color="auto" w:fill="FFFFFF"/>
        <w:suppressAutoHyphens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 xml:space="preserve">Dny evropského kulturního dědictví (dle data vyhlášení v daném objektu) – pouze expozice </w:t>
      </w:r>
      <w:proofErr w:type="gramStart"/>
      <w:r w:rsidRPr="00BB721F">
        <w:rPr>
          <w:rFonts w:eastAsia="Times New Roman" w:cstheme="minorHAnsi"/>
          <w:sz w:val="24"/>
          <w:szCs w:val="24"/>
          <w:lang w:eastAsia="cs-CZ"/>
        </w:rPr>
        <w:t>Husité</w:t>
      </w:r>
      <w:proofErr w:type="gramEnd"/>
      <w:r w:rsidRPr="00BB721F">
        <w:rPr>
          <w:rFonts w:eastAsia="Times New Roman" w:cstheme="minorHAnsi"/>
          <w:sz w:val="24"/>
          <w:szCs w:val="24"/>
          <w:lang w:eastAsia="cs-CZ"/>
        </w:rPr>
        <w:t xml:space="preserve"> a krátkodobé výstavy.</w:t>
      </w:r>
    </w:p>
    <w:p w:rsidR="00675D2D" w:rsidRPr="00BB721F" w:rsidRDefault="00675D2D" w:rsidP="00675D2D">
      <w:pPr>
        <w:numPr>
          <w:ilvl w:val="0"/>
          <w:numId w:val="72"/>
        </w:numPr>
        <w:shd w:val="clear" w:color="auto" w:fill="FFFFFF"/>
        <w:suppressAutoHyphens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Tábor, Bechyňská brána a vyhlídková hradní věž </w:t>
      </w:r>
      <w:proofErr w:type="spellStart"/>
      <w:r w:rsidRPr="00BB721F">
        <w:rPr>
          <w:rFonts w:eastAsia="Times New Roman" w:cstheme="minorHAnsi"/>
          <w:b/>
          <w:bCs/>
          <w:sz w:val="24"/>
          <w:szCs w:val="24"/>
          <w:lang w:eastAsia="cs-CZ"/>
        </w:rPr>
        <w:t>Kotnov</w:t>
      </w:r>
      <w:proofErr w:type="spellEnd"/>
      <w:r w:rsidRPr="00BB721F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:rsidR="00675D2D" w:rsidRPr="00BB721F" w:rsidRDefault="00675D2D" w:rsidP="00675D2D">
      <w:pPr>
        <w:numPr>
          <w:ilvl w:val="1"/>
          <w:numId w:val="72"/>
        </w:numPr>
        <w:shd w:val="clear" w:color="auto" w:fill="FFFFFF"/>
        <w:suppressAutoHyphens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neděle 18. května (Mezinárodní den muzeí),</w:t>
      </w:r>
    </w:p>
    <w:p w:rsidR="00675D2D" w:rsidRPr="00BB721F" w:rsidRDefault="00675D2D" w:rsidP="00675D2D">
      <w:pPr>
        <w:numPr>
          <w:ilvl w:val="1"/>
          <w:numId w:val="72"/>
        </w:numPr>
        <w:shd w:val="clear" w:color="auto" w:fill="FFFFFF"/>
        <w:suppressAutoHyphens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neděle 28. září (Den české státnosti),</w:t>
      </w:r>
    </w:p>
    <w:p w:rsidR="00675D2D" w:rsidRPr="00BB721F" w:rsidRDefault="00675D2D" w:rsidP="00675D2D">
      <w:pPr>
        <w:numPr>
          <w:ilvl w:val="1"/>
          <w:numId w:val="72"/>
        </w:numPr>
        <w:shd w:val="clear" w:color="auto" w:fill="FFFFFF"/>
        <w:suppressAutoHyphens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Dny evropského kulturního dědictví (dle data vyhlášení v daném objektu).</w:t>
      </w:r>
    </w:p>
    <w:p w:rsidR="00675D2D" w:rsidRPr="00BB721F" w:rsidRDefault="00675D2D" w:rsidP="00675D2D">
      <w:pPr>
        <w:numPr>
          <w:ilvl w:val="0"/>
          <w:numId w:val="72"/>
        </w:numPr>
        <w:shd w:val="clear" w:color="auto" w:fill="FFFFFF"/>
        <w:suppressAutoHyphens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b/>
          <w:bCs/>
          <w:sz w:val="24"/>
          <w:szCs w:val="24"/>
          <w:lang w:eastAsia="cs-CZ"/>
        </w:rPr>
        <w:t>Sezimovo Ústí, Památník dr. Edvarda Beneše, prezidenta republiky:</w:t>
      </w:r>
    </w:p>
    <w:p w:rsidR="00675D2D" w:rsidRPr="00BB721F" w:rsidRDefault="00675D2D" w:rsidP="00675D2D">
      <w:pPr>
        <w:numPr>
          <w:ilvl w:val="1"/>
          <w:numId w:val="72"/>
        </w:numPr>
        <w:shd w:val="clear" w:color="auto" w:fill="FFFFFF"/>
        <w:suppressAutoHyphens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neděle 18. května (Mezinárodní den muzeí),</w:t>
      </w:r>
    </w:p>
    <w:p w:rsidR="00675D2D" w:rsidRPr="00BB721F" w:rsidRDefault="00675D2D" w:rsidP="00675D2D">
      <w:pPr>
        <w:numPr>
          <w:ilvl w:val="1"/>
          <w:numId w:val="72"/>
        </w:numPr>
        <w:shd w:val="clear" w:color="auto" w:fill="FFFFFF"/>
        <w:suppressAutoHyphens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neděle 28. září (Den české státnosti),</w:t>
      </w:r>
    </w:p>
    <w:p w:rsidR="00675D2D" w:rsidRPr="00BB721F" w:rsidRDefault="00675D2D" w:rsidP="00675D2D">
      <w:pPr>
        <w:numPr>
          <w:ilvl w:val="1"/>
          <w:numId w:val="72"/>
        </w:numPr>
        <w:shd w:val="clear" w:color="auto" w:fill="FFFFFF"/>
        <w:suppressAutoHyphens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neděle 28. října (Den vzniku samostatného československého státu),</w:t>
      </w:r>
    </w:p>
    <w:p w:rsidR="00675D2D" w:rsidRPr="00BB721F" w:rsidRDefault="00675D2D" w:rsidP="00675D2D">
      <w:pPr>
        <w:numPr>
          <w:ilvl w:val="1"/>
          <w:numId w:val="72"/>
        </w:numPr>
        <w:shd w:val="clear" w:color="auto" w:fill="FFFFFF"/>
        <w:suppressAutoHyphens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Dny evropského kulturního dědictví (dle data vyhlášení v daném objektu).</w:t>
      </w:r>
    </w:p>
    <w:p w:rsidR="00675D2D" w:rsidRPr="00BB721F" w:rsidRDefault="00675D2D" w:rsidP="00675D2D">
      <w:pPr>
        <w:numPr>
          <w:ilvl w:val="0"/>
          <w:numId w:val="72"/>
        </w:numPr>
        <w:shd w:val="clear" w:color="auto" w:fill="FFFFFF"/>
        <w:suppressAutoHyphens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b/>
          <w:bCs/>
          <w:sz w:val="24"/>
          <w:szCs w:val="24"/>
          <w:lang w:eastAsia="cs-CZ"/>
        </w:rPr>
        <w:t>Blatské muzeum v Soběslavi a Veselí nad Lužnicí:</w:t>
      </w:r>
    </w:p>
    <w:p w:rsidR="00675D2D" w:rsidRPr="00BB721F" w:rsidRDefault="00675D2D" w:rsidP="00675D2D">
      <w:pPr>
        <w:numPr>
          <w:ilvl w:val="1"/>
          <w:numId w:val="72"/>
        </w:numPr>
        <w:shd w:val="clear" w:color="auto" w:fill="FFFFFF"/>
        <w:suppressAutoHyphens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neděle 18. května (Mezinárodní den muzeí),</w:t>
      </w:r>
    </w:p>
    <w:p w:rsidR="00675D2D" w:rsidRPr="00BB721F" w:rsidRDefault="00675D2D" w:rsidP="00675D2D">
      <w:pPr>
        <w:numPr>
          <w:ilvl w:val="1"/>
          <w:numId w:val="72"/>
        </w:numPr>
        <w:shd w:val="clear" w:color="auto" w:fill="FFFFFF"/>
        <w:suppressAutoHyphens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neděle 28. září (Den české státnosti),</w:t>
      </w:r>
    </w:p>
    <w:p w:rsidR="00675D2D" w:rsidRPr="00BB721F" w:rsidRDefault="00675D2D" w:rsidP="00675D2D">
      <w:pPr>
        <w:numPr>
          <w:ilvl w:val="1"/>
          <w:numId w:val="72"/>
        </w:numPr>
        <w:shd w:val="clear" w:color="auto" w:fill="FFFFFF"/>
        <w:suppressAutoHyphens/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BB721F">
        <w:rPr>
          <w:rFonts w:eastAsia="Times New Roman" w:cstheme="minorHAnsi"/>
          <w:sz w:val="24"/>
          <w:szCs w:val="24"/>
          <w:lang w:eastAsia="cs-CZ"/>
        </w:rPr>
        <w:t>Dny evropského kulturního dědictví (dle data vyhlášení v daném objektu).</w:t>
      </w:r>
    </w:p>
    <w:p w:rsidR="00675D2D" w:rsidRPr="00BB721F" w:rsidRDefault="00675D2D" w:rsidP="00675D2D">
      <w:p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</w:p>
    <w:p w:rsidR="00675D2D" w:rsidRPr="004A75AF" w:rsidRDefault="00675D2D" w:rsidP="00675D2D">
      <w:pPr>
        <w:keepNext/>
        <w:keepLines/>
        <w:spacing w:after="0"/>
        <w:contextualSpacing/>
        <w:jc w:val="both"/>
        <w:outlineLvl w:val="1"/>
        <w:rPr>
          <w:rStyle w:val="Siln"/>
        </w:rPr>
      </w:pPr>
      <w:r w:rsidRPr="004A75AF">
        <w:rPr>
          <w:rStyle w:val="Siln"/>
        </w:rPr>
        <w:t>Muzeum Jana Amose Komenského v Uherském Brodě</w:t>
      </w:r>
    </w:p>
    <w:p w:rsidR="00675D2D" w:rsidRPr="00BB721F" w:rsidRDefault="00675D2D" w:rsidP="00675D2D">
      <w:pPr>
        <w:keepNext/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Volné vstupné:</w:t>
      </w:r>
    </w:p>
    <w:p w:rsidR="00675D2D" w:rsidRPr="00BB721F" w:rsidRDefault="00675D2D" w:rsidP="00675D2D">
      <w:pPr>
        <w:keepNext/>
        <w:numPr>
          <w:ilvl w:val="0"/>
          <w:numId w:val="52"/>
        </w:num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děti do 6 let,</w:t>
      </w:r>
    </w:p>
    <w:p w:rsidR="00675D2D" w:rsidRPr="00BB721F" w:rsidRDefault="00675D2D" w:rsidP="00675D2D">
      <w:pPr>
        <w:keepNext/>
        <w:numPr>
          <w:ilvl w:val="0"/>
          <w:numId w:val="4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držitelé průkazek Asociace muzeí a galerií České republiky (AMG), Rady galerií České republiky (RG ČR), Mezinárodní rady muzeí (ICOM), </w:t>
      </w:r>
      <w:proofErr w:type="spellStart"/>
      <w:r w:rsidRPr="00BB721F">
        <w:rPr>
          <w:rFonts w:eastAsia="Calibri" w:cstheme="minorHAnsi"/>
          <w:sz w:val="24"/>
          <w:szCs w:val="24"/>
        </w:rPr>
        <w:t>Zväzu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BB721F">
        <w:rPr>
          <w:rFonts w:eastAsia="Calibri" w:cstheme="minorHAnsi"/>
          <w:sz w:val="24"/>
          <w:szCs w:val="24"/>
        </w:rPr>
        <w:t>múzeí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na Slovensku (ZMS),</w:t>
      </w:r>
    </w:p>
    <w:p w:rsidR="00675D2D" w:rsidRPr="00BB721F" w:rsidRDefault="00675D2D" w:rsidP="00675D2D">
      <w:pPr>
        <w:keepNext/>
        <w:numPr>
          <w:ilvl w:val="0"/>
          <w:numId w:val="52"/>
        </w:num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zaměstnanci Ministerstva kultury </w:t>
      </w:r>
      <w:r w:rsidRPr="00BB721F">
        <w:rPr>
          <w:rFonts w:eastAsia="Calibri" w:cstheme="minorHAnsi"/>
          <w:sz w:val="24"/>
          <w:szCs w:val="24"/>
          <w:shd w:val="clear" w:color="auto" w:fill="FFFFFF"/>
        </w:rPr>
        <w:t>České republiky</w:t>
      </w:r>
      <w:r w:rsidRPr="00BB721F">
        <w:rPr>
          <w:rFonts w:eastAsia="Calibri" w:cstheme="minorHAnsi"/>
          <w:sz w:val="24"/>
          <w:szCs w:val="24"/>
        </w:rPr>
        <w:t xml:space="preserve"> a jeho příspěvkových organizací,</w:t>
      </w:r>
    </w:p>
    <w:p w:rsidR="00675D2D" w:rsidRPr="00BB721F" w:rsidRDefault="00675D2D" w:rsidP="00675D2D">
      <w:pPr>
        <w:keepNext/>
        <w:numPr>
          <w:ilvl w:val="0"/>
          <w:numId w:val="52"/>
        </w:num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průkazky Muzejního spolku v Uherském Hradišti,</w:t>
      </w:r>
    </w:p>
    <w:p w:rsidR="00675D2D" w:rsidRPr="00BB721F" w:rsidRDefault="00675D2D" w:rsidP="00675D2D">
      <w:pPr>
        <w:keepNext/>
        <w:numPr>
          <w:ilvl w:val="0"/>
          <w:numId w:val="52"/>
        </w:num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pedagogický dozor,</w:t>
      </w:r>
    </w:p>
    <w:p w:rsidR="00675D2D" w:rsidRPr="00BB721F" w:rsidRDefault="00675D2D" w:rsidP="00675D2D">
      <w:pPr>
        <w:keepNext/>
        <w:numPr>
          <w:ilvl w:val="0"/>
          <w:numId w:val="52"/>
        </w:num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občané Ukrajiny (po předložení platného dokladu).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Snížené vstupné:</w:t>
      </w:r>
    </w:p>
    <w:p w:rsidR="00675D2D" w:rsidRPr="00BB721F" w:rsidRDefault="00675D2D" w:rsidP="00675D2D">
      <w:pPr>
        <w:numPr>
          <w:ilvl w:val="0"/>
          <w:numId w:val="49"/>
        </w:numPr>
        <w:spacing w:after="0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BB721F">
        <w:rPr>
          <w:rFonts w:eastAsia="Calibri" w:cstheme="minorHAnsi"/>
          <w:bCs/>
          <w:sz w:val="24"/>
          <w:szCs w:val="24"/>
        </w:rPr>
        <w:t xml:space="preserve">děti od 6 do 15 let – </w:t>
      </w:r>
      <w:r w:rsidRPr="00BB721F">
        <w:rPr>
          <w:rFonts w:eastAsiaTheme="majorEastAsia" w:cstheme="minorHAnsi"/>
          <w:sz w:val="24"/>
          <w:szCs w:val="24"/>
        </w:rPr>
        <w:t>pouze do stálé expozice Na jevišti světa. Jan Amos Komenský a jeho doba a do Rolnického domu a hospodářství č. p. 57 ve Vlčnově)</w:t>
      </w:r>
      <w:r w:rsidRPr="00BB721F">
        <w:rPr>
          <w:rFonts w:eastAsia="Calibri" w:cstheme="minorHAnsi"/>
          <w:bCs/>
          <w:sz w:val="24"/>
          <w:szCs w:val="24"/>
        </w:rPr>
        <w:t>,</w:t>
      </w:r>
    </w:p>
    <w:p w:rsidR="00675D2D" w:rsidRPr="00BB721F" w:rsidRDefault="00675D2D" w:rsidP="00675D2D">
      <w:pPr>
        <w:numPr>
          <w:ilvl w:val="0"/>
          <w:numId w:val="49"/>
        </w:numPr>
        <w:spacing w:after="0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BB721F">
        <w:rPr>
          <w:rFonts w:eastAsia="Calibri" w:cstheme="minorHAnsi"/>
          <w:bCs/>
          <w:sz w:val="24"/>
          <w:szCs w:val="24"/>
        </w:rPr>
        <w:t>důchodci, studenti (od 16 do 18 let, studentský průkaz) – pouze do stálé expozice Na jevišti světa. Jan Amos Komenský a jeho doba.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bCs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jc w:val="both"/>
        <w:outlineLvl w:val="2"/>
        <w:rPr>
          <w:rFonts w:eastAsiaTheme="majorEastAsia" w:cstheme="minorHAnsi"/>
          <w:b/>
          <w:bCs/>
          <w:sz w:val="24"/>
          <w:szCs w:val="24"/>
        </w:rPr>
      </w:pPr>
      <w:r w:rsidRPr="00BB721F">
        <w:rPr>
          <w:rFonts w:eastAsiaTheme="majorEastAsia" w:cstheme="minorHAnsi"/>
          <w:b/>
          <w:bCs/>
          <w:sz w:val="24"/>
          <w:szCs w:val="24"/>
        </w:rPr>
        <w:t>Rodinné vstupné:</w:t>
      </w:r>
    </w:p>
    <w:p w:rsidR="00675D2D" w:rsidRPr="00BB721F" w:rsidRDefault="00675D2D" w:rsidP="00675D2D">
      <w:pPr>
        <w:numPr>
          <w:ilvl w:val="0"/>
          <w:numId w:val="66"/>
        </w:numPr>
        <w:spacing w:after="0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BB721F">
        <w:rPr>
          <w:rFonts w:eastAsia="Calibri" w:cstheme="minorHAnsi"/>
          <w:bCs/>
          <w:sz w:val="24"/>
          <w:szCs w:val="24"/>
        </w:rPr>
        <w:t>pouze do stálé expozice Na jevišti světa. Jan Amos Komenský a jeho doba.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Slevy:</w:t>
      </w:r>
    </w:p>
    <w:p w:rsidR="00675D2D" w:rsidRPr="00BB721F" w:rsidRDefault="00675D2D" w:rsidP="00675D2D">
      <w:pPr>
        <w:numPr>
          <w:ilvl w:val="0"/>
          <w:numId w:val="50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osoby s průkazem ZTP a ZTP/P a osoby s průkazem EU Disability </w:t>
      </w:r>
      <w:proofErr w:type="spellStart"/>
      <w:r w:rsidRPr="00BB721F">
        <w:rPr>
          <w:rFonts w:eastAsia="Calibri" w:cstheme="minorHAnsi"/>
          <w:sz w:val="24"/>
          <w:szCs w:val="24"/>
        </w:rPr>
        <w:t>Card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– 50 Kč jednotné vstupné do celého muzea,</w:t>
      </w:r>
    </w:p>
    <w:p w:rsidR="00675D2D" w:rsidRPr="00BB721F" w:rsidRDefault="00675D2D" w:rsidP="00675D2D">
      <w:pPr>
        <w:numPr>
          <w:ilvl w:val="0"/>
          <w:numId w:val="50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roční permanentní vstupenka pro školy (cena vstupenky = počet žáků školy x 15 Kč),</w:t>
      </w:r>
    </w:p>
    <w:p w:rsidR="00675D2D" w:rsidRPr="00BB721F" w:rsidRDefault="00675D2D" w:rsidP="00675D2D">
      <w:pPr>
        <w:numPr>
          <w:ilvl w:val="0"/>
          <w:numId w:val="50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Lázně Luhačovice, a. s. – slevová knížka pro lázeňské hosty, sleva 30 % na vstupné do expozic a na výstavy,</w:t>
      </w:r>
    </w:p>
    <w:p w:rsidR="00675D2D" w:rsidRPr="00BB721F" w:rsidRDefault="00675D2D" w:rsidP="00675D2D">
      <w:pPr>
        <w:numPr>
          <w:ilvl w:val="0"/>
          <w:numId w:val="50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proofErr w:type="spellStart"/>
      <w:r w:rsidRPr="00BB721F">
        <w:rPr>
          <w:rFonts w:eastAsia="Calibri" w:cstheme="minorHAnsi"/>
          <w:sz w:val="24"/>
          <w:szCs w:val="24"/>
        </w:rPr>
        <w:t>Sphere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– věrnostní program </w:t>
      </w:r>
      <w:proofErr w:type="spellStart"/>
      <w:r w:rsidRPr="00BB721F">
        <w:rPr>
          <w:rFonts w:eastAsia="Calibri" w:cstheme="minorHAnsi"/>
          <w:sz w:val="24"/>
          <w:szCs w:val="24"/>
        </w:rPr>
        <w:t>Sphere</w:t>
      </w:r>
      <w:proofErr w:type="spellEnd"/>
      <w:r w:rsidRPr="00BB721F">
        <w:rPr>
          <w:rFonts w:eastAsia="Calibri" w:cstheme="minorHAnsi"/>
          <w:sz w:val="24"/>
          <w:szCs w:val="24"/>
        </w:rPr>
        <w:t>, po předložení karty sleva 20 %,</w:t>
      </w:r>
    </w:p>
    <w:p w:rsidR="00675D2D" w:rsidRPr="00BB721F" w:rsidRDefault="00675D2D" w:rsidP="00675D2D">
      <w:pPr>
        <w:numPr>
          <w:ilvl w:val="0"/>
          <w:numId w:val="50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program </w:t>
      </w:r>
      <w:proofErr w:type="spellStart"/>
      <w:r w:rsidRPr="00BB721F">
        <w:rPr>
          <w:rFonts w:eastAsia="Calibri" w:cstheme="minorHAnsi"/>
          <w:sz w:val="24"/>
          <w:szCs w:val="24"/>
        </w:rPr>
        <w:t>Carte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– po předložení karty sleva 20 %.</w:t>
      </w:r>
    </w:p>
    <w:p w:rsidR="00675D2D" w:rsidRPr="00BB721F" w:rsidRDefault="00675D2D" w:rsidP="00675D2D">
      <w:pPr>
        <w:numPr>
          <w:ilvl w:val="0"/>
          <w:numId w:val="50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proofErr w:type="spellStart"/>
      <w:r w:rsidRPr="00BB721F">
        <w:rPr>
          <w:rFonts w:eastAsia="Calibri" w:cstheme="minorHAnsi"/>
          <w:sz w:val="24"/>
          <w:szCs w:val="24"/>
        </w:rPr>
        <w:t>SeniorPas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– po předložení karty sleva 20%</w:t>
      </w:r>
    </w:p>
    <w:p w:rsidR="00675D2D" w:rsidRPr="00BB721F" w:rsidRDefault="00675D2D" w:rsidP="00675D2D">
      <w:pPr>
        <w:numPr>
          <w:ilvl w:val="0"/>
          <w:numId w:val="50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Rodinné pasy – po předložení karty sleva 20%</w:t>
      </w:r>
    </w:p>
    <w:p w:rsidR="00675D2D" w:rsidRPr="00BB721F" w:rsidRDefault="00675D2D" w:rsidP="00675D2D">
      <w:pPr>
        <w:numPr>
          <w:ilvl w:val="0"/>
          <w:numId w:val="50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Sirnaté lázně Ostrožská Nová Ves – po předložení kuponu sleva </w:t>
      </w:r>
      <w:proofErr w:type="gramStart"/>
      <w:r w:rsidRPr="00BB721F">
        <w:rPr>
          <w:rFonts w:eastAsia="Calibri" w:cstheme="minorHAnsi"/>
          <w:sz w:val="24"/>
          <w:szCs w:val="24"/>
        </w:rPr>
        <w:t>30%</w:t>
      </w:r>
      <w:proofErr w:type="gramEnd"/>
      <w:r w:rsidRPr="00BB721F">
        <w:rPr>
          <w:rFonts w:eastAsia="Calibri" w:cstheme="minorHAnsi"/>
          <w:sz w:val="24"/>
          <w:szCs w:val="24"/>
        </w:rPr>
        <w:t xml:space="preserve"> na vstupné do expozic a na výstavy.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bCs/>
          <w:sz w:val="24"/>
          <w:szCs w:val="24"/>
        </w:rPr>
      </w:pPr>
      <w:r w:rsidRPr="00BB721F">
        <w:rPr>
          <w:rFonts w:eastAsiaTheme="majorEastAsia" w:cstheme="minorHAnsi"/>
          <w:b/>
          <w:bCs/>
          <w:sz w:val="24"/>
          <w:szCs w:val="24"/>
        </w:rPr>
        <w:t>Volný vstup během roku:</w:t>
      </w:r>
    </w:p>
    <w:p w:rsidR="00675D2D" w:rsidRPr="00BB721F" w:rsidRDefault="00675D2D" w:rsidP="00675D2D">
      <w:pPr>
        <w:numPr>
          <w:ilvl w:val="0"/>
          <w:numId w:val="29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po dobu vernisáže,</w:t>
      </w:r>
    </w:p>
    <w:p w:rsidR="00675D2D" w:rsidRPr="00BB721F" w:rsidRDefault="00675D2D" w:rsidP="00675D2D">
      <w:pPr>
        <w:numPr>
          <w:ilvl w:val="0"/>
          <w:numId w:val="29"/>
        </w:num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pravidelně ve dnech</w:t>
      </w:r>
      <w:r w:rsidRPr="00BB721F">
        <w:rPr>
          <w:rFonts w:eastAsia="Calibri" w:cstheme="minorHAnsi"/>
          <w:b/>
          <w:sz w:val="24"/>
          <w:szCs w:val="24"/>
        </w:rPr>
        <w:t> </w:t>
      </w:r>
      <w:r w:rsidRPr="00BB721F">
        <w:rPr>
          <w:rFonts w:eastAsia="Calibri" w:cstheme="minorHAnsi"/>
          <w:bCs/>
          <w:sz w:val="24"/>
          <w:szCs w:val="24"/>
        </w:rPr>
        <w:t>28. března (Den učitelů), 18. května (Mezinárodní den muzeí), 1. června, 28. září, 28. října, Dnech evropského dědictví a Festivalu muzejních nocí.</w:t>
      </w:r>
    </w:p>
    <w:p w:rsidR="00675D2D" w:rsidRPr="00BB721F" w:rsidRDefault="00675D2D" w:rsidP="00675D2D">
      <w:pPr>
        <w:shd w:val="clear" w:color="auto" w:fill="FFFFFF"/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4A75AF" w:rsidRDefault="00675D2D" w:rsidP="00675D2D">
      <w:pPr>
        <w:keepNext/>
        <w:keepLines/>
        <w:spacing w:after="0"/>
        <w:contextualSpacing/>
        <w:outlineLvl w:val="1"/>
        <w:rPr>
          <w:rStyle w:val="Siln"/>
        </w:rPr>
      </w:pPr>
      <w:r w:rsidRPr="004A75AF">
        <w:rPr>
          <w:rStyle w:val="Siln"/>
        </w:rPr>
        <w:lastRenderedPageBreak/>
        <w:t>Muzeum loutkářských kultur v Chrudimi</w:t>
      </w:r>
    </w:p>
    <w:p w:rsidR="00675D2D" w:rsidRPr="00BB721F" w:rsidRDefault="00675D2D" w:rsidP="00675D2D">
      <w:pPr>
        <w:keepNext/>
        <w:spacing w:after="0"/>
        <w:contextualSpacing/>
        <w:jc w:val="both"/>
        <w:rPr>
          <w:rFonts w:eastAsia="Calibri" w:cstheme="minorHAnsi"/>
          <w:bCs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Volné vstupné:</w:t>
      </w:r>
    </w:p>
    <w:p w:rsidR="00675D2D" w:rsidRPr="00BB721F" w:rsidRDefault="00675D2D" w:rsidP="00675D2D">
      <w:pPr>
        <w:keepNext/>
        <w:numPr>
          <w:ilvl w:val="0"/>
          <w:numId w:val="11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děti do 6 let (mimo organizované skupiny),</w:t>
      </w:r>
    </w:p>
    <w:p w:rsidR="00675D2D" w:rsidRPr="00BB721F" w:rsidRDefault="00675D2D" w:rsidP="00675D2D">
      <w:pPr>
        <w:keepNext/>
        <w:numPr>
          <w:ilvl w:val="0"/>
          <w:numId w:val="11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 xml:space="preserve">pedagogický doprovod, </w:t>
      </w:r>
    </w:p>
    <w:p w:rsidR="00675D2D" w:rsidRPr="00BB721F" w:rsidRDefault="00675D2D" w:rsidP="00675D2D">
      <w:pPr>
        <w:keepNext/>
        <w:numPr>
          <w:ilvl w:val="0"/>
          <w:numId w:val="11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doprovod ZTP/P,</w:t>
      </w:r>
    </w:p>
    <w:p w:rsidR="00675D2D" w:rsidRPr="00BB721F" w:rsidRDefault="00675D2D" w:rsidP="00675D2D">
      <w:pPr>
        <w:keepNext/>
        <w:numPr>
          <w:ilvl w:val="0"/>
          <w:numId w:val="11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návštěvníci z Ukrajiny,</w:t>
      </w:r>
    </w:p>
    <w:p w:rsidR="00675D2D" w:rsidRPr="00BB721F" w:rsidRDefault="00675D2D" w:rsidP="00675D2D">
      <w:pPr>
        <w:keepNext/>
        <w:numPr>
          <w:ilvl w:val="0"/>
          <w:numId w:val="11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 xml:space="preserve">držitelé karet </w:t>
      </w:r>
      <w:r w:rsidRPr="00BB721F">
        <w:rPr>
          <w:rFonts w:eastAsia="Calibri" w:cstheme="minorHAnsi"/>
          <w:sz w:val="24"/>
          <w:szCs w:val="24"/>
        </w:rPr>
        <w:t xml:space="preserve">Asociace muzeí a galerií České republiky (AMG), Mezinárodní rady muzeí (ICOM), </w:t>
      </w:r>
    </w:p>
    <w:p w:rsidR="00675D2D" w:rsidRPr="00BB721F" w:rsidRDefault="00675D2D" w:rsidP="00675D2D">
      <w:pPr>
        <w:keepNext/>
        <w:numPr>
          <w:ilvl w:val="0"/>
          <w:numId w:val="11"/>
        </w:numPr>
        <w:spacing w:after="0"/>
        <w:contextualSpacing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zaměstnanci Ministerstva kultury </w:t>
      </w:r>
      <w:r w:rsidRPr="00BB721F">
        <w:rPr>
          <w:rFonts w:eastAsia="Calibri" w:cstheme="minorHAnsi"/>
          <w:sz w:val="24"/>
          <w:szCs w:val="24"/>
          <w:shd w:val="clear" w:color="auto" w:fill="FFFFFF"/>
        </w:rPr>
        <w:t>České republiky</w:t>
      </w:r>
      <w:r w:rsidRPr="00BB721F">
        <w:rPr>
          <w:rFonts w:eastAsia="Calibri" w:cstheme="minorHAnsi"/>
          <w:sz w:val="24"/>
          <w:szCs w:val="24"/>
        </w:rPr>
        <w:t xml:space="preserve"> a jeho příspěvkových organizací</w:t>
      </w:r>
    </w:p>
    <w:p w:rsidR="00675D2D" w:rsidRPr="00BB721F" w:rsidRDefault="00675D2D" w:rsidP="00675D2D">
      <w:pPr>
        <w:keepNext/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outlineLvl w:val="2"/>
        <w:rPr>
          <w:rFonts w:eastAsiaTheme="majorEastAsia" w:cstheme="minorHAnsi"/>
          <w:bCs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Snížené vstupné</w:t>
      </w:r>
      <w:r w:rsidRPr="00BB721F">
        <w:rPr>
          <w:rFonts w:eastAsiaTheme="majorEastAsia" w:cstheme="minorHAnsi"/>
          <w:bCs/>
          <w:sz w:val="24"/>
          <w:szCs w:val="24"/>
        </w:rPr>
        <w:t>:</w:t>
      </w:r>
    </w:p>
    <w:p w:rsidR="00675D2D" w:rsidRPr="00BB721F" w:rsidRDefault="00675D2D" w:rsidP="00675D2D">
      <w:pPr>
        <w:numPr>
          <w:ilvl w:val="0"/>
          <w:numId w:val="10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děti od 6 do 15 let,</w:t>
      </w:r>
    </w:p>
    <w:p w:rsidR="00675D2D" w:rsidRPr="00BB721F" w:rsidRDefault="00675D2D" w:rsidP="00675D2D">
      <w:pPr>
        <w:numPr>
          <w:ilvl w:val="0"/>
          <w:numId w:val="10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studenti,</w:t>
      </w:r>
    </w:p>
    <w:p w:rsidR="00675D2D" w:rsidRPr="00BB721F" w:rsidRDefault="00675D2D" w:rsidP="00675D2D">
      <w:pPr>
        <w:numPr>
          <w:ilvl w:val="0"/>
          <w:numId w:val="10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senioři,</w:t>
      </w:r>
    </w:p>
    <w:p w:rsidR="00675D2D" w:rsidRPr="00BB721F" w:rsidRDefault="00675D2D" w:rsidP="00675D2D">
      <w:pPr>
        <w:numPr>
          <w:ilvl w:val="0"/>
          <w:numId w:val="10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 xml:space="preserve">ZTP, </w:t>
      </w:r>
      <w:r w:rsidRPr="00BB721F">
        <w:rPr>
          <w:rFonts w:eastAsia="Times New Roman" w:cstheme="minorHAnsi"/>
          <w:iCs/>
          <w:sz w:val="24"/>
          <w:szCs w:val="24"/>
        </w:rPr>
        <w:t xml:space="preserve">ZTP/P (doprovod zdarma), EU Disability </w:t>
      </w:r>
      <w:proofErr w:type="spellStart"/>
      <w:r w:rsidRPr="00BB721F">
        <w:rPr>
          <w:rFonts w:eastAsia="Times New Roman" w:cstheme="minorHAnsi"/>
          <w:iCs/>
          <w:sz w:val="24"/>
          <w:szCs w:val="24"/>
        </w:rPr>
        <w:t>Card</w:t>
      </w:r>
      <w:proofErr w:type="spellEnd"/>
    </w:p>
    <w:p w:rsidR="00675D2D" w:rsidRPr="00BB721F" w:rsidRDefault="00675D2D" w:rsidP="00675D2D">
      <w:pPr>
        <w:numPr>
          <w:ilvl w:val="0"/>
          <w:numId w:val="10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držitelé karty Rodinný pas,</w:t>
      </w:r>
    </w:p>
    <w:p w:rsidR="00675D2D" w:rsidRPr="00BB721F" w:rsidRDefault="00675D2D" w:rsidP="00675D2D">
      <w:pPr>
        <w:numPr>
          <w:ilvl w:val="0"/>
          <w:numId w:val="10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 xml:space="preserve">držitelé karty </w:t>
      </w:r>
      <w:proofErr w:type="spellStart"/>
      <w:r w:rsidRPr="00BB721F">
        <w:rPr>
          <w:rFonts w:eastAsia="Times New Roman" w:cstheme="minorHAnsi"/>
          <w:sz w:val="24"/>
          <w:szCs w:val="24"/>
        </w:rPr>
        <w:t>Sphere</w:t>
      </w:r>
      <w:proofErr w:type="spellEnd"/>
      <w:r w:rsidRPr="00BB721F">
        <w:rPr>
          <w:rFonts w:eastAsia="Times New Roman" w:cstheme="minorHAnsi"/>
          <w:sz w:val="24"/>
          <w:szCs w:val="24"/>
        </w:rPr>
        <w:t>,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Rodinné vstupné:</w:t>
      </w:r>
    </w:p>
    <w:p w:rsidR="00675D2D" w:rsidRPr="00BB721F" w:rsidRDefault="00675D2D" w:rsidP="00675D2D">
      <w:pPr>
        <w:numPr>
          <w:ilvl w:val="0"/>
          <w:numId w:val="12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dva dospělí a nejvýše tři děti do 15 let.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Skupinové vstupné:</w:t>
      </w:r>
    </w:p>
    <w:p w:rsidR="00675D2D" w:rsidRPr="00BB721F" w:rsidRDefault="00675D2D" w:rsidP="00675D2D">
      <w:pPr>
        <w:numPr>
          <w:ilvl w:val="0"/>
          <w:numId w:val="12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organizované skupiny dětí do 6 let,</w:t>
      </w:r>
    </w:p>
    <w:p w:rsidR="00675D2D" w:rsidRPr="00BB721F" w:rsidRDefault="00675D2D" w:rsidP="00675D2D">
      <w:pPr>
        <w:numPr>
          <w:ilvl w:val="0"/>
          <w:numId w:val="12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organizované školní skupiny dětí od 6 let.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Zvýhodněné vstupné:</w:t>
      </w:r>
    </w:p>
    <w:p w:rsidR="00675D2D" w:rsidRPr="00BB721F" w:rsidRDefault="00675D2D" w:rsidP="00675D2D">
      <w:pPr>
        <w:numPr>
          <w:ilvl w:val="0"/>
          <w:numId w:val="12"/>
        </w:numPr>
        <w:spacing w:after="0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věrnostní program Českých drah Body (k jedné základní vstupence jedna vstupenka zdarma)</w:t>
      </w:r>
      <w:r w:rsidRPr="00BB721F">
        <w:rPr>
          <w:rFonts w:eastAsia="Times New Roman" w:cstheme="minorHAnsi"/>
          <w:b/>
          <w:sz w:val="24"/>
          <w:szCs w:val="24"/>
        </w:rPr>
        <w:t>,</w:t>
      </w:r>
    </w:p>
    <w:p w:rsidR="00675D2D" w:rsidRPr="00BB721F" w:rsidRDefault="00675D2D" w:rsidP="00675D2D">
      <w:pPr>
        <w:numPr>
          <w:ilvl w:val="0"/>
          <w:numId w:val="12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poloviční sleva na akce muzea pro držitele zaměstnanecké karty Ministerstva kultury České republiky,</w:t>
      </w:r>
    </w:p>
    <w:p w:rsidR="00675D2D" w:rsidRPr="00BB721F" w:rsidRDefault="00675D2D" w:rsidP="00675D2D">
      <w:pPr>
        <w:numPr>
          <w:ilvl w:val="0"/>
          <w:numId w:val="12"/>
        </w:num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BB721F">
        <w:rPr>
          <w:rFonts w:eastAsia="Times New Roman" w:cstheme="minorHAnsi"/>
          <w:sz w:val="24"/>
          <w:szCs w:val="24"/>
        </w:rPr>
        <w:t>poloviční sleva ze studentského vstupného pro držitele Evropské karty mládeže.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Dny volného vstupu v roce 2025:</w:t>
      </w:r>
    </w:p>
    <w:p w:rsidR="00675D2D" w:rsidRPr="00BB721F" w:rsidRDefault="00675D2D" w:rsidP="00675D2D">
      <w:pPr>
        <w:keepNext/>
        <w:keepLines/>
        <w:numPr>
          <w:ilvl w:val="0"/>
          <w:numId w:val="74"/>
        </w:numPr>
        <w:spacing w:after="0"/>
        <w:contextualSpacing/>
        <w:jc w:val="both"/>
        <w:outlineLvl w:val="2"/>
        <w:rPr>
          <w:rFonts w:eastAsiaTheme="majorEastAsia" w:cstheme="minorHAnsi"/>
          <w:sz w:val="24"/>
          <w:szCs w:val="24"/>
          <w:lang w:eastAsia="cs-CZ"/>
        </w:rPr>
      </w:pPr>
      <w:r w:rsidRPr="00BB721F">
        <w:rPr>
          <w:rFonts w:eastAsiaTheme="majorEastAsia" w:cstheme="minorHAnsi"/>
          <w:sz w:val="24"/>
          <w:szCs w:val="24"/>
        </w:rPr>
        <w:t>pátek 21. března – Světový den loutkového divadla</w:t>
      </w:r>
    </w:p>
    <w:p w:rsidR="00675D2D" w:rsidRPr="00BB721F" w:rsidRDefault="00675D2D" w:rsidP="00675D2D">
      <w:pPr>
        <w:numPr>
          <w:ilvl w:val="0"/>
          <w:numId w:val="53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neděle 18. května – Mezinárodní den muzeí, </w:t>
      </w:r>
    </w:p>
    <w:p w:rsidR="00675D2D" w:rsidRPr="00BB721F" w:rsidRDefault="00675D2D" w:rsidP="00675D2D">
      <w:pPr>
        <w:numPr>
          <w:ilvl w:val="0"/>
          <w:numId w:val="53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pátek 23. května – Muzejní noc,</w:t>
      </w:r>
    </w:p>
    <w:p w:rsidR="00675D2D" w:rsidRPr="00BB721F" w:rsidRDefault="00675D2D" w:rsidP="00675D2D">
      <w:pPr>
        <w:numPr>
          <w:ilvl w:val="0"/>
          <w:numId w:val="53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neděle 1. června – Mezinárodní den dětí, </w:t>
      </w:r>
    </w:p>
    <w:p w:rsidR="00675D2D" w:rsidRPr="00BB721F" w:rsidRDefault="00675D2D" w:rsidP="00675D2D">
      <w:pPr>
        <w:numPr>
          <w:ilvl w:val="0"/>
          <w:numId w:val="53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sobota 13. září – Den otevřených dveří památek,</w:t>
      </w:r>
    </w:p>
    <w:p w:rsidR="00675D2D" w:rsidRPr="00BB721F" w:rsidRDefault="00675D2D" w:rsidP="00675D2D">
      <w:pPr>
        <w:numPr>
          <w:ilvl w:val="0"/>
          <w:numId w:val="53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neděle 28. září – Den české státnosti, </w:t>
      </w:r>
    </w:p>
    <w:p w:rsidR="00675D2D" w:rsidRPr="00BB721F" w:rsidRDefault="00675D2D" w:rsidP="00675D2D">
      <w:pPr>
        <w:numPr>
          <w:ilvl w:val="0"/>
          <w:numId w:val="53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pondělí 28. října – Den vzniku samostatného československého státu,</w:t>
      </w:r>
    </w:p>
    <w:p w:rsidR="00675D2D" w:rsidRPr="00BB721F" w:rsidRDefault="00675D2D" w:rsidP="00675D2D">
      <w:pPr>
        <w:numPr>
          <w:ilvl w:val="0"/>
          <w:numId w:val="53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neděle 1. prosince – České loutkářství zapsáno na seznam UNESCO 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color w:val="1F497D"/>
          <w:sz w:val="24"/>
          <w:szCs w:val="24"/>
        </w:rPr>
      </w:pPr>
    </w:p>
    <w:p w:rsidR="00675D2D" w:rsidRPr="004A75AF" w:rsidRDefault="00675D2D" w:rsidP="00675D2D">
      <w:pPr>
        <w:keepNext/>
        <w:keepLines/>
        <w:spacing w:after="0"/>
        <w:contextualSpacing/>
        <w:jc w:val="both"/>
        <w:outlineLvl w:val="1"/>
        <w:rPr>
          <w:rStyle w:val="Siln"/>
        </w:rPr>
      </w:pPr>
      <w:r w:rsidRPr="004A75AF">
        <w:rPr>
          <w:rStyle w:val="Siln"/>
        </w:rPr>
        <w:lastRenderedPageBreak/>
        <w:t>Památník Terezín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Nově pro osoby všech věkových kategorií zavedeno vstupné s platností čtyři dny do Malé pevnosti a objektů bývalého ghetta. Každý objekt je možné navštívit v rámci vstupného pouze jednou.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Volné vstupné:</w:t>
      </w:r>
    </w:p>
    <w:p w:rsidR="00675D2D" w:rsidRPr="00BB721F" w:rsidRDefault="00675D2D" w:rsidP="00675D2D">
      <w:pPr>
        <w:numPr>
          <w:ilvl w:val="0"/>
          <w:numId w:val="8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děti, které ještě nedosáhly deseti let,</w:t>
      </w:r>
    </w:p>
    <w:p w:rsidR="00675D2D" w:rsidRPr="00BB721F" w:rsidRDefault="00675D2D" w:rsidP="00675D2D">
      <w:pPr>
        <w:numPr>
          <w:ilvl w:val="0"/>
          <w:numId w:val="8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učitelé (jeden učitel na každých započatých deset studentů),</w:t>
      </w:r>
    </w:p>
    <w:p w:rsidR="00675D2D" w:rsidRPr="00BB721F" w:rsidRDefault="00675D2D" w:rsidP="00675D2D">
      <w:pPr>
        <w:numPr>
          <w:ilvl w:val="0"/>
          <w:numId w:val="8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řidiči autobusů doprovázejících skupinu,</w:t>
      </w:r>
    </w:p>
    <w:p w:rsidR="00675D2D" w:rsidRPr="00BB721F" w:rsidRDefault="00675D2D" w:rsidP="00675D2D">
      <w:pPr>
        <w:numPr>
          <w:ilvl w:val="0"/>
          <w:numId w:val="8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osoby se zdravotním postižením,</w:t>
      </w:r>
    </w:p>
    <w:p w:rsidR="00675D2D" w:rsidRPr="00BB721F" w:rsidRDefault="00675D2D" w:rsidP="00675D2D">
      <w:pPr>
        <w:numPr>
          <w:ilvl w:val="0"/>
          <w:numId w:val="8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zaměstnanecké karty Ministerstva kultury České republiky a jeho příspěvkových organizací,</w:t>
      </w:r>
    </w:p>
    <w:p w:rsidR="00675D2D" w:rsidRPr="00BB721F" w:rsidRDefault="00675D2D" w:rsidP="00675D2D">
      <w:pPr>
        <w:numPr>
          <w:ilvl w:val="0"/>
          <w:numId w:val="8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bývalí vězni koncentračního tábora Terezín a jiných obdobných (perzekučních) zařízení z druhé světové války,</w:t>
      </w:r>
    </w:p>
    <w:p w:rsidR="00675D2D" w:rsidRPr="00BB721F" w:rsidRDefault="00675D2D" w:rsidP="00675D2D">
      <w:pPr>
        <w:numPr>
          <w:ilvl w:val="0"/>
          <w:numId w:val="8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členové Asociace muzeí a galerií České republiky (AMG), Mezinárodní rady muzeí (ICOM) a podobně po předložení průkazu</w:t>
      </w:r>
      <w:r w:rsidRPr="00BB721F">
        <w:rPr>
          <w:rFonts w:eastAsia="Times New Roman" w:cstheme="minorHAnsi"/>
          <w:sz w:val="24"/>
          <w:szCs w:val="24"/>
        </w:rPr>
        <w:t>,</w:t>
      </w:r>
    </w:p>
    <w:p w:rsidR="00675D2D" w:rsidRPr="00BB721F" w:rsidRDefault="00675D2D" w:rsidP="00675D2D">
      <w:pPr>
        <w:numPr>
          <w:ilvl w:val="0"/>
          <w:numId w:val="8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akreditovaní novináři a průvodci.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Snížené vstupné (jednoduché i kombinované vstupné):</w:t>
      </w:r>
    </w:p>
    <w:p w:rsidR="00675D2D" w:rsidRPr="00BB721F" w:rsidRDefault="00675D2D" w:rsidP="00675D2D">
      <w:pPr>
        <w:keepNext/>
        <w:numPr>
          <w:ilvl w:val="0"/>
          <w:numId w:val="9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děti (10–18 let),</w:t>
      </w:r>
    </w:p>
    <w:p w:rsidR="00675D2D" w:rsidRPr="00BB721F" w:rsidRDefault="00675D2D" w:rsidP="00675D2D">
      <w:pPr>
        <w:keepNext/>
        <w:numPr>
          <w:ilvl w:val="0"/>
          <w:numId w:val="9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studenti (průkaz ISIC, do 26 let),</w:t>
      </w:r>
    </w:p>
    <w:p w:rsidR="00675D2D" w:rsidRPr="00BB721F" w:rsidRDefault="00675D2D" w:rsidP="00675D2D">
      <w:pPr>
        <w:keepNext/>
        <w:numPr>
          <w:ilvl w:val="0"/>
          <w:numId w:val="9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senioři od 65 let.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  <w:shd w:val="clear" w:color="auto" w:fill="FFFFFF"/>
        </w:rPr>
      </w:pPr>
      <w:r w:rsidRPr="00BB721F">
        <w:rPr>
          <w:rFonts w:eastAsiaTheme="majorEastAsia" w:cstheme="minorHAnsi"/>
          <w:b/>
          <w:sz w:val="24"/>
          <w:szCs w:val="24"/>
          <w:shd w:val="clear" w:color="auto" w:fill="FFFFFF"/>
        </w:rPr>
        <w:t>Rodinné vstupné:</w:t>
      </w:r>
    </w:p>
    <w:p w:rsidR="00675D2D" w:rsidRPr="00BB721F" w:rsidRDefault="00675D2D" w:rsidP="00675D2D">
      <w:pPr>
        <w:numPr>
          <w:ilvl w:val="0"/>
          <w:numId w:val="8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nejvýše dva dospělí a tři děti.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Slevy:</w:t>
      </w:r>
    </w:p>
    <w:p w:rsidR="00675D2D" w:rsidRPr="00BB721F" w:rsidRDefault="00675D2D" w:rsidP="00675D2D">
      <w:pPr>
        <w:numPr>
          <w:ilvl w:val="0"/>
          <w:numId w:val="8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pro skupinu čtyřiceti a více osob sleva na vstupném ve výši 10 Kč za jednu osobu,</w:t>
      </w:r>
    </w:p>
    <w:p w:rsidR="00675D2D" w:rsidRPr="00BB721F" w:rsidRDefault="00675D2D" w:rsidP="00675D2D">
      <w:pPr>
        <w:numPr>
          <w:ilvl w:val="0"/>
          <w:numId w:val="8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Rodinný pas – rodinné vstupné po předložení pasu (dva dospělí a neomezený počet dětí),</w:t>
      </w:r>
    </w:p>
    <w:p w:rsidR="00675D2D" w:rsidRPr="00BB721F" w:rsidRDefault="00675D2D" w:rsidP="00675D2D">
      <w:pPr>
        <w:numPr>
          <w:ilvl w:val="0"/>
          <w:numId w:val="8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Senior pas – sleva 10 % ze seniorského vstupného pro jednu osobu po předložení pasu a dokladu totožnosti, v Mezinárodní den seniorů, tedy 1. října, sleva 40 %.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Volné vstupy do Krematoria, Obřadní místnosti a márnice, Kolumbária, Modlitebny a mansardy, Terezínské transporty:</w:t>
      </w:r>
    </w:p>
    <w:p w:rsidR="00675D2D" w:rsidRPr="00BB721F" w:rsidRDefault="00675D2D" w:rsidP="00675D2D">
      <w:pPr>
        <w:numPr>
          <w:ilvl w:val="0"/>
          <w:numId w:val="5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neděle 1. června – Mezinárodní den dětí, </w:t>
      </w:r>
    </w:p>
    <w:p w:rsidR="00675D2D" w:rsidRPr="00BB721F" w:rsidRDefault="00675D2D" w:rsidP="00675D2D">
      <w:pPr>
        <w:numPr>
          <w:ilvl w:val="0"/>
          <w:numId w:val="5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neděle 28. září – Den české státnosti, </w:t>
      </w:r>
    </w:p>
    <w:p w:rsidR="00675D2D" w:rsidRPr="00BB721F" w:rsidRDefault="00675D2D" w:rsidP="00675D2D">
      <w:pPr>
        <w:numPr>
          <w:ilvl w:val="0"/>
          <w:numId w:val="5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pondělí 28. října – Den vzniku samostatného československého státu.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4A75AF" w:rsidRDefault="00675D2D" w:rsidP="00675D2D">
      <w:pPr>
        <w:keepNext/>
        <w:keepLines/>
        <w:spacing w:after="0"/>
        <w:contextualSpacing/>
        <w:jc w:val="both"/>
        <w:outlineLvl w:val="1"/>
        <w:rPr>
          <w:rStyle w:val="Siln"/>
        </w:rPr>
      </w:pPr>
      <w:r w:rsidRPr="004A75AF">
        <w:rPr>
          <w:rStyle w:val="Siln"/>
        </w:rPr>
        <w:t>Památník Lidice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Volné vstupné:</w:t>
      </w:r>
    </w:p>
    <w:p w:rsidR="00675D2D" w:rsidRPr="00BB721F" w:rsidRDefault="00675D2D" w:rsidP="00675D2D">
      <w:pPr>
        <w:numPr>
          <w:ilvl w:val="0"/>
          <w:numId w:val="8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Památník Lidice, Muzeum – Síň In Memoriam, Síň Pod Tribunou,</w:t>
      </w:r>
    </w:p>
    <w:p w:rsidR="00675D2D" w:rsidRPr="00BB721F" w:rsidRDefault="00675D2D" w:rsidP="00675D2D">
      <w:pPr>
        <w:numPr>
          <w:ilvl w:val="0"/>
          <w:numId w:val="8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lastRenderedPageBreak/>
        <w:t xml:space="preserve">držitelé průkazů </w:t>
      </w:r>
      <w:r w:rsidRPr="00BB721F">
        <w:rPr>
          <w:rFonts w:eastAsia="Calibri" w:cstheme="minorHAnsi"/>
          <w:sz w:val="24"/>
          <w:szCs w:val="24"/>
        </w:rPr>
        <w:t>Asociace muzeí a galerií České republiky (AMG), Mezinárodní rady muzeí (ICOM)</w:t>
      </w:r>
      <w:r w:rsidRPr="00BB721F">
        <w:rPr>
          <w:rFonts w:eastAsia="Calibri" w:cstheme="minorHAnsi"/>
          <w:sz w:val="24"/>
          <w:szCs w:val="24"/>
          <w:shd w:val="clear" w:color="auto" w:fill="FFFFFF"/>
        </w:rPr>
        <w:t>,</w:t>
      </w:r>
    </w:p>
    <w:p w:rsidR="00675D2D" w:rsidRPr="00BB721F" w:rsidRDefault="00675D2D" w:rsidP="00675D2D">
      <w:pPr>
        <w:numPr>
          <w:ilvl w:val="0"/>
          <w:numId w:val="8"/>
        </w:numPr>
        <w:spacing w:after="0"/>
        <w:contextualSpacing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držitelé průkazu válečného veterána,</w:t>
      </w:r>
    </w:p>
    <w:p w:rsidR="00675D2D" w:rsidRPr="00BB721F" w:rsidRDefault="00675D2D" w:rsidP="00675D2D">
      <w:pPr>
        <w:numPr>
          <w:ilvl w:val="0"/>
          <w:numId w:val="8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držitelé průkazu PRESS po dohodě s </w:t>
      </w:r>
      <w:hyperlink r:id="rId7" w:tooltip="Opens window for sending email" w:history="1">
        <w:r w:rsidRPr="00BB721F">
          <w:rPr>
            <w:rFonts w:eastAsia="Calibri" w:cstheme="minorHAnsi"/>
            <w:sz w:val="24"/>
            <w:szCs w:val="24"/>
            <w:shd w:val="clear" w:color="auto" w:fill="FFFFFF"/>
          </w:rPr>
          <w:t>PR pracovníkem</w:t>
        </w:r>
      </w:hyperlink>
      <w:r w:rsidRPr="00BB721F">
        <w:rPr>
          <w:rFonts w:eastAsia="Calibri" w:cstheme="minorHAnsi"/>
          <w:sz w:val="24"/>
          <w:szCs w:val="24"/>
          <w:shd w:val="clear" w:color="auto" w:fill="FFFFFF"/>
        </w:rPr>
        <w:t>,</w:t>
      </w:r>
    </w:p>
    <w:p w:rsidR="00675D2D" w:rsidRPr="00BB721F" w:rsidRDefault="00675D2D" w:rsidP="00675D2D">
      <w:pPr>
        <w:numPr>
          <w:ilvl w:val="0"/>
          <w:numId w:val="8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držitelé průkazu Ministerstva kultury České republiky a jeho příspěvkových organizací,</w:t>
      </w:r>
    </w:p>
    <w:p w:rsidR="00675D2D" w:rsidRPr="00BB721F" w:rsidRDefault="00675D2D" w:rsidP="00675D2D">
      <w:pPr>
        <w:numPr>
          <w:ilvl w:val="0"/>
          <w:numId w:val="8"/>
        </w:numPr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pro jednoho učitele ve skupině na prohlídce pietního území za doprovodu průvodce s výkladem.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Snížené vstupné:</w:t>
      </w:r>
    </w:p>
    <w:p w:rsidR="00675D2D" w:rsidRPr="00BB721F" w:rsidRDefault="00675D2D" w:rsidP="00675D2D">
      <w:pPr>
        <w:numPr>
          <w:ilvl w:val="0"/>
          <w:numId w:val="7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děti do 15 let,</w:t>
      </w:r>
    </w:p>
    <w:p w:rsidR="00675D2D" w:rsidRPr="00BB721F" w:rsidRDefault="00675D2D" w:rsidP="00675D2D">
      <w:pPr>
        <w:numPr>
          <w:ilvl w:val="0"/>
          <w:numId w:val="7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studenti (držitelé karty ISIC),</w:t>
      </w:r>
    </w:p>
    <w:p w:rsidR="00675D2D" w:rsidRPr="00BB721F" w:rsidRDefault="00675D2D" w:rsidP="00675D2D">
      <w:pPr>
        <w:numPr>
          <w:ilvl w:val="0"/>
          <w:numId w:val="7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osoby starší 65 let,</w:t>
      </w:r>
    </w:p>
    <w:p w:rsidR="00675D2D" w:rsidRPr="00BB721F" w:rsidRDefault="00675D2D" w:rsidP="00675D2D">
      <w:pPr>
        <w:numPr>
          <w:ilvl w:val="0"/>
          <w:numId w:val="7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osoby zdravotně postižené,</w:t>
      </w:r>
    </w:p>
    <w:p w:rsidR="00675D2D" w:rsidRPr="00BB721F" w:rsidRDefault="00675D2D" w:rsidP="00675D2D">
      <w:pPr>
        <w:numPr>
          <w:ilvl w:val="0"/>
          <w:numId w:val="7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držitelé průkazů IYTC, ITIC, ALIVE,</w:t>
      </w:r>
    </w:p>
    <w:p w:rsidR="00675D2D" w:rsidRPr="00BB721F" w:rsidRDefault="00675D2D" w:rsidP="00675D2D">
      <w:pPr>
        <w:numPr>
          <w:ilvl w:val="0"/>
          <w:numId w:val="7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pro dalšího učitele ve skupině na prohlídce pietního území za doprovodu průvodce s výkladem.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  <w:shd w:val="clear" w:color="auto" w:fill="FFFFFF"/>
        </w:rPr>
      </w:pPr>
      <w:r w:rsidRPr="00BB721F">
        <w:rPr>
          <w:rFonts w:eastAsiaTheme="majorEastAsia" w:cstheme="minorHAnsi"/>
          <w:b/>
          <w:sz w:val="24"/>
          <w:szCs w:val="24"/>
          <w:shd w:val="clear" w:color="auto" w:fill="FFFFFF"/>
        </w:rPr>
        <w:t>Rodinné vstupné:</w:t>
      </w:r>
    </w:p>
    <w:p w:rsidR="00675D2D" w:rsidRPr="00BB721F" w:rsidRDefault="00675D2D" w:rsidP="00675D2D">
      <w:pPr>
        <w:numPr>
          <w:ilvl w:val="0"/>
          <w:numId w:val="8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  <w:shd w:val="clear" w:color="auto" w:fill="FFFFFF"/>
        </w:rPr>
        <w:t>dva dospělí a nejvýše čtyři děti – vstupné podle počtu dětí.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keepNext/>
        <w:keepLines/>
        <w:spacing w:after="0"/>
        <w:contextualSpacing/>
        <w:jc w:val="both"/>
        <w:outlineLvl w:val="2"/>
        <w:rPr>
          <w:rFonts w:eastAsiaTheme="majorEastAsia" w:cstheme="minorHAnsi"/>
          <w:b/>
          <w:sz w:val="24"/>
          <w:szCs w:val="24"/>
        </w:rPr>
      </w:pPr>
      <w:r w:rsidRPr="00BB721F">
        <w:rPr>
          <w:rFonts w:eastAsiaTheme="majorEastAsia" w:cstheme="minorHAnsi"/>
          <w:b/>
          <w:sz w:val="24"/>
          <w:szCs w:val="24"/>
        </w:rPr>
        <w:t>Slevy:</w:t>
      </w:r>
    </w:p>
    <w:p w:rsidR="00675D2D" w:rsidRPr="00BB721F" w:rsidRDefault="00675D2D" w:rsidP="00675D2D">
      <w:pPr>
        <w:numPr>
          <w:ilvl w:val="0"/>
          <w:numId w:val="8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10% sleva organizovaným skupinám nad dvacet osob,</w:t>
      </w:r>
    </w:p>
    <w:p w:rsidR="00675D2D" w:rsidRPr="00BB721F" w:rsidRDefault="00675D2D" w:rsidP="00675D2D">
      <w:pPr>
        <w:numPr>
          <w:ilvl w:val="0"/>
          <w:numId w:val="8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sleva 20 % pro držitele karet </w:t>
      </w:r>
      <w:proofErr w:type="spellStart"/>
      <w:r w:rsidRPr="00BB721F">
        <w:rPr>
          <w:rFonts w:eastAsia="Calibri" w:cstheme="minorHAnsi"/>
          <w:sz w:val="24"/>
          <w:szCs w:val="24"/>
        </w:rPr>
        <w:t>Sphere</w:t>
      </w:r>
      <w:proofErr w:type="spellEnd"/>
      <w:r w:rsidRPr="00BB721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BB721F">
        <w:rPr>
          <w:rFonts w:eastAsia="Calibri" w:cstheme="minorHAnsi"/>
          <w:sz w:val="24"/>
          <w:szCs w:val="24"/>
        </w:rPr>
        <w:t>card</w:t>
      </w:r>
      <w:proofErr w:type="spellEnd"/>
      <w:r w:rsidRPr="00BB721F">
        <w:rPr>
          <w:rFonts w:eastAsia="Calibri" w:cstheme="minorHAnsi"/>
          <w:sz w:val="24"/>
          <w:szCs w:val="24"/>
        </w:rPr>
        <w:t>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B721F">
        <w:rPr>
          <w:rFonts w:eastAsia="Calibri" w:cstheme="minorHAnsi"/>
          <w:b/>
          <w:sz w:val="24"/>
          <w:szCs w:val="24"/>
        </w:rPr>
        <w:t>Dny volného vstupu v roce 2025:</w:t>
      </w:r>
    </w:p>
    <w:p w:rsidR="00675D2D" w:rsidRPr="00BB721F" w:rsidRDefault="00675D2D" w:rsidP="00675D2D">
      <w:pPr>
        <w:numPr>
          <w:ilvl w:val="0"/>
          <w:numId w:val="91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čtvrtek 8. května – Den vítězství nad fašismem,</w:t>
      </w:r>
    </w:p>
    <w:p w:rsidR="00675D2D" w:rsidRPr="00BB721F" w:rsidRDefault="00675D2D" w:rsidP="00675D2D">
      <w:pPr>
        <w:numPr>
          <w:ilvl w:val="0"/>
          <w:numId w:val="91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neděle 18. května – Mezinárodní den muzeí, </w:t>
      </w:r>
    </w:p>
    <w:p w:rsidR="00675D2D" w:rsidRPr="00BB721F" w:rsidRDefault="00675D2D" w:rsidP="00675D2D">
      <w:pPr>
        <w:numPr>
          <w:ilvl w:val="0"/>
          <w:numId w:val="91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neděle 1. června – Mezinárodní den dětí, </w:t>
      </w:r>
    </w:p>
    <w:p w:rsidR="00675D2D" w:rsidRPr="00BB721F" w:rsidRDefault="00675D2D" w:rsidP="00675D2D">
      <w:pPr>
        <w:numPr>
          <w:ilvl w:val="0"/>
          <w:numId w:val="91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sobota 14. června – pietní vzpomínka k 83. výročí vyhlazení obce Lidice  </w:t>
      </w:r>
    </w:p>
    <w:p w:rsidR="00675D2D" w:rsidRPr="00BB721F" w:rsidRDefault="00675D2D" w:rsidP="00675D2D">
      <w:pPr>
        <w:numPr>
          <w:ilvl w:val="0"/>
          <w:numId w:val="91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>pondělí 28. října – Den vzniku samostatného československého státu.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b/>
          <w:sz w:val="24"/>
          <w:szCs w:val="24"/>
          <w:u w:val="single"/>
        </w:rPr>
      </w:pPr>
      <w:r w:rsidRPr="00BB721F">
        <w:rPr>
          <w:rFonts w:eastAsia="Calibri" w:cstheme="minorHAnsi"/>
          <w:b/>
          <w:sz w:val="24"/>
          <w:szCs w:val="24"/>
          <w:u w:val="single"/>
        </w:rPr>
        <w:t xml:space="preserve"> </w:t>
      </w:r>
    </w:p>
    <w:p w:rsidR="00675D2D" w:rsidRPr="004A75AF" w:rsidRDefault="00675D2D" w:rsidP="00675D2D">
      <w:pPr>
        <w:spacing w:after="0"/>
        <w:contextualSpacing/>
        <w:jc w:val="both"/>
        <w:rPr>
          <w:rStyle w:val="Siln"/>
        </w:rPr>
      </w:pPr>
      <w:proofErr w:type="spellStart"/>
      <w:r w:rsidRPr="004A75AF">
        <w:rPr>
          <w:rStyle w:val="Siln"/>
        </w:rPr>
        <w:t>MUSEum</w:t>
      </w:r>
      <w:proofErr w:type="spellEnd"/>
      <w:r w:rsidRPr="004A75AF">
        <w:rPr>
          <w:rStyle w:val="Siln"/>
        </w:rPr>
        <w:t>+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Zatím nemá nastaven ceník, tedy ani systém slev.  </w:t>
      </w:r>
    </w:p>
    <w:p w:rsidR="00675D2D" w:rsidRPr="00BB721F" w:rsidRDefault="00675D2D" w:rsidP="00675D2D">
      <w:pPr>
        <w:jc w:val="both"/>
        <w:rPr>
          <w:rFonts w:eastAsia="Calibri" w:cstheme="minorHAnsi"/>
          <w:sz w:val="24"/>
          <w:szCs w:val="24"/>
        </w:rPr>
      </w:pPr>
    </w:p>
    <w:p w:rsidR="00675D2D" w:rsidRPr="004A75AF" w:rsidRDefault="00675D2D" w:rsidP="00675D2D">
      <w:pPr>
        <w:spacing w:after="0"/>
        <w:contextualSpacing/>
        <w:jc w:val="both"/>
        <w:rPr>
          <w:rStyle w:val="Siln"/>
        </w:rPr>
      </w:pPr>
      <w:r w:rsidRPr="004A75AF">
        <w:rPr>
          <w:rStyle w:val="Siln"/>
        </w:rPr>
        <w:t>Centrum paměti a dialogu Bubny:</w:t>
      </w: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B721F">
        <w:rPr>
          <w:rFonts w:eastAsia="Calibri" w:cstheme="minorHAnsi"/>
          <w:sz w:val="24"/>
          <w:szCs w:val="24"/>
        </w:rPr>
        <w:t xml:space="preserve">Zatím nemá nastaven ceník, tedy ani systém slev.  </w:t>
      </w:r>
    </w:p>
    <w:p w:rsidR="00675D2D" w:rsidRPr="00BB721F" w:rsidRDefault="00675D2D" w:rsidP="00675D2D">
      <w:pPr>
        <w:jc w:val="both"/>
        <w:rPr>
          <w:rFonts w:eastAsia="Calibri" w:cstheme="minorHAnsi"/>
          <w:sz w:val="24"/>
          <w:szCs w:val="24"/>
        </w:rPr>
      </w:pPr>
    </w:p>
    <w:p w:rsidR="00675D2D" w:rsidRPr="00BB721F" w:rsidRDefault="00675D2D" w:rsidP="00675D2D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bookmarkStart w:id="3" w:name="idc=1987"/>
      <w:bookmarkEnd w:id="3"/>
    </w:p>
    <w:p w:rsidR="00281C15" w:rsidRPr="00BB721F" w:rsidRDefault="00281C15" w:rsidP="00E66626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281C15" w:rsidRPr="00BB721F" w:rsidRDefault="00281C15" w:rsidP="00E66626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322947" w:rsidRPr="00BB721F" w:rsidRDefault="00322947" w:rsidP="00BF0A53">
      <w:pPr>
        <w:pStyle w:val="Nadpis1"/>
        <w:rPr>
          <w:noProof/>
        </w:rPr>
      </w:pPr>
      <w:r w:rsidRPr="00BB721F">
        <w:rPr>
          <w:noProof/>
        </w:rPr>
        <w:lastRenderedPageBreak/>
        <w:t xml:space="preserve">Přehled kategorií vstupného do objektů Národního památkového ústavu </w:t>
      </w:r>
      <w:r w:rsidR="004D60E5" w:rsidRPr="00BB721F">
        <w:rPr>
          <w:noProof/>
        </w:rPr>
        <w:t>2025</w:t>
      </w:r>
    </w:p>
    <w:p w:rsidR="00322947" w:rsidRPr="00BB721F" w:rsidRDefault="00322947" w:rsidP="00E66626">
      <w:pPr>
        <w:spacing w:after="0"/>
        <w:jc w:val="both"/>
        <w:rPr>
          <w:rFonts w:cstheme="minorHAnsi"/>
          <w:noProof/>
          <w:sz w:val="24"/>
          <w:szCs w:val="24"/>
        </w:rPr>
      </w:pPr>
    </w:p>
    <w:p w:rsidR="00D76E13" w:rsidRPr="00BB721F" w:rsidRDefault="00D76E13" w:rsidP="00D76E13">
      <w:pPr>
        <w:pStyle w:val="Default"/>
        <w:rPr>
          <w:rFonts w:asciiTheme="minorHAnsi" w:hAnsiTheme="minorHAnsi" w:cstheme="minorHAnsi"/>
        </w:rPr>
      </w:pPr>
    </w:p>
    <w:p w:rsidR="00D76E13" w:rsidRPr="00BB721F" w:rsidRDefault="00D76E13" w:rsidP="00D76E13">
      <w:pPr>
        <w:pStyle w:val="Default"/>
        <w:rPr>
          <w:rFonts w:asciiTheme="minorHAnsi" w:hAnsiTheme="minorHAnsi" w:cstheme="minorHAnsi"/>
          <w:b/>
        </w:rPr>
      </w:pPr>
      <w:r w:rsidRPr="00BB721F">
        <w:rPr>
          <w:rFonts w:asciiTheme="minorHAnsi" w:hAnsiTheme="minorHAnsi" w:cstheme="minorHAnsi"/>
          <w:b/>
        </w:rPr>
        <w:t xml:space="preserve"> ZÁKLADNÍ VSTUPNÉ </w:t>
      </w:r>
    </w:p>
    <w:p w:rsidR="00D76E13" w:rsidRPr="00BB721F" w:rsidRDefault="00D76E13" w:rsidP="00D76E13">
      <w:pPr>
        <w:pStyle w:val="Default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</w:rPr>
        <w:t xml:space="preserve">• Dospělí ve věku 25-64 let </w:t>
      </w:r>
    </w:p>
    <w:p w:rsidR="00D76E13" w:rsidRPr="00BB721F" w:rsidRDefault="00D76E13" w:rsidP="00D76E13">
      <w:pPr>
        <w:pStyle w:val="Default"/>
        <w:rPr>
          <w:rFonts w:asciiTheme="minorHAnsi" w:hAnsiTheme="minorHAnsi" w:cstheme="minorHAnsi"/>
        </w:rPr>
      </w:pPr>
    </w:p>
    <w:p w:rsidR="00D76E13" w:rsidRPr="00BB721F" w:rsidRDefault="00D76E13" w:rsidP="00D76E13">
      <w:pPr>
        <w:pStyle w:val="Default"/>
        <w:rPr>
          <w:rFonts w:asciiTheme="minorHAnsi" w:hAnsiTheme="minorHAnsi" w:cstheme="minorHAnsi"/>
          <w:b/>
        </w:rPr>
      </w:pPr>
      <w:r w:rsidRPr="00BB721F">
        <w:rPr>
          <w:rFonts w:asciiTheme="minorHAnsi" w:hAnsiTheme="minorHAnsi" w:cstheme="minorHAnsi"/>
          <w:b/>
        </w:rPr>
        <w:t xml:space="preserve">SNÍŽENÉ VSTUPNÉ </w:t>
      </w:r>
    </w:p>
    <w:p w:rsidR="00D76E13" w:rsidRPr="00BB721F" w:rsidRDefault="00D76E13" w:rsidP="00D76E13">
      <w:pPr>
        <w:pStyle w:val="Default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</w:rPr>
        <w:t xml:space="preserve">• Senioři 65+ 80 % základního vstupného* </w:t>
      </w:r>
    </w:p>
    <w:p w:rsidR="00D76E13" w:rsidRPr="00BB721F" w:rsidRDefault="00D76E13" w:rsidP="00D76E13">
      <w:pPr>
        <w:pStyle w:val="Default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</w:rPr>
        <w:t xml:space="preserve">• Mládež do 25 let (18-24) 80 % základního vstupného* </w:t>
      </w:r>
    </w:p>
    <w:p w:rsidR="00D76E13" w:rsidRPr="00BB721F" w:rsidRDefault="00D76E13" w:rsidP="00D76E13">
      <w:pPr>
        <w:pStyle w:val="Default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</w:rPr>
        <w:t xml:space="preserve">• Držitel průkazu ZTP a ZTP/P 80 % základního vstupného* </w:t>
      </w:r>
    </w:p>
    <w:p w:rsidR="00D76E13" w:rsidRPr="00BB721F" w:rsidRDefault="00D76E13" w:rsidP="00D76E13">
      <w:pPr>
        <w:pStyle w:val="Default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</w:rPr>
        <w:t xml:space="preserve">• Děti do 18 let (6-17) 30 % základního vstupného* </w:t>
      </w:r>
    </w:p>
    <w:p w:rsidR="00D76E13" w:rsidRPr="00BB721F" w:rsidRDefault="00D76E13" w:rsidP="00D76E13">
      <w:pPr>
        <w:pStyle w:val="Default"/>
        <w:rPr>
          <w:rFonts w:asciiTheme="minorHAnsi" w:hAnsiTheme="minorHAnsi" w:cstheme="minorHAnsi"/>
        </w:rPr>
      </w:pPr>
    </w:p>
    <w:p w:rsidR="00D76E13" w:rsidRPr="00BB721F" w:rsidRDefault="00D76E13" w:rsidP="00D76E13">
      <w:pPr>
        <w:pStyle w:val="Default"/>
        <w:rPr>
          <w:rFonts w:asciiTheme="minorHAnsi" w:hAnsiTheme="minorHAnsi" w:cstheme="minorHAnsi"/>
          <w:b/>
        </w:rPr>
      </w:pPr>
      <w:r w:rsidRPr="00BB721F">
        <w:rPr>
          <w:rFonts w:asciiTheme="minorHAnsi" w:hAnsiTheme="minorHAnsi" w:cstheme="minorHAnsi"/>
          <w:b/>
        </w:rPr>
        <w:t xml:space="preserve">ZDARMA (Kategorie návštěvníků s možným vstupem zdarma) </w:t>
      </w:r>
    </w:p>
    <w:p w:rsidR="00D76E13" w:rsidRPr="00BB721F" w:rsidRDefault="00D76E13" w:rsidP="00D76E13">
      <w:pPr>
        <w:pStyle w:val="Default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</w:rPr>
        <w:t xml:space="preserve">• Děti do 6 let (0-5 let) </w:t>
      </w:r>
    </w:p>
    <w:p w:rsidR="00D76E13" w:rsidRPr="00BB721F" w:rsidRDefault="00D76E13" w:rsidP="00D76E13">
      <w:pPr>
        <w:pStyle w:val="Default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</w:rPr>
        <w:t xml:space="preserve">• Průvodce držitele průkazu ZTP/P </w:t>
      </w:r>
    </w:p>
    <w:p w:rsidR="00D76E13" w:rsidRPr="00BB721F" w:rsidRDefault="00D76E13" w:rsidP="00D76E13">
      <w:pPr>
        <w:pStyle w:val="Default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</w:rPr>
        <w:t xml:space="preserve">• Pedagogický dozor (pro školní skupiny 1 dospělá osoba na 10 dětí) </w:t>
      </w:r>
    </w:p>
    <w:p w:rsidR="00D76E13" w:rsidRPr="00BB721F" w:rsidRDefault="00D76E13" w:rsidP="00D76E13">
      <w:pPr>
        <w:pStyle w:val="Default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</w:rPr>
        <w:t xml:space="preserve">• Průvodce organizované skupiny (1 osoba pro celou skupinu min. 15 osob) </w:t>
      </w:r>
    </w:p>
    <w:p w:rsidR="00D76E13" w:rsidRPr="00BB721F" w:rsidRDefault="00D76E13" w:rsidP="00D76E13">
      <w:pPr>
        <w:pStyle w:val="Default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</w:rPr>
        <w:t xml:space="preserve">• Jednorázová vstupenka vydaná NPÚ * </w:t>
      </w:r>
    </w:p>
    <w:p w:rsidR="00D76E13" w:rsidRPr="00BB721F" w:rsidRDefault="00D76E13" w:rsidP="00D76E13">
      <w:pPr>
        <w:pStyle w:val="Default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</w:rPr>
        <w:t xml:space="preserve">• Celoroční volná vstupenka vydaná NPÚ (max. 2 osoby) </w:t>
      </w:r>
    </w:p>
    <w:p w:rsidR="00D76E13" w:rsidRPr="00BB721F" w:rsidRDefault="00D76E13" w:rsidP="00D76E13">
      <w:pPr>
        <w:pStyle w:val="Default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</w:rPr>
        <w:t xml:space="preserve">• Držitel průkazu zaměstnance NPÚ (+ až 3 rodinní příslušníci) </w:t>
      </w:r>
    </w:p>
    <w:p w:rsidR="00D76E13" w:rsidRPr="00BB721F" w:rsidRDefault="00D76E13" w:rsidP="00D76E13">
      <w:pPr>
        <w:pStyle w:val="Default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</w:rPr>
        <w:t xml:space="preserve">• Držitel průkazu „Náš člověk“ * </w:t>
      </w:r>
    </w:p>
    <w:p w:rsidR="00D76E13" w:rsidRPr="00BB721F" w:rsidRDefault="00D76E13" w:rsidP="00D76E13">
      <w:pPr>
        <w:pStyle w:val="Default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</w:rPr>
        <w:t xml:space="preserve">• Držitel QR kódu zaměstnance rezortu MK ČR * (Platí pouze na základní okruhy) </w:t>
      </w:r>
    </w:p>
    <w:p w:rsidR="00D76E13" w:rsidRPr="00BB721F" w:rsidRDefault="00D76E13" w:rsidP="00D76E13">
      <w:pPr>
        <w:pStyle w:val="Default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</w:rPr>
        <w:t xml:space="preserve">• Držitel průkazu ICOMOS * (Platí pouze na základní okruhy) </w:t>
      </w:r>
    </w:p>
    <w:p w:rsidR="00D76E13" w:rsidRPr="00BB721F" w:rsidRDefault="00D76E13" w:rsidP="00D76E13">
      <w:pPr>
        <w:pStyle w:val="Default"/>
        <w:rPr>
          <w:rFonts w:asciiTheme="minorHAnsi" w:hAnsiTheme="minorHAnsi" w:cstheme="minorHAnsi"/>
        </w:rPr>
      </w:pPr>
    </w:p>
    <w:p w:rsidR="00D76E13" w:rsidRPr="00BB721F" w:rsidRDefault="00D76E13" w:rsidP="00D76E13">
      <w:pPr>
        <w:pStyle w:val="Default"/>
        <w:rPr>
          <w:rFonts w:asciiTheme="minorHAnsi" w:hAnsiTheme="minorHAnsi" w:cstheme="minorHAnsi"/>
        </w:rPr>
      </w:pPr>
    </w:p>
    <w:p w:rsidR="00D76E13" w:rsidRPr="00BB721F" w:rsidRDefault="00D76E13" w:rsidP="00D76E13">
      <w:pPr>
        <w:pStyle w:val="Default"/>
        <w:rPr>
          <w:rFonts w:asciiTheme="minorHAnsi" w:hAnsiTheme="minorHAnsi" w:cstheme="minorHAnsi"/>
        </w:rPr>
      </w:pPr>
      <w:r w:rsidRPr="00BB721F">
        <w:rPr>
          <w:rFonts w:asciiTheme="minorHAnsi" w:hAnsiTheme="minorHAnsi" w:cstheme="minorHAnsi"/>
        </w:rPr>
        <w:t xml:space="preserve">Pozn. 1: * Platí pouze pro jednu osobu = oprávněného držitele průkazu </w:t>
      </w:r>
    </w:p>
    <w:p w:rsidR="00D76E13" w:rsidRPr="00BB721F" w:rsidRDefault="00D76E13" w:rsidP="00D76E13">
      <w:pPr>
        <w:spacing w:after="0"/>
        <w:jc w:val="both"/>
        <w:rPr>
          <w:rFonts w:cstheme="minorHAnsi"/>
          <w:noProof/>
          <w:sz w:val="24"/>
          <w:szCs w:val="24"/>
        </w:rPr>
      </w:pPr>
      <w:r w:rsidRPr="00BB721F">
        <w:rPr>
          <w:rFonts w:cstheme="minorHAnsi"/>
          <w:sz w:val="24"/>
          <w:szCs w:val="24"/>
        </w:rPr>
        <w:t>Pozn. 2: Centrální cenový výměr, resp. dílčí cenový výměr stanoví, zda výše uvedená kategorie návštěvníků má nárok na vstup zdarma na konkrétní prohlídkový okruh</w:t>
      </w:r>
    </w:p>
    <w:sectPr w:rsidR="00D76E13" w:rsidRPr="00BB721F" w:rsidSect="00BB721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5827"/>
    <w:multiLevelType w:val="hybridMultilevel"/>
    <w:tmpl w:val="1FC4F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688"/>
    <w:multiLevelType w:val="hybridMultilevel"/>
    <w:tmpl w:val="5242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21AD5"/>
    <w:multiLevelType w:val="hybridMultilevel"/>
    <w:tmpl w:val="4D54F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B694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B4B03"/>
    <w:multiLevelType w:val="hybridMultilevel"/>
    <w:tmpl w:val="E5F45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E6970"/>
    <w:multiLevelType w:val="hybridMultilevel"/>
    <w:tmpl w:val="0EAE7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7E23"/>
    <w:multiLevelType w:val="hybridMultilevel"/>
    <w:tmpl w:val="1B2E3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F785A"/>
    <w:multiLevelType w:val="hybridMultilevel"/>
    <w:tmpl w:val="A7A60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71737"/>
    <w:multiLevelType w:val="hybridMultilevel"/>
    <w:tmpl w:val="B8540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B44C6"/>
    <w:multiLevelType w:val="multilevel"/>
    <w:tmpl w:val="2848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94064B"/>
    <w:multiLevelType w:val="multilevel"/>
    <w:tmpl w:val="ABA4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A52041"/>
    <w:multiLevelType w:val="hybridMultilevel"/>
    <w:tmpl w:val="163C7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9338A"/>
    <w:multiLevelType w:val="hybridMultilevel"/>
    <w:tmpl w:val="C1DC9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C623D"/>
    <w:multiLevelType w:val="hybridMultilevel"/>
    <w:tmpl w:val="397495BC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33A5DDF"/>
    <w:multiLevelType w:val="hybridMultilevel"/>
    <w:tmpl w:val="D8E08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B06B4"/>
    <w:multiLevelType w:val="multilevel"/>
    <w:tmpl w:val="D014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8C4D1E"/>
    <w:multiLevelType w:val="hybridMultilevel"/>
    <w:tmpl w:val="B8E24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F6404C"/>
    <w:multiLevelType w:val="hybridMultilevel"/>
    <w:tmpl w:val="E6DE6B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6A73A59"/>
    <w:multiLevelType w:val="multilevel"/>
    <w:tmpl w:val="6A62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1578CE"/>
    <w:multiLevelType w:val="multilevel"/>
    <w:tmpl w:val="D014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A264B55"/>
    <w:multiLevelType w:val="hybridMultilevel"/>
    <w:tmpl w:val="9920E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8D0538"/>
    <w:multiLevelType w:val="hybridMultilevel"/>
    <w:tmpl w:val="E216F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B912B1"/>
    <w:multiLevelType w:val="multilevel"/>
    <w:tmpl w:val="D014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1C3D42"/>
    <w:multiLevelType w:val="hybridMultilevel"/>
    <w:tmpl w:val="AAC24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E45DC"/>
    <w:multiLevelType w:val="hybridMultilevel"/>
    <w:tmpl w:val="873C7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914303"/>
    <w:multiLevelType w:val="hybridMultilevel"/>
    <w:tmpl w:val="14AA0C7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22E86949"/>
    <w:multiLevelType w:val="hybridMultilevel"/>
    <w:tmpl w:val="E63AE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B15384"/>
    <w:multiLevelType w:val="multilevel"/>
    <w:tmpl w:val="7B8C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61C2DA5"/>
    <w:multiLevelType w:val="hybridMultilevel"/>
    <w:tmpl w:val="8646A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BF35C3"/>
    <w:multiLevelType w:val="hybridMultilevel"/>
    <w:tmpl w:val="8D5EC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02324A"/>
    <w:multiLevelType w:val="hybridMultilevel"/>
    <w:tmpl w:val="DDA0B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623E1A"/>
    <w:multiLevelType w:val="hybridMultilevel"/>
    <w:tmpl w:val="84203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6412C2"/>
    <w:multiLevelType w:val="hybridMultilevel"/>
    <w:tmpl w:val="BCAA4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4552E9"/>
    <w:multiLevelType w:val="multilevel"/>
    <w:tmpl w:val="EFBA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FD5450F"/>
    <w:multiLevelType w:val="hybridMultilevel"/>
    <w:tmpl w:val="3FD06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C916E6"/>
    <w:multiLevelType w:val="hybridMultilevel"/>
    <w:tmpl w:val="69067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0D6957"/>
    <w:multiLevelType w:val="hybridMultilevel"/>
    <w:tmpl w:val="15B63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5F30C3"/>
    <w:multiLevelType w:val="multilevel"/>
    <w:tmpl w:val="E95041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3588526F"/>
    <w:multiLevelType w:val="hybridMultilevel"/>
    <w:tmpl w:val="84702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042C56"/>
    <w:multiLevelType w:val="hybridMultilevel"/>
    <w:tmpl w:val="255EE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0C413E"/>
    <w:multiLevelType w:val="hybridMultilevel"/>
    <w:tmpl w:val="660A2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497518"/>
    <w:multiLevelType w:val="hybridMultilevel"/>
    <w:tmpl w:val="E83E1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907EFE"/>
    <w:multiLevelType w:val="multilevel"/>
    <w:tmpl w:val="41CC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BBE1506"/>
    <w:multiLevelType w:val="hybridMultilevel"/>
    <w:tmpl w:val="8E84F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4D1822"/>
    <w:multiLevelType w:val="hybridMultilevel"/>
    <w:tmpl w:val="31087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CC2BF1"/>
    <w:multiLevelType w:val="hybridMultilevel"/>
    <w:tmpl w:val="D1F07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1C32E7"/>
    <w:multiLevelType w:val="hybridMultilevel"/>
    <w:tmpl w:val="B3066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005AD1"/>
    <w:multiLevelType w:val="hybridMultilevel"/>
    <w:tmpl w:val="A2680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127F67"/>
    <w:multiLevelType w:val="hybridMultilevel"/>
    <w:tmpl w:val="D0109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F02D3F"/>
    <w:multiLevelType w:val="hybridMultilevel"/>
    <w:tmpl w:val="B72ED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B4206B"/>
    <w:multiLevelType w:val="hybridMultilevel"/>
    <w:tmpl w:val="CE181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367A36"/>
    <w:multiLevelType w:val="hybridMultilevel"/>
    <w:tmpl w:val="95C65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D24F3E"/>
    <w:multiLevelType w:val="hybridMultilevel"/>
    <w:tmpl w:val="666E2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1F5560"/>
    <w:multiLevelType w:val="hybridMultilevel"/>
    <w:tmpl w:val="12E64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627042"/>
    <w:multiLevelType w:val="hybridMultilevel"/>
    <w:tmpl w:val="77D6B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060088"/>
    <w:multiLevelType w:val="hybridMultilevel"/>
    <w:tmpl w:val="2FFC5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8F069C"/>
    <w:multiLevelType w:val="multilevel"/>
    <w:tmpl w:val="77D4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8DC5FE9"/>
    <w:multiLevelType w:val="multilevel"/>
    <w:tmpl w:val="7572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C645A4D"/>
    <w:multiLevelType w:val="multilevel"/>
    <w:tmpl w:val="156E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E4E4520"/>
    <w:multiLevelType w:val="hybridMultilevel"/>
    <w:tmpl w:val="2190F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FA1B02"/>
    <w:multiLevelType w:val="hybridMultilevel"/>
    <w:tmpl w:val="84F06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F1D56C2"/>
    <w:multiLevelType w:val="hybridMultilevel"/>
    <w:tmpl w:val="4B345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F6D4634"/>
    <w:multiLevelType w:val="hybridMultilevel"/>
    <w:tmpl w:val="B628B3C6"/>
    <w:lvl w:ilvl="0" w:tplc="38D49E1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937E08"/>
    <w:multiLevelType w:val="hybridMultilevel"/>
    <w:tmpl w:val="B134C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A17D5E"/>
    <w:multiLevelType w:val="multilevel"/>
    <w:tmpl w:val="C100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3DF6058"/>
    <w:multiLevelType w:val="hybridMultilevel"/>
    <w:tmpl w:val="B1582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917B97"/>
    <w:multiLevelType w:val="hybridMultilevel"/>
    <w:tmpl w:val="2A4AC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CD6E2C"/>
    <w:multiLevelType w:val="hybridMultilevel"/>
    <w:tmpl w:val="C9DC9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76509A"/>
    <w:multiLevelType w:val="hybridMultilevel"/>
    <w:tmpl w:val="BED0C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BA32AD"/>
    <w:multiLevelType w:val="hybridMultilevel"/>
    <w:tmpl w:val="35FC6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8F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60696C"/>
    <w:multiLevelType w:val="hybridMultilevel"/>
    <w:tmpl w:val="45EE5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0737587"/>
    <w:multiLevelType w:val="hybridMultilevel"/>
    <w:tmpl w:val="067A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16E7DF6"/>
    <w:multiLevelType w:val="hybridMultilevel"/>
    <w:tmpl w:val="28FA6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7F22F9"/>
    <w:multiLevelType w:val="hybridMultilevel"/>
    <w:tmpl w:val="C67C1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5EF57FD"/>
    <w:multiLevelType w:val="hybridMultilevel"/>
    <w:tmpl w:val="88884B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6950757C"/>
    <w:multiLevelType w:val="multilevel"/>
    <w:tmpl w:val="C2B42E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695238C8"/>
    <w:multiLevelType w:val="hybridMultilevel"/>
    <w:tmpl w:val="FDF8A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6B6225"/>
    <w:multiLevelType w:val="hybridMultilevel"/>
    <w:tmpl w:val="F59E5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FEB6CC1"/>
    <w:multiLevelType w:val="hybridMultilevel"/>
    <w:tmpl w:val="12165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FD34C0"/>
    <w:multiLevelType w:val="multilevel"/>
    <w:tmpl w:val="AA5C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20570C3"/>
    <w:multiLevelType w:val="hybridMultilevel"/>
    <w:tmpl w:val="5686B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397464F"/>
    <w:multiLevelType w:val="multilevel"/>
    <w:tmpl w:val="262E3F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742928D9"/>
    <w:multiLevelType w:val="hybridMultilevel"/>
    <w:tmpl w:val="AE709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3F7556"/>
    <w:multiLevelType w:val="hybridMultilevel"/>
    <w:tmpl w:val="84A42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4FA68A3"/>
    <w:multiLevelType w:val="hybridMultilevel"/>
    <w:tmpl w:val="FD6A7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F903EB"/>
    <w:multiLevelType w:val="hybridMultilevel"/>
    <w:tmpl w:val="003C4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7457414"/>
    <w:multiLevelType w:val="hybridMultilevel"/>
    <w:tmpl w:val="031EF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9B556E8"/>
    <w:multiLevelType w:val="hybridMultilevel"/>
    <w:tmpl w:val="8424D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A4879E1"/>
    <w:multiLevelType w:val="multilevel"/>
    <w:tmpl w:val="EC7869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7A9B7169"/>
    <w:multiLevelType w:val="hybridMultilevel"/>
    <w:tmpl w:val="4C0CD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955B71"/>
    <w:multiLevelType w:val="hybridMultilevel"/>
    <w:tmpl w:val="30127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2F52C1"/>
    <w:multiLevelType w:val="hybridMultilevel"/>
    <w:tmpl w:val="DEA87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DEB6EEE"/>
    <w:multiLevelType w:val="hybridMultilevel"/>
    <w:tmpl w:val="FF005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2C40A9"/>
    <w:multiLevelType w:val="hybridMultilevel"/>
    <w:tmpl w:val="B058D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65"/>
  </w:num>
  <w:num w:numId="3">
    <w:abstractNumId w:val="22"/>
  </w:num>
  <w:num w:numId="4">
    <w:abstractNumId w:val="52"/>
  </w:num>
  <w:num w:numId="5">
    <w:abstractNumId w:val="42"/>
  </w:num>
  <w:num w:numId="6">
    <w:abstractNumId w:val="30"/>
  </w:num>
  <w:num w:numId="7">
    <w:abstractNumId w:val="60"/>
  </w:num>
  <w:num w:numId="8">
    <w:abstractNumId w:val="53"/>
  </w:num>
  <w:num w:numId="9">
    <w:abstractNumId w:val="10"/>
  </w:num>
  <w:num w:numId="10">
    <w:abstractNumId w:val="25"/>
  </w:num>
  <w:num w:numId="11">
    <w:abstractNumId w:val="13"/>
  </w:num>
  <w:num w:numId="12">
    <w:abstractNumId w:val="40"/>
  </w:num>
  <w:num w:numId="13">
    <w:abstractNumId w:val="55"/>
  </w:num>
  <w:num w:numId="14">
    <w:abstractNumId w:val="78"/>
  </w:num>
  <w:num w:numId="15">
    <w:abstractNumId w:val="57"/>
  </w:num>
  <w:num w:numId="16">
    <w:abstractNumId w:val="17"/>
  </w:num>
  <w:num w:numId="17">
    <w:abstractNumId w:val="26"/>
  </w:num>
  <w:num w:numId="18">
    <w:abstractNumId w:val="8"/>
  </w:num>
  <w:num w:numId="19">
    <w:abstractNumId w:val="41"/>
  </w:num>
  <w:num w:numId="20">
    <w:abstractNumId w:val="63"/>
  </w:num>
  <w:num w:numId="21">
    <w:abstractNumId w:val="56"/>
  </w:num>
  <w:num w:numId="22">
    <w:abstractNumId w:val="32"/>
  </w:num>
  <w:num w:numId="23">
    <w:abstractNumId w:val="6"/>
  </w:num>
  <w:num w:numId="24">
    <w:abstractNumId w:val="44"/>
  </w:num>
  <w:num w:numId="25">
    <w:abstractNumId w:val="85"/>
  </w:num>
  <w:num w:numId="26">
    <w:abstractNumId w:val="91"/>
  </w:num>
  <w:num w:numId="27">
    <w:abstractNumId w:val="51"/>
  </w:num>
  <w:num w:numId="28">
    <w:abstractNumId w:val="5"/>
  </w:num>
  <w:num w:numId="29">
    <w:abstractNumId w:val="14"/>
  </w:num>
  <w:num w:numId="30">
    <w:abstractNumId w:val="18"/>
  </w:num>
  <w:num w:numId="31">
    <w:abstractNumId w:val="21"/>
  </w:num>
  <w:num w:numId="32">
    <w:abstractNumId w:val="73"/>
  </w:num>
  <w:num w:numId="33">
    <w:abstractNumId w:val="9"/>
  </w:num>
  <w:num w:numId="34">
    <w:abstractNumId w:val="4"/>
  </w:num>
  <w:num w:numId="35">
    <w:abstractNumId w:val="79"/>
  </w:num>
  <w:num w:numId="36">
    <w:abstractNumId w:val="86"/>
  </w:num>
  <w:num w:numId="37">
    <w:abstractNumId w:val="48"/>
  </w:num>
  <w:num w:numId="38">
    <w:abstractNumId w:val="39"/>
  </w:num>
  <w:num w:numId="39">
    <w:abstractNumId w:val="54"/>
  </w:num>
  <w:num w:numId="40">
    <w:abstractNumId w:val="43"/>
  </w:num>
  <w:num w:numId="41">
    <w:abstractNumId w:val="1"/>
  </w:num>
  <w:num w:numId="42">
    <w:abstractNumId w:val="0"/>
  </w:num>
  <w:num w:numId="43">
    <w:abstractNumId w:val="90"/>
  </w:num>
  <w:num w:numId="44">
    <w:abstractNumId w:val="3"/>
  </w:num>
  <w:num w:numId="45">
    <w:abstractNumId w:val="81"/>
  </w:num>
  <w:num w:numId="46">
    <w:abstractNumId w:val="83"/>
  </w:num>
  <w:num w:numId="47">
    <w:abstractNumId w:val="70"/>
  </w:num>
  <w:num w:numId="48">
    <w:abstractNumId w:val="59"/>
  </w:num>
  <w:num w:numId="49">
    <w:abstractNumId w:val="12"/>
  </w:num>
  <w:num w:numId="50">
    <w:abstractNumId w:val="49"/>
  </w:num>
  <w:num w:numId="51">
    <w:abstractNumId w:val="15"/>
  </w:num>
  <w:num w:numId="52">
    <w:abstractNumId w:val="11"/>
  </w:num>
  <w:num w:numId="53">
    <w:abstractNumId w:val="76"/>
  </w:num>
  <w:num w:numId="54">
    <w:abstractNumId w:val="7"/>
  </w:num>
  <w:num w:numId="55">
    <w:abstractNumId w:val="50"/>
  </w:num>
  <w:num w:numId="56">
    <w:abstractNumId w:val="23"/>
  </w:num>
  <w:num w:numId="57">
    <w:abstractNumId w:val="33"/>
  </w:num>
  <w:num w:numId="58">
    <w:abstractNumId w:val="67"/>
  </w:num>
  <w:num w:numId="59">
    <w:abstractNumId w:val="37"/>
  </w:num>
  <w:num w:numId="60">
    <w:abstractNumId w:val="46"/>
  </w:num>
  <w:num w:numId="61">
    <w:abstractNumId w:val="68"/>
  </w:num>
  <w:num w:numId="62">
    <w:abstractNumId w:val="82"/>
  </w:num>
  <w:num w:numId="63">
    <w:abstractNumId w:val="89"/>
  </w:num>
  <w:num w:numId="64">
    <w:abstractNumId w:val="62"/>
  </w:num>
  <w:num w:numId="65">
    <w:abstractNumId w:val="69"/>
  </w:num>
  <w:num w:numId="66">
    <w:abstractNumId w:val="20"/>
  </w:num>
  <w:num w:numId="67">
    <w:abstractNumId w:val="19"/>
  </w:num>
  <w:num w:numId="68">
    <w:abstractNumId w:val="45"/>
  </w:num>
  <w:num w:numId="69">
    <w:abstractNumId w:val="71"/>
  </w:num>
  <w:num w:numId="70">
    <w:abstractNumId w:val="80"/>
  </w:num>
  <w:num w:numId="71">
    <w:abstractNumId w:val="87"/>
  </w:num>
  <w:num w:numId="72">
    <w:abstractNumId w:val="74"/>
  </w:num>
  <w:num w:numId="73">
    <w:abstractNumId w:val="36"/>
  </w:num>
  <w:num w:numId="74">
    <w:abstractNumId w:val="92"/>
  </w:num>
  <w:num w:numId="75">
    <w:abstractNumId w:val="35"/>
  </w:num>
  <w:num w:numId="76">
    <w:abstractNumId w:val="75"/>
  </w:num>
  <w:num w:numId="77">
    <w:abstractNumId w:val="77"/>
  </w:num>
  <w:num w:numId="78">
    <w:abstractNumId w:val="88"/>
  </w:num>
  <w:num w:numId="79">
    <w:abstractNumId w:val="2"/>
  </w:num>
  <w:num w:numId="80">
    <w:abstractNumId w:val="29"/>
  </w:num>
  <w:num w:numId="81">
    <w:abstractNumId w:val="64"/>
  </w:num>
  <w:num w:numId="82">
    <w:abstractNumId w:val="72"/>
  </w:num>
  <w:num w:numId="83">
    <w:abstractNumId w:val="47"/>
  </w:num>
  <w:num w:numId="84">
    <w:abstractNumId w:val="27"/>
  </w:num>
  <w:num w:numId="85">
    <w:abstractNumId w:val="16"/>
  </w:num>
  <w:num w:numId="86">
    <w:abstractNumId w:val="38"/>
  </w:num>
  <w:num w:numId="87">
    <w:abstractNumId w:val="31"/>
  </w:num>
  <w:num w:numId="88">
    <w:abstractNumId w:val="58"/>
  </w:num>
  <w:num w:numId="89">
    <w:abstractNumId w:val="34"/>
  </w:num>
  <w:num w:numId="90">
    <w:abstractNumId w:val="28"/>
  </w:num>
  <w:num w:numId="91">
    <w:abstractNumId w:val="24"/>
  </w:num>
  <w:num w:numId="92">
    <w:abstractNumId w:val="61"/>
  </w:num>
  <w:num w:numId="93">
    <w:abstractNumId w:val="6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F4"/>
    <w:rsid w:val="00011933"/>
    <w:rsid w:val="00031BF4"/>
    <w:rsid w:val="00033985"/>
    <w:rsid w:val="00054D6E"/>
    <w:rsid w:val="000729DB"/>
    <w:rsid w:val="0008143B"/>
    <w:rsid w:val="001262C2"/>
    <w:rsid w:val="001545AE"/>
    <w:rsid w:val="001F1D28"/>
    <w:rsid w:val="001F5842"/>
    <w:rsid w:val="002405F7"/>
    <w:rsid w:val="00252AB8"/>
    <w:rsid w:val="002601C6"/>
    <w:rsid w:val="00275EC6"/>
    <w:rsid w:val="00281C15"/>
    <w:rsid w:val="002D4DF7"/>
    <w:rsid w:val="00322947"/>
    <w:rsid w:val="00343738"/>
    <w:rsid w:val="0034541E"/>
    <w:rsid w:val="003916B5"/>
    <w:rsid w:val="003951BE"/>
    <w:rsid w:val="00466C3D"/>
    <w:rsid w:val="004916E0"/>
    <w:rsid w:val="004A75AF"/>
    <w:rsid w:val="004D60E5"/>
    <w:rsid w:val="005002C1"/>
    <w:rsid w:val="0051318A"/>
    <w:rsid w:val="005C4407"/>
    <w:rsid w:val="00675D2D"/>
    <w:rsid w:val="006F5201"/>
    <w:rsid w:val="00707559"/>
    <w:rsid w:val="007B3D03"/>
    <w:rsid w:val="00817574"/>
    <w:rsid w:val="00854FC2"/>
    <w:rsid w:val="00901E27"/>
    <w:rsid w:val="0091583D"/>
    <w:rsid w:val="009659E9"/>
    <w:rsid w:val="00A84C02"/>
    <w:rsid w:val="00AA5BA7"/>
    <w:rsid w:val="00B06D1F"/>
    <w:rsid w:val="00BB551A"/>
    <w:rsid w:val="00BB721F"/>
    <w:rsid w:val="00BF0A53"/>
    <w:rsid w:val="00BF49DC"/>
    <w:rsid w:val="00C03410"/>
    <w:rsid w:val="00C05850"/>
    <w:rsid w:val="00CD19C6"/>
    <w:rsid w:val="00CF255B"/>
    <w:rsid w:val="00D76E13"/>
    <w:rsid w:val="00DA3857"/>
    <w:rsid w:val="00E11B9E"/>
    <w:rsid w:val="00E66626"/>
    <w:rsid w:val="00F221D8"/>
    <w:rsid w:val="00F328E9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0E79"/>
  <w15:docId w15:val="{2C8421FD-2D3B-4237-8710-5E2C2C0B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1933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1933"/>
    <w:pPr>
      <w:pBdr>
        <w:bottom w:val="single" w:sz="4" w:space="1" w:color="622423"/>
      </w:pBdr>
      <w:spacing w:before="400" w:after="0" w:line="240" w:lineRule="auto"/>
      <w:jc w:val="center"/>
      <w:outlineLvl w:val="1"/>
    </w:pPr>
    <w:rPr>
      <w:rFonts w:ascii="Times New Roman" w:eastAsia="Times New Roman" w:hAnsi="Times New Roman" w:cs="Times New Roman"/>
      <w:caps/>
      <w:color w:val="632423"/>
      <w:spacing w:val="15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1933"/>
    <w:pPr>
      <w:pBdr>
        <w:top w:val="dotted" w:sz="4" w:space="1" w:color="622423"/>
        <w:bottom w:val="dotted" w:sz="4" w:space="1" w:color="622423"/>
      </w:pBdr>
      <w:spacing w:before="300" w:after="0" w:line="240" w:lineRule="auto"/>
      <w:jc w:val="center"/>
      <w:outlineLvl w:val="2"/>
    </w:pPr>
    <w:rPr>
      <w:rFonts w:ascii="Times New Roman" w:eastAsia="Times New Roman" w:hAnsi="Times New Roman" w:cs="Times New Roman"/>
      <w:caps/>
      <w:color w:val="622423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11933"/>
    <w:pPr>
      <w:pBdr>
        <w:bottom w:val="dotted" w:sz="4" w:space="1" w:color="943634"/>
      </w:pBdr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caps/>
      <w:color w:val="622423"/>
      <w:spacing w:val="10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11933"/>
    <w:pPr>
      <w:spacing w:before="320" w:after="120" w:line="240" w:lineRule="auto"/>
      <w:jc w:val="center"/>
      <w:outlineLvl w:val="4"/>
    </w:pPr>
    <w:rPr>
      <w:rFonts w:ascii="Times New Roman" w:eastAsia="Times New Roman" w:hAnsi="Times New Roman" w:cs="Times New Roman"/>
      <w:caps/>
      <w:color w:val="622423"/>
      <w:spacing w:val="10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1933"/>
    <w:pPr>
      <w:spacing w:after="120" w:line="240" w:lineRule="auto"/>
      <w:jc w:val="center"/>
      <w:outlineLvl w:val="5"/>
    </w:pPr>
    <w:rPr>
      <w:rFonts w:ascii="Times New Roman" w:eastAsia="Times New Roman" w:hAnsi="Times New Roman" w:cs="Times New Roman"/>
      <w:caps/>
      <w:color w:val="943634"/>
      <w:spacing w:val="10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1933"/>
    <w:pPr>
      <w:spacing w:after="120" w:line="240" w:lineRule="auto"/>
      <w:jc w:val="center"/>
      <w:outlineLvl w:val="6"/>
    </w:pPr>
    <w:rPr>
      <w:rFonts w:ascii="Times New Roman" w:eastAsia="Times New Roman" w:hAnsi="Times New Roman" w:cs="Times New Roman"/>
      <w:i/>
      <w:iCs/>
      <w:caps/>
      <w:color w:val="943634"/>
      <w:spacing w:val="10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1933"/>
    <w:pPr>
      <w:spacing w:after="120" w:line="240" w:lineRule="auto"/>
      <w:jc w:val="center"/>
      <w:outlineLvl w:val="7"/>
    </w:pPr>
    <w:rPr>
      <w:rFonts w:ascii="Times New Roman" w:eastAsia="Times New Roman" w:hAnsi="Times New Roman" w:cs="Times New Roman"/>
      <w:caps/>
      <w:spacing w:val="10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1933"/>
    <w:pPr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1933"/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11933"/>
    <w:rPr>
      <w:rFonts w:ascii="Times New Roman" w:eastAsia="Times New Roman" w:hAnsi="Times New Roman" w:cs="Times New Roman"/>
      <w:caps/>
      <w:color w:val="632423"/>
      <w:spacing w:val="15"/>
      <w:sz w:val="24"/>
      <w:szCs w:val="24"/>
      <w:lang w:eastAsia="cs-CZ"/>
    </w:rPr>
  </w:style>
  <w:style w:type="paragraph" w:styleId="Bezmezer">
    <w:name w:val="No Spacing"/>
    <w:link w:val="BezmezerChar"/>
    <w:qFormat/>
    <w:rsid w:val="00031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rsid w:val="0001193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11933"/>
    <w:rPr>
      <w:rFonts w:ascii="Times New Roman" w:eastAsia="Times New Roman" w:hAnsi="Times New Roman" w:cs="Times New Roman"/>
      <w:caps/>
      <w:color w:val="622423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11933"/>
    <w:rPr>
      <w:rFonts w:ascii="Times New Roman" w:eastAsia="Times New Roman" w:hAnsi="Times New Roman" w:cs="Times New Roman"/>
      <w:caps/>
      <w:color w:val="622423"/>
      <w:spacing w:val="1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11933"/>
    <w:rPr>
      <w:rFonts w:ascii="Times New Roman" w:eastAsia="Times New Roman" w:hAnsi="Times New Roman" w:cs="Times New Roman"/>
      <w:caps/>
      <w:color w:val="622423"/>
      <w:spacing w:val="1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1933"/>
    <w:rPr>
      <w:rFonts w:ascii="Times New Roman" w:eastAsia="Times New Roman" w:hAnsi="Times New Roman" w:cs="Times New Roman"/>
      <w:caps/>
      <w:color w:val="943634"/>
      <w:spacing w:val="1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1933"/>
    <w:rPr>
      <w:rFonts w:ascii="Times New Roman" w:eastAsia="Times New Roman" w:hAnsi="Times New Roman" w:cs="Times New Roman"/>
      <w:i/>
      <w:iCs/>
      <w:caps/>
      <w:color w:val="943634"/>
      <w:spacing w:val="10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1933"/>
    <w:rPr>
      <w:rFonts w:ascii="Times New Roman" w:eastAsia="Times New Roman" w:hAnsi="Times New Roman" w:cs="Times New Roman"/>
      <w:caps/>
      <w:spacing w:val="1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1933"/>
    <w:rPr>
      <w:rFonts w:ascii="Times New Roman" w:eastAsia="Times New Roman" w:hAnsi="Times New Roman" w:cs="Times New Roman"/>
      <w:i/>
      <w:iCs/>
      <w:caps/>
      <w:spacing w:val="10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11933"/>
    <w:pPr>
      <w:spacing w:after="0" w:line="240" w:lineRule="auto"/>
    </w:pPr>
    <w:rPr>
      <w:rFonts w:ascii="Times New Roman" w:eastAsia="Times New Roman" w:hAnsi="Times New Roman" w:cs="Times New Roman"/>
      <w:caps/>
      <w:spacing w:val="10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qFormat/>
    <w:rsid w:val="0001193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Times New Roman" w:eastAsia="Times New Roman" w:hAnsi="Times New Roman" w:cs="Times New Roman"/>
      <w:caps/>
      <w:color w:val="632423"/>
      <w:spacing w:val="50"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rsid w:val="00011933"/>
    <w:rPr>
      <w:rFonts w:ascii="Times New Roman" w:eastAsia="Times New Roman" w:hAnsi="Times New Roman" w:cs="Times New Roman"/>
      <w:caps/>
      <w:color w:val="632423"/>
      <w:spacing w:val="50"/>
      <w:sz w:val="44"/>
      <w:szCs w:val="4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1933"/>
    <w:pPr>
      <w:spacing w:after="560" w:line="240" w:lineRule="auto"/>
      <w:jc w:val="center"/>
    </w:pPr>
    <w:rPr>
      <w:rFonts w:ascii="Times New Roman" w:eastAsia="Times New Roman" w:hAnsi="Times New Roman" w:cs="Times New Roman"/>
      <w:caps/>
      <w:spacing w:val="20"/>
      <w:sz w:val="18"/>
      <w:szCs w:val="18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011933"/>
    <w:rPr>
      <w:rFonts w:ascii="Times New Roman" w:eastAsia="Times New Roman" w:hAnsi="Times New Roman" w:cs="Times New Roman"/>
      <w:caps/>
      <w:spacing w:val="20"/>
      <w:sz w:val="18"/>
      <w:szCs w:val="18"/>
      <w:lang w:eastAsia="cs-CZ"/>
    </w:rPr>
  </w:style>
  <w:style w:type="character" w:styleId="Siln">
    <w:name w:val="Strong"/>
    <w:uiPriority w:val="22"/>
    <w:qFormat/>
    <w:rsid w:val="00011933"/>
    <w:rPr>
      <w:b/>
      <w:bCs/>
      <w:color w:val="943634"/>
      <w:spacing w:val="5"/>
    </w:rPr>
  </w:style>
  <w:style w:type="character" w:styleId="Zdraznn">
    <w:name w:val="Emphasis"/>
    <w:uiPriority w:val="20"/>
    <w:qFormat/>
    <w:rsid w:val="00011933"/>
    <w:rPr>
      <w:caps/>
      <w:spacing w:val="5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0119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01193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01193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1933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</w:pPr>
    <w:rPr>
      <w:rFonts w:ascii="Times New Roman" w:eastAsia="Times New Roman" w:hAnsi="Times New Roman" w:cs="Times New Roman"/>
      <w:caps/>
      <w:color w:val="622423"/>
      <w:spacing w:val="5"/>
      <w:sz w:val="20"/>
      <w:szCs w:val="20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1933"/>
    <w:rPr>
      <w:rFonts w:ascii="Times New Roman" w:eastAsia="Times New Roman" w:hAnsi="Times New Roman" w:cs="Times New Roman"/>
      <w:caps/>
      <w:color w:val="622423"/>
      <w:spacing w:val="5"/>
      <w:sz w:val="20"/>
      <w:szCs w:val="20"/>
      <w:lang w:eastAsia="cs-CZ"/>
    </w:rPr>
  </w:style>
  <w:style w:type="character" w:styleId="Zdraznnjemn">
    <w:name w:val="Subtle Emphasis"/>
    <w:uiPriority w:val="19"/>
    <w:qFormat/>
    <w:rsid w:val="00011933"/>
    <w:rPr>
      <w:i/>
      <w:iCs/>
    </w:rPr>
  </w:style>
  <w:style w:type="character" w:styleId="Zdraznnintenzivn">
    <w:name w:val="Intense Emphasis"/>
    <w:uiPriority w:val="21"/>
    <w:qFormat/>
    <w:rsid w:val="00011933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011933"/>
    <w:rPr>
      <w:rFonts w:ascii="Times New Roman" w:eastAsia="Times New Roman" w:hAnsi="Times New Roman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011933"/>
    <w:rPr>
      <w:rFonts w:ascii="Times New Roman" w:eastAsia="Times New Roman" w:hAnsi="Times New Roman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011933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1933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rsid w:val="00011933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01193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011933"/>
    <w:rPr>
      <w:color w:val="0000FF"/>
      <w:u w:val="single"/>
    </w:rPr>
  </w:style>
  <w:style w:type="character" w:customStyle="1" w:styleId="CharStyle3Exact">
    <w:name w:val="Char Style 3 Exact"/>
    <w:rsid w:val="0001193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Char Style 6"/>
    <w:link w:val="Style2"/>
    <w:rsid w:val="00011933"/>
    <w:rPr>
      <w:shd w:val="clear" w:color="auto" w:fill="FFFFFF"/>
    </w:rPr>
  </w:style>
  <w:style w:type="paragraph" w:customStyle="1" w:styleId="Style2">
    <w:name w:val="Style 2"/>
    <w:basedOn w:val="Normln"/>
    <w:link w:val="CharStyle6"/>
    <w:rsid w:val="00011933"/>
    <w:pPr>
      <w:widowControl w:val="0"/>
      <w:shd w:val="clear" w:color="auto" w:fill="FFFFFF"/>
      <w:spacing w:before="180" w:after="0" w:line="266" w:lineRule="exact"/>
    </w:pPr>
  </w:style>
  <w:style w:type="character" w:customStyle="1" w:styleId="CharStyle8">
    <w:name w:val="Char Style 8"/>
    <w:link w:val="Style7"/>
    <w:rsid w:val="00011933"/>
    <w:rPr>
      <w:b/>
      <w:bCs/>
      <w:shd w:val="clear" w:color="auto" w:fill="FFFFFF"/>
    </w:rPr>
  </w:style>
  <w:style w:type="paragraph" w:customStyle="1" w:styleId="Style7">
    <w:name w:val="Style 7"/>
    <w:basedOn w:val="Normln"/>
    <w:link w:val="CharStyle8"/>
    <w:rsid w:val="00011933"/>
    <w:pPr>
      <w:widowControl w:val="0"/>
      <w:shd w:val="clear" w:color="auto" w:fill="FFFFFF"/>
      <w:spacing w:before="280" w:after="280" w:line="542" w:lineRule="exact"/>
      <w:outlineLvl w:val="1"/>
    </w:pPr>
    <w:rPr>
      <w:b/>
      <w:bCs/>
    </w:rPr>
  </w:style>
  <w:style w:type="character" w:customStyle="1" w:styleId="CharStyle9">
    <w:name w:val="Char Style 9"/>
    <w:rsid w:val="000119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cs-CZ" w:eastAsia="cs-CZ" w:bidi="cs-CZ"/>
    </w:rPr>
  </w:style>
  <w:style w:type="character" w:customStyle="1" w:styleId="CharStyle11">
    <w:name w:val="Char Style 11"/>
    <w:link w:val="Style10"/>
    <w:rsid w:val="00011933"/>
    <w:rPr>
      <w:b/>
      <w:bCs/>
      <w:shd w:val="clear" w:color="auto" w:fill="FFFFFF"/>
    </w:rPr>
  </w:style>
  <w:style w:type="paragraph" w:customStyle="1" w:styleId="Style10">
    <w:name w:val="Style 10"/>
    <w:basedOn w:val="Normln"/>
    <w:link w:val="CharStyle11"/>
    <w:rsid w:val="00011933"/>
    <w:pPr>
      <w:widowControl w:val="0"/>
      <w:shd w:val="clear" w:color="auto" w:fill="FFFFFF"/>
      <w:spacing w:before="280" w:after="0" w:line="274" w:lineRule="exact"/>
    </w:pPr>
    <w:rPr>
      <w:b/>
      <w:bCs/>
    </w:rPr>
  </w:style>
  <w:style w:type="character" w:customStyle="1" w:styleId="CharStyle12">
    <w:name w:val="Char Style 12"/>
    <w:rsid w:val="00011933"/>
  </w:style>
  <w:style w:type="character" w:customStyle="1" w:styleId="CharStyle13">
    <w:name w:val="Char Style 13"/>
    <w:rsid w:val="000119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CharStyle14">
    <w:name w:val="Char Style 14"/>
    <w:rsid w:val="0001193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cs-CZ" w:eastAsia="cs-CZ" w:bidi="cs-CZ"/>
    </w:rPr>
  </w:style>
  <w:style w:type="character" w:customStyle="1" w:styleId="CharStyle15">
    <w:name w:val="Char Style 15"/>
    <w:rsid w:val="00011933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CharStyle16">
    <w:name w:val="Char Style 16"/>
    <w:rsid w:val="000119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CharStyle17">
    <w:name w:val="Char Style 17"/>
    <w:rsid w:val="000119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styleId="Normlnweb">
    <w:name w:val="Normal (Web)"/>
    <w:basedOn w:val="Normln"/>
    <w:uiPriority w:val="99"/>
    <w:unhideWhenUsed/>
    <w:qFormat/>
    <w:rsid w:val="00011933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1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1F5842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volacka">
    <w:name w:val="odvolacka"/>
    <w:basedOn w:val="Normln"/>
    <w:link w:val="odvolackaChar"/>
    <w:uiPriority w:val="99"/>
    <w:rsid w:val="006F5201"/>
    <w:pPr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F5201"/>
    <w:rPr>
      <w:rFonts w:ascii="Arial" w:eastAsia="Times New Roman" w:hAnsi="Arial" w:cs="Arial"/>
      <w:sz w:val="16"/>
      <w:szCs w:val="16"/>
    </w:rPr>
  </w:style>
  <w:style w:type="numbering" w:customStyle="1" w:styleId="Bezseznamu1">
    <w:name w:val="Bez seznamu1"/>
    <w:next w:val="Bezseznamu"/>
    <w:uiPriority w:val="99"/>
    <w:semiHidden/>
    <w:unhideWhenUsed/>
    <w:rsid w:val="00BF49DC"/>
  </w:style>
  <w:style w:type="character" w:customStyle="1" w:styleId="OdstavecseseznamemChar">
    <w:name w:val="Odstavec se seznamem Char"/>
    <w:link w:val="Odstavecseseznamem"/>
    <w:uiPriority w:val="34"/>
    <w:locked/>
    <w:rsid w:val="00BF49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76E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Bezseznamu2">
    <w:name w:val="Bez seznamu2"/>
    <w:next w:val="Bezseznamu"/>
    <w:uiPriority w:val="99"/>
    <w:semiHidden/>
    <w:unhideWhenUsed/>
    <w:rsid w:val="00675D2D"/>
  </w:style>
  <w:style w:type="paragraph" w:customStyle="1" w:styleId="Standard">
    <w:name w:val="Standard"/>
    <w:rsid w:val="00675D2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rsid w:val="00675D2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75D2D"/>
    <w:rPr>
      <w:rFonts w:ascii="Arial Narrow" w:eastAsia="Times New Roman" w:hAnsi="Arial Narrow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linkTo_UnCryptMailto('nbjmup+qfumjdlbAmjejdf.nfnpsjbm/da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m.cz/kontakty/usek-reditelky-muzea/marketing-a-pr/" TargetMode="External"/><Relationship Id="rId5" Type="http://schemas.openxmlformats.org/officeDocument/2006/relationships/hyperlink" Target="https://www.gotobrno.cz/brnopa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27</Pages>
  <Words>6396</Words>
  <Characters>37740</Characters>
  <Application>Microsoft Office Word</Application>
  <DocSecurity>0</DocSecurity>
  <Lines>314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Matějková Iva</dc:creator>
  <cp:lastModifiedBy>Iva Matějková</cp:lastModifiedBy>
  <cp:revision>7</cp:revision>
  <dcterms:created xsi:type="dcterms:W3CDTF">2025-04-11T08:39:00Z</dcterms:created>
  <dcterms:modified xsi:type="dcterms:W3CDTF">2025-04-29T10:39:00Z</dcterms:modified>
</cp:coreProperties>
</file>