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4CA" w:rsidRPr="005C14CA" w:rsidRDefault="005C14CA" w:rsidP="005C14CA">
      <w:pPr>
        <w:jc w:val="center"/>
        <w:rPr>
          <w:b/>
          <w:u w:val="single"/>
        </w:rPr>
      </w:pPr>
      <w:r w:rsidRPr="005C14CA">
        <w:rPr>
          <w:b/>
          <w:u w:val="single"/>
        </w:rPr>
        <w:t xml:space="preserve">Aktualizovaný přehled slev ze </w:t>
      </w:r>
      <w:proofErr w:type="gramStart"/>
      <w:r w:rsidRPr="005C14CA">
        <w:rPr>
          <w:b/>
          <w:u w:val="single"/>
        </w:rPr>
        <w:t>vstupného - knihovny</w:t>
      </w:r>
      <w:proofErr w:type="gramEnd"/>
      <w:r w:rsidRPr="005C14CA">
        <w:rPr>
          <w:b/>
          <w:u w:val="single"/>
        </w:rPr>
        <w:t>, divadla a koncerty - září 20</w:t>
      </w:r>
      <w:r w:rsidR="003C6412">
        <w:rPr>
          <w:b/>
          <w:u w:val="single"/>
        </w:rPr>
        <w:t>2</w:t>
      </w:r>
      <w:r w:rsidR="002F080A">
        <w:rPr>
          <w:b/>
          <w:u w:val="single"/>
        </w:rPr>
        <w:t>5</w:t>
      </w:r>
    </w:p>
    <w:p w:rsidR="005C14CA" w:rsidRDefault="005C14CA" w:rsidP="007A45D1">
      <w:pPr>
        <w:jc w:val="center"/>
        <w:rPr>
          <w:rFonts w:cs="Times New Roman"/>
          <w:b/>
          <w:sz w:val="36"/>
          <w:szCs w:val="36"/>
          <w:u w:val="single"/>
        </w:rPr>
      </w:pPr>
    </w:p>
    <w:p w:rsidR="005C14CA" w:rsidRPr="005C14CA" w:rsidRDefault="005C14CA" w:rsidP="005C14CA">
      <w:pPr>
        <w:jc w:val="center"/>
        <w:rPr>
          <w:rFonts w:cs="Times New Roman"/>
          <w:b/>
          <w:sz w:val="36"/>
          <w:szCs w:val="36"/>
          <w:u w:val="single"/>
        </w:rPr>
      </w:pPr>
      <w:r>
        <w:rPr>
          <w:rFonts w:cs="Times New Roman"/>
          <w:b/>
          <w:sz w:val="36"/>
          <w:szCs w:val="36"/>
          <w:u w:val="single"/>
        </w:rPr>
        <w:t>Knihovny</w:t>
      </w:r>
    </w:p>
    <w:p w:rsidR="005C14CA" w:rsidRDefault="005C14CA" w:rsidP="005C14CA">
      <w:pPr>
        <w:ind w:left="708"/>
        <w:rPr>
          <w:rFonts w:cs="Times New Roman"/>
        </w:rPr>
      </w:pPr>
    </w:p>
    <w:p w:rsidR="00A670D7" w:rsidRDefault="00A670D7" w:rsidP="00CC3722">
      <w:pPr>
        <w:spacing w:after="20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Příspěvkové organizace Ministerstva kultury </w:t>
      </w:r>
      <w:r w:rsidR="00CC3722">
        <w:rPr>
          <w:rFonts w:eastAsia="Calibri" w:cs="Times New Roman"/>
        </w:rPr>
        <w:t>–</w:t>
      </w:r>
      <w:r>
        <w:rPr>
          <w:rFonts w:eastAsia="Calibri" w:cs="Times New Roman"/>
        </w:rPr>
        <w:t xml:space="preserve"> knihovny</w:t>
      </w:r>
      <w:r w:rsidR="00CC3722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poskytují svým uživatelům následující slevy v přístupu ke svým fondům</w:t>
      </w:r>
      <w:r w:rsidR="004A782B">
        <w:rPr>
          <w:rFonts w:eastAsia="Calibri" w:cs="Times New Roman"/>
        </w:rPr>
        <w:t xml:space="preserve"> a obecně k poskytování veřejných knihovnických a informačních služeb</w:t>
      </w:r>
      <w:r>
        <w:rPr>
          <w:rFonts w:eastAsia="Calibri" w:cs="Times New Roman"/>
        </w:rPr>
        <w:t>:</w:t>
      </w:r>
    </w:p>
    <w:p w:rsidR="000C2F74" w:rsidRPr="00220F45" w:rsidRDefault="000C2F74" w:rsidP="000C2F74">
      <w:pPr>
        <w:spacing w:after="200"/>
        <w:ind w:left="708" w:firstLine="1"/>
        <w:rPr>
          <w:rFonts w:eastAsia="Calibri" w:cs="Times New Roma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894"/>
        <w:gridCol w:w="2460"/>
      </w:tblGrid>
      <w:tr w:rsidR="000C2F74" w:rsidRPr="00220F45" w:rsidTr="0082657C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b/>
                <w:szCs w:val="24"/>
              </w:rPr>
              <w:t>Národní knihovna České republiky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</w:p>
        </w:tc>
      </w:tr>
      <w:tr w:rsidR="000C2F74" w:rsidRPr="00220F45" w:rsidTr="0082657C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Fyzická osoba 15–25 let – registrace na místě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100 Kč/rok</w:t>
            </w:r>
          </w:p>
        </w:tc>
      </w:tr>
      <w:tr w:rsidR="000C2F74" w:rsidRPr="00220F45" w:rsidTr="0082657C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Držitelé průkazu ZTP/P, ZTP, TP – registrace na místě i</w:t>
            </w:r>
            <w:r w:rsidR="00CC3722">
              <w:rPr>
                <w:rFonts w:eastAsia="Calibri"/>
                <w:szCs w:val="24"/>
              </w:rPr>
              <w:t> </w:t>
            </w:r>
            <w:r w:rsidRPr="00220F45">
              <w:rPr>
                <w:rFonts w:eastAsia="Calibri"/>
                <w:szCs w:val="24"/>
              </w:rPr>
              <w:t>vzdáleně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zdarma</w:t>
            </w:r>
          </w:p>
        </w:tc>
      </w:tr>
      <w:tr w:rsidR="000C2F74" w:rsidRPr="00220F45" w:rsidTr="0082657C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 xml:space="preserve">Fyzická osoba </w:t>
            </w:r>
            <w:r>
              <w:rPr>
                <w:rFonts w:eastAsia="Calibri"/>
                <w:szCs w:val="24"/>
              </w:rPr>
              <w:t>od</w:t>
            </w:r>
            <w:r w:rsidRPr="00220F45">
              <w:rPr>
                <w:rFonts w:eastAsia="Calibri"/>
                <w:szCs w:val="24"/>
              </w:rPr>
              <w:t xml:space="preserve"> 70 let (mimo uživatele Studovny vědeckých pracovníků) - registrace na místě i vzdáleně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zdarma</w:t>
            </w:r>
          </w:p>
        </w:tc>
      </w:tr>
      <w:tr w:rsidR="000C2F74" w:rsidRPr="00220F45" w:rsidTr="0082657C">
        <w:trPr>
          <w:jc w:val="center"/>
        </w:trPr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</w:p>
        </w:tc>
      </w:tr>
      <w:tr w:rsidR="000C2F74" w:rsidRPr="00220F45" w:rsidTr="0082657C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b/>
                <w:szCs w:val="24"/>
              </w:rPr>
              <w:t>Moravská zemská knihovna v Brně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</w:p>
        </w:tc>
      </w:tr>
      <w:tr w:rsidR="000C2F74" w:rsidRPr="00220F45" w:rsidTr="0082657C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Studenti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100 Kč/ rok; 50 Kč/půl rok</w:t>
            </w:r>
          </w:p>
        </w:tc>
      </w:tr>
      <w:tr w:rsidR="000C2F74" w:rsidRPr="00220F45" w:rsidTr="0082657C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Senioři 65–69 let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100 Kč/rok</w:t>
            </w:r>
          </w:p>
        </w:tc>
      </w:tr>
      <w:tr w:rsidR="000C2F74" w:rsidRPr="00220F45" w:rsidTr="0082657C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Senioři od 70 let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zdarma</w:t>
            </w:r>
          </w:p>
        </w:tc>
      </w:tr>
      <w:tr w:rsidR="000C2F74" w:rsidRPr="00220F45" w:rsidTr="0082657C">
        <w:trPr>
          <w:jc w:val="center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ZTP, ZTP</w:t>
            </w:r>
            <w:r w:rsidR="00867A6A">
              <w:rPr>
                <w:rFonts w:eastAsia="Calibri"/>
                <w:szCs w:val="24"/>
              </w:rPr>
              <w:t>/</w:t>
            </w:r>
            <w:r w:rsidRPr="00220F45">
              <w:rPr>
                <w:rFonts w:eastAsia="Calibri"/>
                <w:szCs w:val="24"/>
              </w:rPr>
              <w:t>P, čtenáři do 20 let</w:t>
            </w:r>
            <w:r>
              <w:rPr>
                <w:rFonts w:eastAsia="Calibri"/>
                <w:szCs w:val="24"/>
              </w:rPr>
              <w:t xml:space="preserve"> (včetně)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74" w:rsidRPr="00220F45" w:rsidRDefault="000C2F74" w:rsidP="0082657C">
            <w:pPr>
              <w:spacing w:after="200"/>
              <w:jc w:val="left"/>
              <w:rPr>
                <w:rFonts w:eastAsia="Calibri"/>
                <w:szCs w:val="24"/>
              </w:rPr>
            </w:pPr>
            <w:r w:rsidRPr="00220F45">
              <w:rPr>
                <w:rFonts w:eastAsia="Calibri"/>
                <w:szCs w:val="24"/>
              </w:rPr>
              <w:t>zdarma</w:t>
            </w:r>
          </w:p>
        </w:tc>
      </w:tr>
    </w:tbl>
    <w:p w:rsidR="00A670D7" w:rsidRDefault="00A670D7" w:rsidP="00A670D7">
      <w:pPr>
        <w:tabs>
          <w:tab w:val="right" w:pos="9923"/>
        </w:tabs>
        <w:rPr>
          <w:rFonts w:eastAsia="Calibri" w:cs="Times New Roman"/>
        </w:rPr>
      </w:pPr>
    </w:p>
    <w:p w:rsidR="00A670D7" w:rsidRDefault="00A670D7" w:rsidP="00A670D7">
      <w:pPr>
        <w:tabs>
          <w:tab w:val="right" w:pos="9923"/>
        </w:tabs>
        <w:rPr>
          <w:rFonts w:eastAsia="Calibri" w:cs="Times New Roman"/>
        </w:rPr>
      </w:pPr>
      <w:r>
        <w:rPr>
          <w:rFonts w:eastAsia="Calibri" w:cs="Times New Roman"/>
        </w:rPr>
        <w:t xml:space="preserve">Na odkazu </w:t>
      </w:r>
      <w:hyperlink r:id="rId5" w:history="1">
        <w:r>
          <w:rPr>
            <w:rStyle w:val="Hypertextovodkaz"/>
            <w:rFonts w:eastAsia="Calibri" w:cs="Times New Roman"/>
          </w:rPr>
          <w:t>https://www.nkp.cz/sluzby/chci-sluzbu/sluzby-pro-zdravotne-znevyhodnene/prehled-sluzeb-poskytovanych-nk-cr-osobam-s-prukazem-tp-ztp-ztp-p</w:t>
        </w:r>
      </w:hyperlink>
    </w:p>
    <w:p w:rsidR="00A670D7" w:rsidRDefault="00A670D7" w:rsidP="00A670D7">
      <w:pPr>
        <w:tabs>
          <w:tab w:val="right" w:pos="9923"/>
        </w:tabs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podává Národní knihovna ČR přehled služeb </w:t>
      </w:r>
      <w:r>
        <w:rPr>
          <w:rFonts w:cs="Times New Roman"/>
        </w:rPr>
        <w:t>a podmínky jejich poskytování osobám s</w:t>
      </w:r>
      <w:r w:rsidR="00030397">
        <w:rPr>
          <w:rFonts w:cs="Times New Roman"/>
        </w:rPr>
        <w:t> </w:t>
      </w:r>
      <w:r>
        <w:rPr>
          <w:rFonts w:cs="Times New Roman"/>
        </w:rPr>
        <w:t>průkazem TP, ZTP, ZTP/P</w:t>
      </w:r>
      <w:r>
        <w:rPr>
          <w:rFonts w:eastAsia="Calibri" w:cs="Times New Roman"/>
        </w:rPr>
        <w:t>.</w:t>
      </w:r>
    </w:p>
    <w:p w:rsidR="00761A14" w:rsidRDefault="00761A14" w:rsidP="00761A14">
      <w:pPr>
        <w:tabs>
          <w:tab w:val="right" w:pos="9923"/>
        </w:tabs>
        <w:jc w:val="both"/>
        <w:rPr>
          <w:rFonts w:eastAsia="Calibri" w:cs="Times New Roman"/>
        </w:rPr>
      </w:pPr>
    </w:p>
    <w:p w:rsidR="000C2F74" w:rsidRPr="007A45D1" w:rsidRDefault="000C2F74" w:rsidP="000C2F74">
      <w:pPr>
        <w:jc w:val="center"/>
        <w:rPr>
          <w:rFonts w:cs="Times New Roman"/>
          <w:b/>
          <w:sz w:val="36"/>
          <w:szCs w:val="36"/>
          <w:u w:val="single"/>
        </w:rPr>
      </w:pPr>
      <w:r w:rsidRPr="007A45D1">
        <w:rPr>
          <w:rFonts w:cs="Times New Roman"/>
          <w:b/>
          <w:sz w:val="36"/>
          <w:szCs w:val="36"/>
          <w:u w:val="single"/>
        </w:rPr>
        <w:t>Národní divadlo</w:t>
      </w:r>
    </w:p>
    <w:p w:rsidR="000C2F74" w:rsidRPr="007A45D1" w:rsidRDefault="000C2F74" w:rsidP="000C2F74">
      <w:pPr>
        <w:rPr>
          <w:rFonts w:cs="Times New Roman"/>
        </w:rPr>
      </w:pPr>
    </w:p>
    <w:p w:rsidR="000C2F74" w:rsidRPr="00401087" w:rsidRDefault="000C2F74" w:rsidP="000C2F74">
      <w:pPr>
        <w:rPr>
          <w:rFonts w:cs="Times New Roman"/>
          <w:b/>
          <w:bCs/>
        </w:rPr>
      </w:pPr>
      <w:r w:rsidRPr="00401087">
        <w:rPr>
          <w:rFonts w:cs="Times New Roman"/>
          <w:b/>
          <w:bCs/>
        </w:rPr>
        <w:t xml:space="preserve">Národní divadlo poskytuje následující slevy: </w:t>
      </w:r>
    </w:p>
    <w:p w:rsidR="000C2F74" w:rsidRPr="00401087" w:rsidRDefault="000C2F74" w:rsidP="000C2F74">
      <w:pPr>
        <w:rPr>
          <w:rFonts w:cs="Times New Roman"/>
          <w:b/>
          <w:bCs/>
        </w:rPr>
      </w:pPr>
    </w:p>
    <w:p w:rsidR="00867A6A" w:rsidRPr="00401087" w:rsidRDefault="000C2F74" w:rsidP="000C2F74">
      <w:pPr>
        <w:rPr>
          <w:rFonts w:cs="Times New Roman"/>
          <w:b/>
          <w:bCs/>
        </w:rPr>
      </w:pPr>
      <w:r w:rsidRPr="00401087">
        <w:rPr>
          <w:rFonts w:cs="Times New Roman"/>
          <w:b/>
          <w:bCs/>
        </w:rPr>
        <w:t xml:space="preserve">1) </w:t>
      </w:r>
      <w:r w:rsidR="00867A6A" w:rsidRPr="00401087">
        <w:rPr>
          <w:rFonts w:cs="Times New Roman"/>
          <w:b/>
          <w:bCs/>
        </w:rPr>
        <w:t xml:space="preserve">Mladí diváci </w:t>
      </w:r>
    </w:p>
    <w:p w:rsidR="002F080A" w:rsidRPr="00401087" w:rsidRDefault="002F080A" w:rsidP="002F080A">
      <w:pPr>
        <w:textAlignment w:val="baseline"/>
        <w:rPr>
          <w:rFonts w:cs="Times New Roman"/>
          <w:bCs/>
        </w:rPr>
      </w:pPr>
    </w:p>
    <w:p w:rsidR="002F080A" w:rsidRPr="00401087" w:rsidRDefault="002F080A" w:rsidP="002F080A">
      <w:pPr>
        <w:textAlignment w:val="baseline"/>
        <w:rPr>
          <w:rFonts w:eastAsia="Times New Roman" w:cs="Times New Roman"/>
          <w:lang w:eastAsia="cs-CZ"/>
        </w:rPr>
      </w:pPr>
      <w:r w:rsidRPr="00401087">
        <w:rPr>
          <w:rFonts w:cs="Times New Roman"/>
          <w:bCs/>
        </w:rPr>
        <w:t xml:space="preserve">a) </w:t>
      </w:r>
      <w:r w:rsidRPr="00401087">
        <w:rPr>
          <w:rFonts w:eastAsia="Times New Roman" w:cs="Times New Roman"/>
          <w:b/>
          <w:bCs/>
          <w:bdr w:val="none" w:sz="0" w:space="0" w:color="auto" w:frame="1"/>
          <w:lang w:eastAsia="cs-CZ"/>
        </w:rPr>
        <w:t>50% sleva</w:t>
      </w:r>
      <w:r w:rsidRPr="00401087">
        <w:rPr>
          <w:rFonts w:eastAsia="Times New Roman" w:cs="Times New Roman"/>
          <w:lang w:eastAsia="cs-CZ"/>
        </w:rPr>
        <w:t> pro </w:t>
      </w:r>
      <w:hyperlink r:id="rId6" w:history="1">
        <w:r w:rsidRPr="00401087">
          <w:rPr>
            <w:rFonts w:eastAsia="Times New Roman" w:cs="Times New Roman"/>
            <w:bdr w:val="none" w:sz="0" w:space="0" w:color="auto" w:frame="1"/>
            <w:lang w:eastAsia="cs-CZ"/>
          </w:rPr>
          <w:t>děti do 15 let</w:t>
        </w:r>
      </w:hyperlink>
      <w:r w:rsidRPr="00401087">
        <w:rPr>
          <w:rFonts w:eastAsia="Times New Roman" w:cs="Times New Roman"/>
          <w:lang w:eastAsia="cs-CZ"/>
        </w:rPr>
        <w:t> na všechna místa v hledišti s výjimkou představení ve zvláštním režimu</w:t>
      </w:r>
      <w:r w:rsidR="00401087" w:rsidRPr="00401087">
        <w:rPr>
          <w:rFonts w:eastAsia="Times New Roman" w:cs="Times New Roman"/>
          <w:lang w:eastAsia="cs-CZ"/>
        </w:rPr>
        <w:t xml:space="preserve"> prodeje</w:t>
      </w:r>
      <w:r w:rsidRPr="00401087">
        <w:rPr>
          <w:rFonts w:eastAsia="Times New Roman" w:cs="Times New Roman"/>
          <w:lang w:eastAsia="cs-CZ"/>
        </w:rPr>
        <w:t xml:space="preserve"> </w:t>
      </w:r>
      <w:r w:rsidR="00401087" w:rsidRPr="00401087">
        <w:rPr>
          <w:rFonts w:eastAsia="Times New Roman" w:cs="Times New Roman"/>
          <w:lang w:eastAsia="cs-CZ"/>
        </w:rPr>
        <w:t xml:space="preserve">(Audience u královny, </w:t>
      </w:r>
      <w:r w:rsidR="00401087" w:rsidRPr="00401087">
        <w:rPr>
          <w:rStyle w:val="Zdraznn"/>
          <w:rFonts w:cs="Times New Roman"/>
          <w:bdr w:val="none" w:sz="0" w:space="0" w:color="auto" w:frame="1"/>
        </w:rPr>
        <w:t xml:space="preserve">Carmen, Kytice, Labutí jezero, Louskáček – Vánoční příběh) </w:t>
      </w:r>
      <w:r w:rsidRPr="00401087">
        <w:rPr>
          <w:rFonts w:eastAsia="Times New Roman" w:cs="Times New Roman"/>
          <w:lang w:eastAsia="cs-CZ"/>
        </w:rPr>
        <w:t>a speciálních představení</w:t>
      </w:r>
      <w:r w:rsidR="00401087" w:rsidRPr="00401087">
        <w:rPr>
          <w:rFonts w:eastAsia="Times New Roman" w:cs="Times New Roman"/>
          <w:lang w:eastAsia="cs-CZ"/>
        </w:rPr>
        <w:t>.</w:t>
      </w:r>
    </w:p>
    <w:p w:rsidR="002F080A" w:rsidRPr="00401087" w:rsidRDefault="002F080A" w:rsidP="00CC3722">
      <w:pPr>
        <w:jc w:val="both"/>
        <w:rPr>
          <w:rFonts w:cs="Times New Roman"/>
          <w:bCs/>
        </w:rPr>
      </w:pPr>
    </w:p>
    <w:p w:rsidR="002F080A" w:rsidRPr="00401087" w:rsidRDefault="002F080A" w:rsidP="002F080A">
      <w:pPr>
        <w:numPr>
          <w:ilvl w:val="0"/>
          <w:numId w:val="3"/>
        </w:numPr>
        <w:ind w:left="0"/>
        <w:textAlignment w:val="baseline"/>
        <w:rPr>
          <w:rFonts w:eastAsia="Times New Roman" w:cs="Times New Roman"/>
          <w:lang w:eastAsia="cs-CZ"/>
        </w:rPr>
      </w:pPr>
      <w:r w:rsidRPr="00401087">
        <w:rPr>
          <w:rFonts w:cs="Times New Roman"/>
          <w:bCs/>
        </w:rPr>
        <w:t xml:space="preserve">b) </w:t>
      </w:r>
      <w:r w:rsidRPr="00401087">
        <w:rPr>
          <w:rFonts w:eastAsia="Times New Roman" w:cs="Times New Roman"/>
          <w:b/>
          <w:bCs/>
          <w:bdr w:val="none" w:sz="0" w:space="0" w:color="auto" w:frame="1"/>
          <w:lang w:eastAsia="cs-CZ"/>
        </w:rPr>
        <w:t>50% sleva</w:t>
      </w:r>
      <w:r w:rsidRPr="00401087">
        <w:rPr>
          <w:rFonts w:eastAsia="Times New Roman" w:cs="Times New Roman"/>
          <w:lang w:eastAsia="cs-CZ"/>
        </w:rPr>
        <w:t> pro </w:t>
      </w:r>
      <w:hyperlink r:id="rId7" w:history="1">
        <w:r w:rsidRPr="00401087">
          <w:rPr>
            <w:rFonts w:eastAsia="Times New Roman" w:cs="Times New Roman"/>
            <w:bdr w:val="none" w:sz="0" w:space="0" w:color="auto" w:frame="1"/>
            <w:lang w:eastAsia="cs-CZ"/>
          </w:rPr>
          <w:t>juniory do 26 let</w:t>
        </w:r>
      </w:hyperlink>
      <w:r w:rsidRPr="00401087">
        <w:rPr>
          <w:rFonts w:eastAsia="Times New Roman" w:cs="Times New Roman"/>
          <w:lang w:eastAsia="cs-CZ"/>
        </w:rPr>
        <w:t> na vyhrazená místa v</w:t>
      </w:r>
      <w:r w:rsidR="00401087" w:rsidRPr="00401087">
        <w:rPr>
          <w:rFonts w:eastAsia="Times New Roman" w:cs="Times New Roman"/>
          <w:lang w:eastAsia="cs-CZ"/>
        </w:rPr>
        <w:t> </w:t>
      </w:r>
      <w:r w:rsidRPr="00401087">
        <w:rPr>
          <w:rFonts w:eastAsia="Times New Roman" w:cs="Times New Roman"/>
          <w:lang w:eastAsia="cs-CZ"/>
        </w:rPr>
        <w:t>hledišti</w:t>
      </w:r>
      <w:r w:rsidR="00401087" w:rsidRPr="00401087">
        <w:rPr>
          <w:rFonts w:eastAsia="Times New Roman" w:cs="Times New Roman"/>
          <w:lang w:eastAsia="cs-CZ"/>
        </w:rPr>
        <w:t xml:space="preserve">, a to: </w:t>
      </w:r>
      <w:r w:rsidR="00401087" w:rsidRPr="00401087">
        <w:rPr>
          <w:rFonts w:cs="Times New Roman"/>
          <w:b/>
          <w:bCs/>
          <w:i/>
          <w:iCs/>
          <w:bdr w:val="none" w:sz="0" w:space="0" w:color="auto" w:frame="1"/>
        </w:rPr>
        <w:t>Národní divadlo a Stavovské divadlo</w:t>
      </w:r>
      <w:r w:rsidR="00401087" w:rsidRPr="00401087">
        <w:rPr>
          <w:rFonts w:cs="Times New Roman"/>
          <w:i/>
          <w:iCs/>
          <w:bdr w:val="none" w:sz="0" w:space="0" w:color="auto" w:frame="1"/>
        </w:rPr>
        <w:t> – I. a II. galerie | </w:t>
      </w:r>
      <w:r w:rsidR="00401087" w:rsidRPr="00401087">
        <w:rPr>
          <w:rFonts w:cs="Times New Roman"/>
          <w:b/>
          <w:bCs/>
          <w:i/>
          <w:iCs/>
          <w:bdr w:val="none" w:sz="0" w:space="0" w:color="auto" w:frame="1"/>
        </w:rPr>
        <w:t>Nová scéna</w:t>
      </w:r>
      <w:r w:rsidR="00401087" w:rsidRPr="00401087">
        <w:rPr>
          <w:rFonts w:cs="Times New Roman"/>
          <w:i/>
          <w:iCs/>
          <w:bdr w:val="none" w:sz="0" w:space="0" w:color="auto" w:frame="1"/>
        </w:rPr>
        <w:t xml:space="preserve"> – místa na pravém a levém kraji hlediště, respektive do celého hlediště pro představení hraná při redukovaném hledišti (činohra) </w:t>
      </w:r>
      <w:r w:rsidR="00401087" w:rsidRPr="00401087">
        <w:rPr>
          <w:rFonts w:cs="Times New Roman"/>
          <w:i/>
          <w:iCs/>
          <w:bdr w:val="none" w:sz="0" w:space="0" w:color="auto" w:frame="1"/>
        </w:rPr>
        <w:lastRenderedPageBreak/>
        <w:t>|</w:t>
      </w:r>
      <w:bookmarkStart w:id="0" w:name="_GoBack"/>
      <w:bookmarkEnd w:id="0"/>
      <w:r w:rsidR="00401087" w:rsidRPr="00401087">
        <w:rPr>
          <w:rFonts w:cs="Times New Roman"/>
          <w:b/>
          <w:bCs/>
          <w:i/>
          <w:iCs/>
          <w:bdr w:val="none" w:sz="0" w:space="0" w:color="auto" w:frame="1"/>
        </w:rPr>
        <w:t>Státní opera</w:t>
      </w:r>
      <w:r w:rsidR="00401087" w:rsidRPr="00401087">
        <w:rPr>
          <w:rFonts w:cs="Times New Roman"/>
          <w:i/>
          <w:iCs/>
          <w:bdr w:val="none" w:sz="0" w:space="0" w:color="auto" w:frame="1"/>
        </w:rPr>
        <w:t> - II. balkon řada 4–7 a II. balkon boky. </w:t>
      </w:r>
      <w:r w:rsidR="00401087" w:rsidRPr="00401087">
        <w:rPr>
          <w:rFonts w:cs="Times New Roman"/>
          <w:shd w:val="clear" w:color="auto" w:fill="FFFFFF"/>
        </w:rPr>
        <w:t>Sleva platí jen pro juniora, nikoli pro doprovod.</w:t>
      </w:r>
    </w:p>
    <w:p w:rsidR="00867A6A" w:rsidRPr="00401087" w:rsidRDefault="00867A6A" w:rsidP="00CC3722">
      <w:pPr>
        <w:jc w:val="both"/>
        <w:rPr>
          <w:rFonts w:cs="Times New Roman"/>
          <w:bCs/>
        </w:rPr>
      </w:pPr>
    </w:p>
    <w:p w:rsidR="00867A6A" w:rsidRPr="00401087" w:rsidRDefault="00867A6A" w:rsidP="000C2F74">
      <w:pPr>
        <w:rPr>
          <w:rFonts w:cs="Times New Roman"/>
          <w:b/>
          <w:bCs/>
        </w:rPr>
      </w:pPr>
    </w:p>
    <w:p w:rsidR="000C2F74" w:rsidRPr="00401087" w:rsidRDefault="00867A6A" w:rsidP="000C2F74">
      <w:pPr>
        <w:rPr>
          <w:rFonts w:cs="Times New Roman"/>
          <w:b/>
          <w:bCs/>
        </w:rPr>
      </w:pPr>
      <w:r w:rsidRPr="00401087">
        <w:rPr>
          <w:rFonts w:cs="Times New Roman"/>
          <w:b/>
          <w:bCs/>
        </w:rPr>
        <w:t xml:space="preserve">2) </w:t>
      </w:r>
      <w:r w:rsidR="000C2F74" w:rsidRPr="00401087">
        <w:rPr>
          <w:rFonts w:cs="Times New Roman"/>
          <w:b/>
          <w:bCs/>
        </w:rPr>
        <w:t>Senioři 65+</w:t>
      </w:r>
    </w:p>
    <w:p w:rsidR="000C2F74" w:rsidRPr="00401087" w:rsidRDefault="000C2F74" w:rsidP="000C2F74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2F74" w:rsidRPr="00401087" w:rsidRDefault="000C2F74" w:rsidP="000C2F74">
      <w:pPr>
        <w:numPr>
          <w:ilvl w:val="0"/>
          <w:numId w:val="1"/>
        </w:numPr>
        <w:spacing w:after="240"/>
        <w:jc w:val="both"/>
        <w:textAlignment w:val="baseline"/>
        <w:rPr>
          <w:rFonts w:cs="Times New Roman"/>
          <w:shd w:val="clear" w:color="auto" w:fill="FFFFFF"/>
        </w:rPr>
      </w:pPr>
      <w:r w:rsidRPr="00401087">
        <w:rPr>
          <w:rFonts w:eastAsia="Times New Roman" w:cs="Times New Roman"/>
          <w:lang w:eastAsia="cs-CZ"/>
        </w:rPr>
        <w:t xml:space="preserve">50% sleva na všechna místa v sálech ve všech budovách Národního divadla na </w:t>
      </w:r>
      <w:r w:rsidR="00867A6A" w:rsidRPr="00401087">
        <w:rPr>
          <w:rFonts w:eastAsia="Times New Roman" w:cs="Times New Roman"/>
          <w:lang w:eastAsia="cs-CZ"/>
        </w:rPr>
        <w:t xml:space="preserve">všechna </w:t>
      </w:r>
      <w:r w:rsidRPr="00401087">
        <w:rPr>
          <w:rFonts w:eastAsia="Times New Roman" w:cs="Times New Roman"/>
          <w:lang w:eastAsia="cs-CZ"/>
        </w:rPr>
        <w:t xml:space="preserve">představení, s výjimkou představení ve zvláštním režimu prodeje </w:t>
      </w:r>
      <w:r w:rsidR="002F080A" w:rsidRPr="00401087">
        <w:rPr>
          <w:rFonts w:eastAsia="Times New Roman" w:cs="Times New Roman"/>
          <w:lang w:eastAsia="cs-CZ"/>
        </w:rPr>
        <w:t xml:space="preserve">(Audience u královny, </w:t>
      </w:r>
      <w:r w:rsidR="002F080A" w:rsidRPr="00401087">
        <w:rPr>
          <w:rStyle w:val="Zdraznn"/>
          <w:rFonts w:cs="Times New Roman"/>
          <w:bdr w:val="none" w:sz="0" w:space="0" w:color="auto" w:frame="1"/>
        </w:rPr>
        <w:t>Carmen, Kytice, Labutí jezero, Louskáček – Vánoční příběh</w:t>
      </w:r>
      <w:r w:rsidR="00401087" w:rsidRPr="00401087">
        <w:rPr>
          <w:rStyle w:val="Zdraznn"/>
          <w:rFonts w:cs="Times New Roman"/>
          <w:bdr w:val="none" w:sz="0" w:space="0" w:color="auto" w:frame="1"/>
        </w:rPr>
        <w:t>)</w:t>
      </w:r>
      <w:r w:rsidRPr="00401087">
        <w:rPr>
          <w:rFonts w:eastAsia="Times New Roman" w:cs="Times New Roman"/>
          <w:lang w:eastAsia="cs-CZ"/>
        </w:rPr>
        <w:t>. U těchto představení jsou slevy jen na vybraná místa, a</w:t>
      </w:r>
      <w:r w:rsidR="00CC3722" w:rsidRPr="00401087">
        <w:rPr>
          <w:rFonts w:eastAsia="Times New Roman" w:cs="Times New Roman"/>
          <w:lang w:eastAsia="cs-CZ"/>
        </w:rPr>
        <w:t> </w:t>
      </w:r>
      <w:r w:rsidRPr="00401087">
        <w:rPr>
          <w:rFonts w:eastAsia="Times New Roman" w:cs="Times New Roman"/>
          <w:lang w:eastAsia="cs-CZ"/>
        </w:rPr>
        <w:t>sice</w:t>
      </w:r>
      <w:r w:rsidRPr="00401087">
        <w:rPr>
          <w:rFonts w:cs="Times New Roman"/>
        </w:rPr>
        <w:t xml:space="preserve">: </w:t>
      </w:r>
      <w:r w:rsidRPr="00401087">
        <w:rPr>
          <w:rStyle w:val="Zdraznn"/>
          <w:rFonts w:cs="Times New Roman"/>
          <w:b/>
          <w:bdr w:val="none" w:sz="0" w:space="0" w:color="auto" w:frame="1"/>
        </w:rPr>
        <w:t>Státní opera</w:t>
      </w:r>
      <w:r w:rsidRPr="00401087">
        <w:rPr>
          <w:rStyle w:val="Zdraznn"/>
          <w:rFonts w:cs="Times New Roman"/>
          <w:bdr w:val="none" w:sz="0" w:space="0" w:color="auto" w:frame="1"/>
        </w:rPr>
        <w:t xml:space="preserve"> – přízemí řada 14-18, II. balkon | </w:t>
      </w:r>
      <w:r w:rsidRPr="00401087">
        <w:rPr>
          <w:rStyle w:val="Zdraznn"/>
          <w:rFonts w:cs="Times New Roman"/>
          <w:b/>
          <w:bdr w:val="none" w:sz="0" w:space="0" w:color="auto" w:frame="1"/>
        </w:rPr>
        <w:t>Národní divadlo</w:t>
      </w:r>
      <w:r w:rsidRPr="00401087">
        <w:rPr>
          <w:rStyle w:val="Zdraznn"/>
          <w:rFonts w:cs="Times New Roman"/>
          <w:bdr w:val="none" w:sz="0" w:space="0" w:color="auto" w:frame="1"/>
        </w:rPr>
        <w:t xml:space="preserve"> – přízemí řada 11-13, II. balkon, I. a II. galerie</w:t>
      </w:r>
      <w:r w:rsidR="002F080A" w:rsidRPr="00401087">
        <w:rPr>
          <w:rStyle w:val="Zdraznn"/>
          <w:rFonts w:cs="Times New Roman"/>
          <w:bdr w:val="none" w:sz="0" w:space="0" w:color="auto" w:frame="1"/>
        </w:rPr>
        <w:t>.</w:t>
      </w:r>
      <w:r w:rsidRPr="00401087">
        <w:rPr>
          <w:rStyle w:val="Zdraznn"/>
          <w:rFonts w:cs="Times New Roman"/>
          <w:bdr w:val="none" w:sz="0" w:space="0" w:color="auto" w:frame="1"/>
        </w:rPr>
        <w:t xml:space="preserve"> </w:t>
      </w:r>
      <w:r w:rsidRPr="00401087">
        <w:rPr>
          <w:rFonts w:cs="Times New Roman"/>
          <w:shd w:val="clear" w:color="auto" w:fill="FFFFFF"/>
        </w:rPr>
        <w:t>Sleva platí jen pro seniora, nikoli pro doprovod.</w:t>
      </w:r>
    </w:p>
    <w:p w:rsidR="000C2F74" w:rsidRPr="00401087" w:rsidRDefault="000C2F74" w:rsidP="000C2F7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1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50% sleva na inscenace: </w:t>
      </w:r>
      <w:r w:rsidRPr="00401087">
        <w:rPr>
          <w:rFonts w:ascii="Times New Roman" w:hAnsi="Times New Roman" w:cs="Times New Roman"/>
          <w:sz w:val="24"/>
          <w:szCs w:val="24"/>
        </w:rPr>
        <w:t xml:space="preserve">Kytice, Audience u královny, Labutí jezero, Louskáček – Vánoční příběh. U těchto inscenací platí sleva na vyhrazená místa v sále, a to </w:t>
      </w:r>
      <w:r w:rsidRPr="00401087">
        <w:rPr>
          <w:rStyle w:val="Zdraznn"/>
          <w:rFonts w:ascii="Times New Roman" w:hAnsi="Times New Roman" w:cs="Times New Roman"/>
          <w:sz w:val="24"/>
          <w:szCs w:val="24"/>
          <w:bdr w:val="none" w:sz="0" w:space="0" w:color="auto" w:frame="1"/>
        </w:rPr>
        <w:t>Národní divadlo a Stavovské divadlo – I. a II. galerie.</w:t>
      </w:r>
    </w:p>
    <w:p w:rsidR="000C2F74" w:rsidRPr="00401087" w:rsidRDefault="000C2F74" w:rsidP="000C2F74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2F74" w:rsidRPr="00401087" w:rsidRDefault="000C2F74" w:rsidP="000C2F74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2F74" w:rsidRPr="00401087" w:rsidRDefault="000C2F74" w:rsidP="000C2F74">
      <w:pPr>
        <w:jc w:val="both"/>
        <w:rPr>
          <w:rFonts w:cs="Times New Roman"/>
          <w:b/>
          <w:bCs/>
        </w:rPr>
      </w:pPr>
      <w:r w:rsidRPr="00401087">
        <w:rPr>
          <w:rFonts w:cs="Times New Roman"/>
          <w:b/>
          <w:bCs/>
        </w:rPr>
        <w:t>2) Držitelé průkazů ZTP a ZTP/P</w:t>
      </w:r>
    </w:p>
    <w:p w:rsidR="000C2F74" w:rsidRPr="00401087" w:rsidRDefault="000C2F74" w:rsidP="000C2F74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2F74" w:rsidRPr="00401087" w:rsidRDefault="000C2F74" w:rsidP="000C2F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Style w:val="Siln"/>
          <w:rFonts w:ascii="Times New Roman" w:hAnsi="Times New Roman" w:cs="Times New Roman"/>
          <w:sz w:val="24"/>
          <w:szCs w:val="24"/>
        </w:rPr>
        <w:t>Národní divadlo poskytuje 50% slevu pro držitele průkazů ZTP a ZTP/P</w:t>
      </w:r>
      <w:r w:rsidRPr="00401087">
        <w:rPr>
          <w:rFonts w:ascii="Times New Roman" w:hAnsi="Times New Roman" w:cs="Times New Roman"/>
          <w:sz w:val="24"/>
          <w:szCs w:val="24"/>
        </w:rPr>
        <w:t xml:space="preserve"> (na jeden průkaz lze zakoupit nejvýše 1 vstupenku, na průkaz ZTP/P nejvýše 2 vstupenky, z toho 1 vstupenka je pro průvodce). </w:t>
      </w:r>
    </w:p>
    <w:p w:rsidR="000C2F74" w:rsidRPr="00401087" w:rsidRDefault="000C2F74" w:rsidP="000C2F74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2F74" w:rsidRPr="00401087" w:rsidRDefault="000C2F74" w:rsidP="000C2F74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1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Národní divadlo reflektuje v jím užívaných objektech potřeby osob s omezenou schopností pohybu, v návaznosti na vyhlášku č. </w:t>
      </w:r>
      <w:r w:rsidR="00083F54" w:rsidRPr="00401087">
        <w:rPr>
          <w:rFonts w:ascii="Times New Roman" w:hAnsi="Times New Roman" w:cs="Times New Roman"/>
          <w:sz w:val="24"/>
          <w:szCs w:val="24"/>
          <w:shd w:val="clear" w:color="auto" w:fill="FFFFFF"/>
        </w:rPr>
        <w:t>283/2021</w:t>
      </w:r>
      <w:r w:rsidRPr="00401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Sb. a</w:t>
      </w:r>
      <w:r w:rsidR="009947F7" w:rsidRPr="0040108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1087">
        <w:rPr>
          <w:rFonts w:ascii="Times New Roman" w:hAnsi="Times New Roman" w:cs="Times New Roman"/>
          <w:sz w:val="24"/>
          <w:szCs w:val="24"/>
          <w:shd w:val="clear" w:color="auto" w:fill="FFFFFF"/>
        </w:rPr>
        <w:t>s respektem k režimu památkové ochrany budov (zákon č. 20/1987 Sb.), v nichž jsou poskytovány veřejné kulturní služby (§ 2 zákona č.</w:t>
      </w:r>
      <w:r w:rsidR="00CC3722" w:rsidRPr="0040108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01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203/2006 Sb.). </w:t>
      </w:r>
    </w:p>
    <w:p w:rsidR="000C2F74" w:rsidRPr="00401087" w:rsidRDefault="000C2F74" w:rsidP="000C2F74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V historické budově </w:t>
      </w:r>
      <w:r w:rsidRPr="0040108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Národního divadla</w:t>
      </w:r>
      <w:r w:rsidRPr="00401087">
        <w:rPr>
          <w:rFonts w:ascii="Times New Roman" w:hAnsi="Times New Roman" w:cs="Times New Roman"/>
          <w:sz w:val="24"/>
          <w:szCs w:val="24"/>
        </w:rPr>
        <w:t> je pro osoby s omezenou schopností pohybu vyhrazena lóže č. 8 v přízemí. Ve </w:t>
      </w:r>
      <w:r w:rsidRPr="0040108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Státní opeře</w:t>
      </w:r>
      <w:r w:rsidRPr="00401087">
        <w:rPr>
          <w:rFonts w:ascii="Times New Roman" w:hAnsi="Times New Roman" w:cs="Times New Roman"/>
          <w:sz w:val="24"/>
          <w:szCs w:val="24"/>
        </w:rPr>
        <w:t> jsou pro osoby s omezenou schopností pohybu vyhrazena místa po obou koncích 15. řady v přízemí. Ve </w:t>
      </w:r>
      <w:r w:rsidRPr="0040108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Stavovském divadle</w:t>
      </w:r>
      <w:r w:rsidRPr="00401087">
        <w:rPr>
          <w:rFonts w:ascii="Times New Roman" w:hAnsi="Times New Roman" w:cs="Times New Roman"/>
          <w:sz w:val="24"/>
          <w:szCs w:val="24"/>
        </w:rPr>
        <w:t> je pro osoby s omezenou schopností pohybu vyhrazena lóže č. 13 na 2. balkoně. Na </w:t>
      </w:r>
      <w:r w:rsidRPr="0040108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Nové scéně</w:t>
      </w:r>
      <w:r w:rsidRPr="00401087">
        <w:rPr>
          <w:rFonts w:ascii="Times New Roman" w:hAnsi="Times New Roman" w:cs="Times New Roman"/>
          <w:sz w:val="24"/>
          <w:szCs w:val="24"/>
        </w:rPr>
        <w:t> jsou pro osoby s omezenou schopností pohybu vyhrazena místa v 15. řadě / V1, V2, V3, V4. </w:t>
      </w:r>
    </w:p>
    <w:p w:rsidR="000C2F74" w:rsidRPr="003D386B" w:rsidRDefault="000C2F74" w:rsidP="000C2F74">
      <w:pPr>
        <w:rPr>
          <w:rFonts w:cs="Times New Roman"/>
        </w:rPr>
      </w:pPr>
    </w:p>
    <w:p w:rsidR="000C2F74" w:rsidRPr="007A45D1" w:rsidRDefault="000C2F74" w:rsidP="000C2F74">
      <w:pPr>
        <w:rPr>
          <w:rFonts w:cs="Times New Roman"/>
        </w:rPr>
      </w:pPr>
    </w:p>
    <w:p w:rsidR="000C2F74" w:rsidRPr="007A45D1" w:rsidRDefault="000C2F74" w:rsidP="000C2F74">
      <w:pPr>
        <w:jc w:val="center"/>
        <w:rPr>
          <w:rFonts w:cs="Times New Roman"/>
          <w:b/>
          <w:sz w:val="36"/>
          <w:szCs w:val="36"/>
          <w:u w:val="single"/>
        </w:rPr>
      </w:pPr>
      <w:r w:rsidRPr="007A45D1">
        <w:rPr>
          <w:rFonts w:cs="Times New Roman"/>
          <w:b/>
          <w:sz w:val="36"/>
          <w:szCs w:val="36"/>
          <w:u w:val="single"/>
        </w:rPr>
        <w:t>Pražský filharmonický sbor</w:t>
      </w:r>
    </w:p>
    <w:p w:rsidR="000C2F74" w:rsidRPr="007A45D1" w:rsidRDefault="000C2F74" w:rsidP="000C2F74">
      <w:pPr>
        <w:rPr>
          <w:rFonts w:cs="Times New Roman"/>
        </w:rPr>
      </w:pPr>
    </w:p>
    <w:p w:rsidR="000C2F74" w:rsidRDefault="000C2F74" w:rsidP="000C2F74">
      <w:pPr>
        <w:jc w:val="both"/>
        <w:rPr>
          <w:rFonts w:cs="Times New Roman"/>
        </w:rPr>
      </w:pPr>
      <w:r w:rsidRPr="007B657C">
        <w:rPr>
          <w:rFonts w:cs="Times New Roman"/>
        </w:rPr>
        <w:t xml:space="preserve">Pražský filharmonický sbor poskytuje seniorům 65+ a držitelům průkazu ZTP a ZTP/P </w:t>
      </w:r>
      <w:r w:rsidRPr="007B657C">
        <w:rPr>
          <w:rFonts w:cs="Times New Roman"/>
          <w:shd w:val="clear" w:color="auto" w:fill="FFFFFF"/>
        </w:rPr>
        <w:t>vstupenky s 50% slevou; tato sleva platí i pro doprovod osoby, jež je držitelem průkazu ZTP/P</w:t>
      </w:r>
      <w:r w:rsidRPr="007B657C">
        <w:rPr>
          <w:rFonts w:cs="Times New Roman"/>
        </w:rPr>
        <w:t>.</w:t>
      </w:r>
      <w:r w:rsidR="004A45AD">
        <w:rPr>
          <w:rFonts w:cs="Times New Roman"/>
        </w:rPr>
        <w:t xml:space="preserve"> </w:t>
      </w:r>
      <w:r w:rsidRPr="007A45D1">
        <w:rPr>
          <w:rFonts w:cs="Times New Roman"/>
        </w:rPr>
        <w:t xml:space="preserve"> </w:t>
      </w:r>
    </w:p>
    <w:p w:rsidR="000C2F74" w:rsidRPr="007A45D1" w:rsidRDefault="000C2F74" w:rsidP="000C2F74">
      <w:pPr>
        <w:jc w:val="both"/>
        <w:rPr>
          <w:rFonts w:cs="Times New Roman"/>
        </w:rPr>
      </w:pPr>
    </w:p>
    <w:p w:rsidR="000C2F74" w:rsidRPr="007A45D1" w:rsidRDefault="000C2F74" w:rsidP="000C2F74">
      <w:pPr>
        <w:rPr>
          <w:rFonts w:cs="Times New Roman"/>
        </w:rPr>
      </w:pPr>
    </w:p>
    <w:p w:rsidR="000C2F74" w:rsidRPr="007A45D1" w:rsidRDefault="000C2F74" w:rsidP="000C2F74">
      <w:pPr>
        <w:jc w:val="center"/>
        <w:rPr>
          <w:rFonts w:cs="Times New Roman"/>
          <w:b/>
          <w:sz w:val="36"/>
          <w:szCs w:val="36"/>
          <w:u w:val="single"/>
        </w:rPr>
      </w:pPr>
      <w:r w:rsidRPr="007A45D1">
        <w:rPr>
          <w:rFonts w:cs="Times New Roman"/>
          <w:b/>
          <w:sz w:val="36"/>
          <w:szCs w:val="36"/>
          <w:u w:val="single"/>
        </w:rPr>
        <w:t>Česká filharmonie</w:t>
      </w:r>
    </w:p>
    <w:p w:rsidR="000C2F74" w:rsidRPr="007A45D1" w:rsidRDefault="000C2F74" w:rsidP="000C2F74">
      <w:pPr>
        <w:rPr>
          <w:rFonts w:cs="Times New Roman"/>
        </w:rPr>
      </w:pPr>
    </w:p>
    <w:p w:rsidR="000C2F74" w:rsidRPr="007A45D1" w:rsidRDefault="000C2F74" w:rsidP="000C2F74">
      <w:pPr>
        <w:rPr>
          <w:rFonts w:cs="Times New Roman"/>
          <w:b/>
          <w:bCs/>
        </w:rPr>
      </w:pPr>
      <w:r w:rsidRPr="007A45D1">
        <w:rPr>
          <w:rFonts w:cs="Times New Roman"/>
          <w:b/>
          <w:bCs/>
        </w:rPr>
        <w:t xml:space="preserve">Česká filharmonie poskytuje následující slevy: </w:t>
      </w:r>
    </w:p>
    <w:p w:rsidR="000C2F74" w:rsidRPr="007A45D1" w:rsidRDefault="000C2F74" w:rsidP="000C2F74">
      <w:pPr>
        <w:rPr>
          <w:rFonts w:cs="Times New Roman"/>
          <w:b/>
          <w:bCs/>
        </w:rPr>
      </w:pPr>
    </w:p>
    <w:p w:rsidR="000C2F74" w:rsidRPr="007A45D1" w:rsidRDefault="000C2F74" w:rsidP="000C2F7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1) </w:t>
      </w:r>
      <w:r w:rsidRPr="007A45D1">
        <w:rPr>
          <w:rFonts w:cs="Times New Roman"/>
          <w:b/>
          <w:bCs/>
        </w:rPr>
        <w:t>Držitelé průkazů ZTP a ZTP/P</w:t>
      </w:r>
    </w:p>
    <w:p w:rsidR="00FC7EB1" w:rsidRDefault="00FC7EB1" w:rsidP="00FC7EB1">
      <w:pPr>
        <w:jc w:val="both"/>
        <w:rPr>
          <w:rFonts w:cs="Times New Roman"/>
          <w:color w:val="000000"/>
        </w:rPr>
      </w:pPr>
      <w:r w:rsidRPr="00AF5053">
        <w:rPr>
          <w:rFonts w:cs="Times New Roman"/>
          <w:color w:val="000000"/>
        </w:rPr>
        <w:t xml:space="preserve">Sleva 50 % při nákupu jednotlivých i abonentních vstupenek na koncerty pořádané Českou filharmonií a Českým spolkem pro komorní hudbu. Na Silvestr v Rudolfinu a Novoroční </w:t>
      </w:r>
      <w:r w:rsidRPr="00AF5053">
        <w:rPr>
          <w:rFonts w:cs="Times New Roman"/>
          <w:color w:val="000000"/>
        </w:rPr>
        <w:lastRenderedPageBreak/>
        <w:t>galakoncert lze uplatnit pouze 20% slevu. Stejné podmínky platí i pro doprovod držitele průkazu ZTP/P. Sleva se nevztahuje na místa k stání.</w:t>
      </w:r>
    </w:p>
    <w:p w:rsidR="00FC7EB1" w:rsidRDefault="00FC7EB1" w:rsidP="000C2F74">
      <w:pPr>
        <w:jc w:val="both"/>
        <w:rPr>
          <w:rFonts w:cs="Times New Roman"/>
        </w:rPr>
      </w:pPr>
    </w:p>
    <w:p w:rsidR="000C2F74" w:rsidRPr="004A45AD" w:rsidRDefault="004A45AD" w:rsidP="000C2F74">
      <w:pPr>
        <w:jc w:val="both"/>
        <w:rPr>
          <w:rFonts w:cs="Times New Roman"/>
          <w:b/>
        </w:rPr>
      </w:pPr>
      <w:r w:rsidRPr="004A45AD">
        <w:rPr>
          <w:rFonts w:cs="Times New Roman"/>
          <w:b/>
        </w:rPr>
        <w:t>2) Dospělí do 30 let</w:t>
      </w:r>
    </w:p>
    <w:p w:rsidR="004A45AD" w:rsidRPr="004A45AD" w:rsidRDefault="004A45AD" w:rsidP="000C2F74">
      <w:pPr>
        <w:jc w:val="both"/>
        <w:rPr>
          <w:rFonts w:cs="Times New Roman"/>
        </w:rPr>
      </w:pPr>
      <w:r w:rsidRPr="004A45AD">
        <w:rPr>
          <w:rFonts w:cs="Times New Roman"/>
          <w:color w:val="181D27"/>
        </w:rPr>
        <w:t>Sleva 30 % při nákupu jednotlivých vstupenek na koncerty pořádané ČF a ČSKH platí pro návštěvníky do 30 let včetně. Sleva se nevztahuje na edukační workshopy.</w:t>
      </w:r>
      <w:r>
        <w:rPr>
          <w:rFonts w:cs="Times New Roman"/>
          <w:color w:val="181D27"/>
        </w:rPr>
        <w:t xml:space="preserve"> </w:t>
      </w:r>
      <w:r w:rsidRPr="004A45AD">
        <w:rPr>
          <w:rFonts w:cs="Times New Roman"/>
          <w:color w:val="181D27"/>
        </w:rPr>
        <w:t>Na Silvestrovský odpolední koncert a Novoroční koncerty lze uplatnit pouze 20% slevu.</w:t>
      </w:r>
    </w:p>
    <w:p w:rsidR="004A45AD" w:rsidRDefault="004A45AD" w:rsidP="000C2F74">
      <w:pPr>
        <w:jc w:val="both"/>
        <w:rPr>
          <w:rFonts w:cs="Times New Roman"/>
        </w:rPr>
      </w:pPr>
    </w:p>
    <w:p w:rsidR="000C2F74" w:rsidRPr="007A45D1" w:rsidRDefault="004A45AD" w:rsidP="000C2F74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="000C2F74">
        <w:rPr>
          <w:rFonts w:cs="Times New Roman"/>
          <w:b/>
          <w:bCs/>
        </w:rPr>
        <w:t xml:space="preserve">) </w:t>
      </w:r>
      <w:r w:rsidR="000C2F74" w:rsidRPr="007A45D1">
        <w:rPr>
          <w:rFonts w:cs="Times New Roman"/>
          <w:b/>
          <w:bCs/>
        </w:rPr>
        <w:t>Senioři 65</w:t>
      </w:r>
      <w:r w:rsidR="000C2F74">
        <w:rPr>
          <w:rFonts w:cs="Times New Roman"/>
          <w:b/>
          <w:bCs/>
        </w:rPr>
        <w:t>+</w:t>
      </w:r>
    </w:p>
    <w:p w:rsidR="00FC7EB1" w:rsidRPr="00FC7EB1" w:rsidRDefault="00FC7EB1" w:rsidP="00FC7EB1">
      <w:pPr>
        <w:jc w:val="both"/>
        <w:rPr>
          <w:rFonts w:cs="Times New Roman"/>
        </w:rPr>
      </w:pPr>
      <w:r w:rsidRPr="00FC7EB1">
        <w:rPr>
          <w:rFonts w:cs="Times New Roman"/>
          <w:color w:val="000000"/>
        </w:rPr>
        <w:t>Sleva 30 % při nákupu jednotlivých vstupenek na koncerty pořádané Č</w:t>
      </w:r>
      <w:r>
        <w:rPr>
          <w:rFonts w:cs="Times New Roman"/>
          <w:color w:val="000000"/>
        </w:rPr>
        <w:t>eskou filharmonií</w:t>
      </w:r>
      <w:r w:rsidRPr="00FC7EB1">
        <w:rPr>
          <w:rFonts w:cs="Times New Roman"/>
          <w:color w:val="000000"/>
        </w:rPr>
        <w:t xml:space="preserve"> a Č</w:t>
      </w:r>
      <w:r>
        <w:rPr>
          <w:rFonts w:cs="Times New Roman"/>
          <w:color w:val="000000"/>
        </w:rPr>
        <w:t xml:space="preserve">eským spolkem pro komorní hudbu </w:t>
      </w:r>
      <w:r w:rsidRPr="00FC7EB1">
        <w:rPr>
          <w:rFonts w:cs="Times New Roman"/>
          <w:color w:val="000000"/>
        </w:rPr>
        <w:t>platí pro návštěvníky od 65 let včetně (po předložení platného dokladu s datem narození). Sleva se nevztahuje na edukační workshopy. Na Silvestrovský odpolední koncert a Novoroční koncerty lze uplatnit pouze 20% slevu.</w:t>
      </w:r>
    </w:p>
    <w:p w:rsidR="00B67CA2" w:rsidRPr="00FC7EB1" w:rsidRDefault="00B67CA2" w:rsidP="009947F7">
      <w:pPr>
        <w:jc w:val="both"/>
        <w:rPr>
          <w:rFonts w:cs="Times New Roman"/>
        </w:rPr>
      </w:pPr>
    </w:p>
    <w:p w:rsidR="00B67CA2" w:rsidRPr="00FC7EB1" w:rsidRDefault="004A45AD" w:rsidP="009947F7">
      <w:pPr>
        <w:jc w:val="both"/>
        <w:rPr>
          <w:rFonts w:cs="Times New Roman"/>
          <w:b/>
        </w:rPr>
      </w:pPr>
      <w:r>
        <w:rPr>
          <w:rFonts w:cs="Times New Roman"/>
          <w:b/>
        </w:rPr>
        <w:t>4</w:t>
      </w:r>
      <w:r w:rsidR="00B67CA2" w:rsidRPr="00FC7EB1">
        <w:rPr>
          <w:rFonts w:cs="Times New Roman"/>
          <w:b/>
        </w:rPr>
        <w:t xml:space="preserve">) </w:t>
      </w:r>
      <w:r w:rsidR="00FC7EB1" w:rsidRPr="00FC7EB1">
        <w:rPr>
          <w:rFonts w:cs="Times New Roman"/>
          <w:b/>
        </w:rPr>
        <w:t>Studenti s platnými kartami ISIC</w:t>
      </w:r>
    </w:p>
    <w:p w:rsidR="00FC7EB1" w:rsidRPr="00FC7EB1" w:rsidRDefault="00FC7EB1" w:rsidP="009947F7">
      <w:pPr>
        <w:jc w:val="both"/>
        <w:rPr>
          <w:rFonts w:cs="Times New Roman"/>
        </w:rPr>
      </w:pPr>
      <w:r w:rsidRPr="00FC7EB1">
        <w:rPr>
          <w:rFonts w:ascii="Baskerville 10 Pro" w:hAnsi="Baskerville 10 Pro"/>
          <w:color w:val="000000"/>
          <w:sz w:val="26"/>
          <w:szCs w:val="26"/>
        </w:rPr>
        <w:t xml:space="preserve">Last </w:t>
      </w:r>
      <w:proofErr w:type="spellStart"/>
      <w:r w:rsidRPr="00FC7EB1">
        <w:rPr>
          <w:rFonts w:ascii="Baskerville 10 Pro" w:hAnsi="Baskerville 10 Pro"/>
          <w:color w:val="000000"/>
          <w:sz w:val="26"/>
          <w:szCs w:val="26"/>
        </w:rPr>
        <w:t>Minute</w:t>
      </w:r>
      <w:proofErr w:type="spellEnd"/>
      <w:r w:rsidRPr="00FC7EB1">
        <w:rPr>
          <w:rFonts w:ascii="Baskerville 10 Pro" w:hAnsi="Baskerville 10 Pro"/>
          <w:color w:val="000000"/>
          <w:sz w:val="26"/>
          <w:szCs w:val="26"/>
        </w:rPr>
        <w:t xml:space="preserve"> vstupenka za 100 K</w:t>
      </w:r>
      <w:r w:rsidRPr="00FC7EB1">
        <w:rPr>
          <w:rFonts w:ascii="Cambria" w:hAnsi="Cambria" w:cs="Cambria"/>
          <w:color w:val="000000"/>
          <w:sz w:val="26"/>
          <w:szCs w:val="26"/>
        </w:rPr>
        <w:t>č.</w:t>
      </w:r>
    </w:p>
    <w:sectPr w:rsidR="00FC7EB1" w:rsidRPr="00FC7EB1" w:rsidSect="005C14CA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-Bold">
    <w:altName w:val="Times New Roman"/>
    <w:charset w:val="00"/>
    <w:family w:val="auto"/>
    <w:pitch w:val="default"/>
  </w:font>
  <w:font w:name="Baskerville 10 Pro">
    <w:altName w:val="Baskerville Old Face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221"/>
    <w:multiLevelType w:val="hybridMultilevel"/>
    <w:tmpl w:val="5E509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7529"/>
    <w:multiLevelType w:val="multilevel"/>
    <w:tmpl w:val="058C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B41B8"/>
    <w:multiLevelType w:val="multilevel"/>
    <w:tmpl w:val="D7C0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06"/>
    <w:rsid w:val="00030397"/>
    <w:rsid w:val="00071B1B"/>
    <w:rsid w:val="00083F54"/>
    <w:rsid w:val="000B5049"/>
    <w:rsid w:val="000C2F74"/>
    <w:rsid w:val="00123747"/>
    <w:rsid w:val="00136C37"/>
    <w:rsid w:val="002F080A"/>
    <w:rsid w:val="003C6412"/>
    <w:rsid w:val="00401087"/>
    <w:rsid w:val="0046261A"/>
    <w:rsid w:val="004A0013"/>
    <w:rsid w:val="004A45AD"/>
    <w:rsid w:val="004A782B"/>
    <w:rsid w:val="004F3C53"/>
    <w:rsid w:val="005C0779"/>
    <w:rsid w:val="005C14CA"/>
    <w:rsid w:val="005C79CC"/>
    <w:rsid w:val="005F339A"/>
    <w:rsid w:val="0073024F"/>
    <w:rsid w:val="00761A14"/>
    <w:rsid w:val="00795DEE"/>
    <w:rsid w:val="007A45D1"/>
    <w:rsid w:val="007A60B7"/>
    <w:rsid w:val="00800735"/>
    <w:rsid w:val="00867A6A"/>
    <w:rsid w:val="008A4290"/>
    <w:rsid w:val="008B7BB6"/>
    <w:rsid w:val="00981A95"/>
    <w:rsid w:val="009947F7"/>
    <w:rsid w:val="009C7406"/>
    <w:rsid w:val="00A34215"/>
    <w:rsid w:val="00A40A98"/>
    <w:rsid w:val="00A670D7"/>
    <w:rsid w:val="00B67CA2"/>
    <w:rsid w:val="00B866E7"/>
    <w:rsid w:val="00CC3722"/>
    <w:rsid w:val="00D457C9"/>
    <w:rsid w:val="00EC44CF"/>
    <w:rsid w:val="00F6714C"/>
    <w:rsid w:val="00FC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EE9D"/>
  <w15:docId w15:val="{55F514A9-6DC0-4CD8-966C-BF9216C7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71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7406"/>
    <w:rPr>
      <w:rFonts w:asciiTheme="minorHAnsi" w:hAnsiTheme="minorHAns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A45D1"/>
    <w:pPr>
      <w:ind w:left="720"/>
      <w:contextualSpacing/>
    </w:pPr>
  </w:style>
  <w:style w:type="table" w:styleId="Mkatabulky">
    <w:name w:val="Table Grid"/>
    <w:basedOn w:val="Normlntabulka"/>
    <w:uiPriority w:val="59"/>
    <w:rsid w:val="005C14CA"/>
    <w:pPr>
      <w:jc w:val="both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79C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C79CC"/>
    <w:rPr>
      <w:rFonts w:ascii="DINPro-Bold" w:hAnsi="DINPro-Bold" w:hint="default"/>
      <w:b w:val="0"/>
      <w:b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8A4290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030397"/>
    <w:rPr>
      <w:i/>
      <w:iCs/>
    </w:rPr>
  </w:style>
  <w:style w:type="character" w:customStyle="1" w:styleId="sc-ce55d609-0">
    <w:name w:val="sc-ce55d609-0"/>
    <w:basedOn w:val="Standardnpsmoodstavce"/>
    <w:rsid w:val="002F0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rodni-divadlo.cz/cs/vstupenky-a-predplatne/slevy-a-obchodni-informace/juniori-do-26-l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rodni-divadlo.cz/cs/vstupenky-a-predplatne/slevy-a-obchodni-informace/deti" TargetMode="External"/><Relationship Id="rId5" Type="http://schemas.openxmlformats.org/officeDocument/2006/relationships/hyperlink" Target="https://www.nkp.cz/sluzby/chci-sluzbu/sluzby-pro-zdravotne-znevyhodnene/prehled-sluzeb-poskytovanych-nk-cr-osobam-s-prukazem-tp-ztp-ztp-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4280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Klusoň</dc:creator>
  <cp:lastModifiedBy>Iva Matějková</cp:lastModifiedBy>
  <cp:revision>2</cp:revision>
  <dcterms:created xsi:type="dcterms:W3CDTF">2025-09-22T06:07:00Z</dcterms:created>
  <dcterms:modified xsi:type="dcterms:W3CDTF">2025-09-22T06:07:00Z</dcterms:modified>
</cp:coreProperties>
</file>