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48" w:rsidRPr="00FE3E60" w:rsidRDefault="00D76C48" w:rsidP="00FE3E60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FE3E60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6 – rok 2025</w:t>
      </w:r>
      <w:r w:rsidRPr="00FE3E60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Lenka Bendová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Západočeské muzeum v Plzni, příspěvková organizace. Knihovna Západočeského muzea v Plzni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Jiří Dufka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Moravská zemská knihovna v Brně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Michaela Falátková, Ph.D.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Univerzita Karlova, Katolická teologická fakulta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Rostislav Krušinský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Vědecká knihovna v Olomouci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Hedvika Kuchařová, Ph.D.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Královská kanonie premonstrátů na Strahově. Strahovská knihovna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Michael Lužný</w:t>
      </w:r>
      <w:r w:rsidR="00026FF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et Mgr. Eva Novotná, Ph.D.</w:t>
      </w:r>
      <w:r w:rsidR="007B3D63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Univerzita Karlova, Přírodovědecká fakulta. Knihovna geografie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EA3E92" w:rsidRPr="008C3604" w:rsidRDefault="00EA3E92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D76C48" w:rsidRPr="008C3604" w:rsidRDefault="00D76C48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>Odborný g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arant: Mgr. Tomáš Klimek, </w:t>
      </w:r>
      <w:r w:rsidR="00C6612C"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E3E60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9247-9D82-485C-8AA8-E166FAE2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2025-03-13T10:39:00Z</dcterms:modified>
</cp:coreProperties>
</file>