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C5" w:rsidRPr="002D16F2" w:rsidRDefault="002D16F2">
      <w:pPr>
        <w:rPr>
          <w:b/>
          <w:sz w:val="24"/>
          <w:szCs w:val="24"/>
        </w:rPr>
      </w:pPr>
      <w:bookmarkStart w:id="0" w:name="_GoBack"/>
      <w:bookmarkEnd w:id="0"/>
      <w:r w:rsidRPr="002D16F2">
        <w:rPr>
          <w:b/>
          <w:sz w:val="24"/>
          <w:szCs w:val="24"/>
        </w:rPr>
        <w:t>Dotační řízení pro oblast profesionálního divadla 2014</w:t>
      </w:r>
    </w:p>
    <w:p w:rsidR="002D16F2" w:rsidRDefault="002D16F2">
      <w:pPr>
        <w:rPr>
          <w:b/>
        </w:rPr>
      </w:pPr>
      <w:r>
        <w:rPr>
          <w:b/>
        </w:rPr>
        <w:t>Seznam projektů</w:t>
      </w:r>
      <w:r w:rsidRPr="002D16F2">
        <w:rPr>
          <w:b/>
        </w:rPr>
        <w:t xml:space="preserve"> </w:t>
      </w:r>
      <w:r>
        <w:rPr>
          <w:b/>
        </w:rPr>
        <w:t>vyřazených z důvodu nesplnění podmínek dotačního řízení:</w:t>
      </w:r>
    </w:p>
    <w:p w:rsidR="002D16F2" w:rsidRDefault="002D16F2" w:rsidP="002D16F2">
      <w:pPr>
        <w:pStyle w:val="Odstavecseseznamem"/>
        <w:numPr>
          <w:ilvl w:val="0"/>
          <w:numId w:val="1"/>
        </w:numPr>
      </w:pPr>
      <w:r>
        <w:t>Divadlo Příliv (</w:t>
      </w:r>
      <w:r w:rsidR="00797124">
        <w:t xml:space="preserve">projekt </w:t>
      </w:r>
      <w:r>
        <w:t>Monodrama Fixní idea) – nevykázána a nedoložena participace dalšího veřejného rozpočtu</w:t>
      </w:r>
    </w:p>
    <w:p w:rsidR="002D16F2" w:rsidRDefault="002D16F2" w:rsidP="002D16F2">
      <w:pPr>
        <w:pStyle w:val="Odstavecseseznamem"/>
        <w:numPr>
          <w:ilvl w:val="0"/>
          <w:numId w:val="1"/>
        </w:numPr>
      </w:pPr>
      <w:r>
        <w:t>Depresivní děti touží po penězích (Rádio Bolehlav) – nezaslána elektronická žádost; nepředloženy stanovy sdružení s vyznačenou registrací</w:t>
      </w:r>
    </w:p>
    <w:p w:rsidR="002D16F2" w:rsidRDefault="002D16F2" w:rsidP="002D16F2">
      <w:pPr>
        <w:pStyle w:val="Odstavecseseznamem"/>
        <w:numPr>
          <w:ilvl w:val="0"/>
          <w:numId w:val="1"/>
        </w:numPr>
      </w:pPr>
      <w:r>
        <w:t xml:space="preserve">Depresivní děti touží po penězích (Sezona </w:t>
      </w:r>
      <w:proofErr w:type="gramStart"/>
      <w:r>
        <w:t>Sade</w:t>
      </w:r>
      <w:proofErr w:type="gramEnd"/>
      <w:r>
        <w:t>) – dtto</w:t>
      </w:r>
    </w:p>
    <w:p w:rsidR="003D785E" w:rsidRDefault="002D16F2" w:rsidP="003D785E">
      <w:pPr>
        <w:pStyle w:val="Odstavecseseznamem"/>
        <w:numPr>
          <w:ilvl w:val="0"/>
          <w:numId w:val="1"/>
        </w:numPr>
      </w:pPr>
      <w:r>
        <w:t xml:space="preserve">Martin </w:t>
      </w:r>
      <w:proofErr w:type="spellStart"/>
      <w:r>
        <w:t>Falář</w:t>
      </w:r>
      <w:proofErr w:type="spellEnd"/>
      <w:r>
        <w:t xml:space="preserve"> (Náměsíčníci) – nevykázána a nedoložena participace dalšího veřejného rozpočtu</w:t>
      </w:r>
    </w:p>
    <w:p w:rsidR="003D785E" w:rsidRDefault="00797124" w:rsidP="003D785E">
      <w:pPr>
        <w:pStyle w:val="Odstavecseseznamem"/>
        <w:numPr>
          <w:ilvl w:val="0"/>
          <w:numId w:val="1"/>
        </w:numPr>
      </w:pPr>
      <w:r>
        <w:t xml:space="preserve">Martin </w:t>
      </w:r>
      <w:proofErr w:type="spellStart"/>
      <w:proofErr w:type="gramStart"/>
      <w:r>
        <w:t>Falář</w:t>
      </w:r>
      <w:proofErr w:type="spellEnd"/>
      <w:r>
        <w:t xml:space="preserve"> ( Národ</w:t>
      </w:r>
      <w:proofErr w:type="gramEnd"/>
      <w:r>
        <w:t xml:space="preserve"> sobě) – dtto</w:t>
      </w:r>
    </w:p>
    <w:p w:rsidR="00797124" w:rsidRDefault="00797124" w:rsidP="003D785E">
      <w:pPr>
        <w:pStyle w:val="Odstavecseseznamem"/>
        <w:numPr>
          <w:ilvl w:val="0"/>
          <w:numId w:val="1"/>
        </w:numPr>
      </w:pPr>
      <w:r>
        <w:t>Husitské centrum (Královna Koloběžka) – projekt nesplňuje kritéria profesionálního divadla</w:t>
      </w:r>
    </w:p>
    <w:p w:rsidR="00797124" w:rsidRDefault="00797124" w:rsidP="003D785E">
      <w:pPr>
        <w:pStyle w:val="Odstavecseseznamem"/>
        <w:numPr>
          <w:ilvl w:val="0"/>
          <w:numId w:val="1"/>
        </w:numPr>
      </w:pPr>
      <w:r>
        <w:t xml:space="preserve">Divadlo bez hranic (Celoroční produkční činnost) </w:t>
      </w:r>
      <w:r w:rsidR="007B4B7A">
        <w:t>– projekt neodpovídá stanovám občanského sdružení; nevykázána a nedoložena participace z dalšího veřejného rozpočtu; nebyl předložen bankovní účet žadatele;  nebyl předložen doklad o volbě statutárního zástupce</w:t>
      </w:r>
    </w:p>
    <w:p w:rsidR="007B4B7A" w:rsidRDefault="007B4B7A" w:rsidP="003D785E">
      <w:pPr>
        <w:pStyle w:val="Odstavecseseznamem"/>
        <w:numPr>
          <w:ilvl w:val="0"/>
          <w:numId w:val="1"/>
        </w:numPr>
      </w:pPr>
      <w:r>
        <w:t>Divadlo bez hranic (Celoroční inscenační činnost) – dtto + chybí údaje o složení uměleckého souboru</w:t>
      </w:r>
    </w:p>
    <w:p w:rsidR="007B4B7A" w:rsidRDefault="007B4B7A" w:rsidP="003D785E">
      <w:pPr>
        <w:pStyle w:val="Odstavecseseznamem"/>
        <w:numPr>
          <w:ilvl w:val="0"/>
          <w:numId w:val="1"/>
        </w:numPr>
      </w:pPr>
      <w:r>
        <w:t xml:space="preserve">Hamlet </w:t>
      </w:r>
      <w:proofErr w:type="spellStart"/>
      <w:r>
        <w:t>Production</w:t>
      </w:r>
      <w:proofErr w:type="spellEnd"/>
      <w:r>
        <w:t xml:space="preserve"> a. s. (Muzikál Mauglí) – </w:t>
      </w:r>
      <w:r w:rsidR="00E261E2">
        <w:t>nedoloženo</w:t>
      </w:r>
      <w:r>
        <w:t xml:space="preserve"> potvrz</w:t>
      </w:r>
      <w:r w:rsidR="00E261E2">
        <w:t>ení</w:t>
      </w:r>
      <w:r>
        <w:t xml:space="preserve"> o </w:t>
      </w:r>
      <w:r w:rsidR="00E261E2">
        <w:t>finanční participaci dalšího veřejného rozpočtu</w:t>
      </w:r>
    </w:p>
    <w:p w:rsidR="00E261E2" w:rsidRDefault="00E261E2" w:rsidP="003D785E">
      <w:pPr>
        <w:pStyle w:val="Odstavecseseznamem"/>
        <w:numPr>
          <w:ilvl w:val="0"/>
          <w:numId w:val="1"/>
        </w:numPr>
      </w:pPr>
      <w:r>
        <w:t xml:space="preserve">Nela </w:t>
      </w:r>
      <w:proofErr w:type="spellStart"/>
      <w:r>
        <w:t>Husták</w:t>
      </w:r>
      <w:proofErr w:type="spellEnd"/>
      <w:r>
        <w:t xml:space="preserve"> Kornetová (</w:t>
      </w:r>
      <w:proofErr w:type="spellStart"/>
      <w:r>
        <w:t>Trumpets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gramStart"/>
      <w:r>
        <w:t>Mind) –ne</w:t>
      </w:r>
      <w:r w:rsidR="00BA56F0">
        <w:t>předloženo</w:t>
      </w:r>
      <w:proofErr w:type="gramEnd"/>
      <w:r w:rsidR="00BA56F0">
        <w:t xml:space="preserve"> </w:t>
      </w:r>
      <w:r>
        <w:t xml:space="preserve">živnostenské oprávnění </w:t>
      </w:r>
      <w:r w:rsidR="00BA56F0">
        <w:t xml:space="preserve">pro </w:t>
      </w:r>
      <w:r>
        <w:t>pořádání kulturních projektů</w:t>
      </w:r>
    </w:p>
    <w:p w:rsidR="00E261E2" w:rsidRDefault="00E261E2" w:rsidP="003D785E">
      <w:pPr>
        <w:pStyle w:val="Odstavecseseznamem"/>
        <w:numPr>
          <w:ilvl w:val="0"/>
          <w:numId w:val="1"/>
        </w:numPr>
      </w:pPr>
      <w:r>
        <w:t xml:space="preserve">Argo </w:t>
      </w:r>
      <w:proofErr w:type="spellStart"/>
      <w:r>
        <w:t>Navis</w:t>
      </w:r>
      <w:proofErr w:type="spellEnd"/>
      <w:r>
        <w:t xml:space="preserve"> (</w:t>
      </w:r>
      <w:proofErr w:type="gramStart"/>
      <w:r>
        <w:t xml:space="preserve">Vojtěcha  </w:t>
      </w:r>
      <w:proofErr w:type="spellStart"/>
      <w:r>
        <w:t>Barchovského</w:t>
      </w:r>
      <w:proofErr w:type="spellEnd"/>
      <w:proofErr w:type="gramEnd"/>
      <w:r>
        <w:t xml:space="preserve"> bol, zmar a skon (elektronická žádost odeslána po termínu uzávěrky)</w:t>
      </w:r>
    </w:p>
    <w:p w:rsidR="00E261E2" w:rsidRDefault="00E261E2" w:rsidP="003D785E">
      <w:pPr>
        <w:pStyle w:val="Odstavecseseznamem"/>
        <w:numPr>
          <w:ilvl w:val="0"/>
          <w:numId w:val="1"/>
        </w:numPr>
      </w:pPr>
      <w:r>
        <w:t>Přehlídka sólové tvorby pro děti (</w:t>
      </w:r>
      <w:proofErr w:type="spellStart"/>
      <w:r>
        <w:t>KlubKO</w:t>
      </w:r>
      <w:proofErr w:type="spellEnd"/>
      <w:r>
        <w:t xml:space="preserve">) – projekt nesplňuje kritéria pro profesionální činnost (viz </w:t>
      </w:r>
      <w:r w:rsidR="00F558D5">
        <w:t xml:space="preserve">stanovy sdružení: </w:t>
      </w:r>
      <w:r>
        <w:t>zájmov</w:t>
      </w:r>
      <w:r w:rsidR="00F558D5">
        <w:t>á</w:t>
      </w:r>
      <w:r>
        <w:t xml:space="preserve"> uměleck</w:t>
      </w:r>
      <w:r w:rsidR="00F558D5">
        <w:t>á</w:t>
      </w:r>
      <w:r>
        <w:t xml:space="preserve"> činnost)</w:t>
      </w:r>
    </w:p>
    <w:p w:rsidR="00F558D5" w:rsidRDefault="00F558D5" w:rsidP="003D785E">
      <w:pPr>
        <w:pStyle w:val="Odstavecseseznamem"/>
        <w:numPr>
          <w:ilvl w:val="0"/>
          <w:numId w:val="1"/>
        </w:numPr>
      </w:pPr>
      <w:r>
        <w:t>Evžen Hájek (Jílovské jeviště) – projekt neodpovídá zadání okruhu č. 1; zvolený rozpočtový formulář neodpovídá tematickému okruhu č. 1</w:t>
      </w:r>
    </w:p>
    <w:p w:rsidR="00F558D5" w:rsidRDefault="00F558D5" w:rsidP="003D785E">
      <w:pPr>
        <w:pStyle w:val="Odstavecseseznamem"/>
        <w:numPr>
          <w:ilvl w:val="0"/>
          <w:numId w:val="1"/>
        </w:numPr>
      </w:pPr>
      <w:r>
        <w:t>Metr a půl (Metr a půl na šířku) – nedoručena elektronická žádost; nepředloženy stanovy sdružení; nepředložen doklad o registraci sdružení; nepředložen doklad o bankovním účtu</w:t>
      </w:r>
    </w:p>
    <w:p w:rsidR="00F558D5" w:rsidRDefault="00F558D5" w:rsidP="003D785E">
      <w:pPr>
        <w:pStyle w:val="Odstavecseseznamem"/>
        <w:numPr>
          <w:ilvl w:val="0"/>
          <w:numId w:val="1"/>
        </w:numPr>
      </w:pPr>
      <w:proofErr w:type="spellStart"/>
      <w:r>
        <w:t>Storytelling</w:t>
      </w:r>
      <w:proofErr w:type="spellEnd"/>
      <w:r>
        <w:t xml:space="preserve"> (Normalizace ve 4B) – nevykázána a nedoložena participace dalšího veřejného rozpočtu</w:t>
      </w:r>
    </w:p>
    <w:p w:rsidR="00F558D5" w:rsidRDefault="00BA56F0" w:rsidP="003D785E">
      <w:pPr>
        <w:pStyle w:val="Odstavecseseznamem"/>
        <w:numPr>
          <w:ilvl w:val="0"/>
          <w:numId w:val="1"/>
        </w:numPr>
      </w:pPr>
      <w:proofErr w:type="spellStart"/>
      <w:r>
        <w:t>Triglaw</w:t>
      </w:r>
      <w:proofErr w:type="spellEnd"/>
      <w:r>
        <w:t xml:space="preserve"> </w:t>
      </w:r>
      <w:proofErr w:type="spellStart"/>
      <w:r>
        <w:t>Corp</w:t>
      </w:r>
      <w:proofErr w:type="spellEnd"/>
      <w:r>
        <w:t xml:space="preserve"> s.r.o. (Festival Opera </w:t>
      </w:r>
      <w:proofErr w:type="spellStart"/>
      <w:r>
        <w:t>Barocca</w:t>
      </w:r>
      <w:proofErr w:type="spellEnd"/>
      <w:r>
        <w:t>) – elektronická žádost odeslána po termínu uzávěrky</w:t>
      </w:r>
    </w:p>
    <w:p w:rsidR="00BA56F0" w:rsidRDefault="00BA56F0" w:rsidP="003D785E">
      <w:pPr>
        <w:pStyle w:val="Odstavecseseznamem"/>
        <w:numPr>
          <w:ilvl w:val="0"/>
          <w:numId w:val="1"/>
        </w:numPr>
      </w:pPr>
      <w:r>
        <w:t>Edita Lachmanová (Divadelní festivalové léto) – nepředloženo živnostenské oprávnění pro pořádání kulturních projektů</w:t>
      </w:r>
    </w:p>
    <w:p w:rsidR="00BA56F0" w:rsidRDefault="00BA56F0" w:rsidP="00BA56F0">
      <w:pPr>
        <w:ind w:left="360"/>
      </w:pPr>
      <w:r>
        <w:t xml:space="preserve"> </w:t>
      </w:r>
    </w:p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Pr="002D16F2" w:rsidRDefault="003D785E" w:rsidP="003D785E"/>
    <w:sectPr w:rsidR="003D785E" w:rsidRPr="002D1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C15E6"/>
    <w:multiLevelType w:val="hybridMultilevel"/>
    <w:tmpl w:val="90F0B3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F2"/>
    <w:rsid w:val="002D16F2"/>
    <w:rsid w:val="003D785E"/>
    <w:rsid w:val="003F6CC5"/>
    <w:rsid w:val="00797124"/>
    <w:rsid w:val="007B4B7A"/>
    <w:rsid w:val="00BA56F0"/>
    <w:rsid w:val="00E261E2"/>
    <w:rsid w:val="00EB30FF"/>
    <w:rsid w:val="00F5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Zichová Nataša</dc:creator>
  <cp:lastModifiedBy>Zichová Nataša</cp:lastModifiedBy>
  <cp:revision>2</cp:revision>
  <cp:lastPrinted>2013-12-16T14:25:00Z</cp:lastPrinted>
  <dcterms:created xsi:type="dcterms:W3CDTF">2013-12-20T16:51:00Z</dcterms:created>
  <dcterms:modified xsi:type="dcterms:W3CDTF">2013-12-20T16:51:00Z</dcterms:modified>
</cp:coreProperties>
</file>