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1E76" w:rsidRPr="00DC3650" w:rsidRDefault="00D41E76" w:rsidP="00D41E76">
      <w:pPr>
        <w:spacing w:after="0" w:line="240" w:lineRule="auto"/>
        <w:jc w:val="center"/>
        <w:rPr>
          <w:rFonts w:eastAsia="Times New Roman" w:cstheme="minorHAnsi"/>
          <w:b/>
          <w:color w:val="000000"/>
          <w:u w:val="single"/>
          <w:lang w:eastAsia="cs-CZ"/>
        </w:rPr>
      </w:pPr>
      <w:r w:rsidRPr="00DC3650">
        <w:rPr>
          <w:rFonts w:eastAsia="Times New Roman" w:cstheme="minorHAnsi"/>
          <w:b/>
          <w:color w:val="000000"/>
          <w:u w:val="single"/>
          <w:lang w:eastAsia="cs-CZ"/>
        </w:rPr>
        <w:t>SLOVNÍ HODNOCENÍ – VÝTVARNÉ UMĚNÍ</w:t>
      </w:r>
    </w:p>
    <w:p w:rsidR="00D41E76" w:rsidRDefault="00D41E76" w:rsidP="00D41E76">
      <w:pPr>
        <w:spacing w:after="0" w:line="240" w:lineRule="auto"/>
        <w:jc w:val="center"/>
        <w:rPr>
          <w:rFonts w:eastAsia="Times New Roman" w:cstheme="minorHAnsi"/>
          <w:b/>
          <w:color w:val="000000"/>
          <w:lang w:eastAsia="cs-CZ"/>
        </w:rPr>
      </w:pPr>
    </w:p>
    <w:p w:rsidR="00D41E76" w:rsidRDefault="00D41E76" w:rsidP="00D41E76">
      <w:pPr>
        <w:spacing w:after="0" w:line="240" w:lineRule="auto"/>
        <w:jc w:val="center"/>
        <w:rPr>
          <w:rFonts w:eastAsia="Times New Roman" w:cstheme="minorHAnsi"/>
          <w:b/>
          <w:color w:val="000000"/>
          <w:lang w:eastAsia="cs-CZ"/>
        </w:rPr>
      </w:pPr>
    </w:p>
    <w:p w:rsidR="00A43709" w:rsidRPr="00A43709" w:rsidRDefault="00A43709" w:rsidP="00DC30F9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A43709">
        <w:rPr>
          <w:rFonts w:eastAsia="Times New Roman" w:cstheme="minorHAnsi"/>
          <w:b/>
          <w:color w:val="000000"/>
          <w:lang w:eastAsia="cs-CZ"/>
        </w:rPr>
        <w:t>ARCHITECTURA,</w:t>
      </w:r>
      <w:r w:rsidRPr="00DC30F9">
        <w:rPr>
          <w:rFonts w:eastAsia="Times New Roman" w:cstheme="minorHAnsi"/>
          <w:color w:val="000000"/>
          <w:lang w:eastAsia="cs-CZ"/>
        </w:rPr>
        <w:t xml:space="preserve"> </w:t>
      </w:r>
      <w:proofErr w:type="spellStart"/>
      <w:r w:rsidRPr="00A43709">
        <w:rPr>
          <w:rFonts w:eastAsia="Times New Roman" w:cstheme="minorHAnsi"/>
          <w:b/>
          <w:bCs/>
          <w:color w:val="000000"/>
          <w:lang w:eastAsia="cs-CZ"/>
        </w:rPr>
        <w:t>Landscape</w:t>
      </w:r>
      <w:proofErr w:type="spellEnd"/>
      <w:r w:rsidRPr="00A43709">
        <w:rPr>
          <w:rFonts w:eastAsia="Times New Roman" w:cstheme="minorHAnsi"/>
          <w:b/>
          <w:bCs/>
          <w:color w:val="000000"/>
          <w:lang w:eastAsia="cs-CZ"/>
        </w:rPr>
        <w:t xml:space="preserve"> festival Kadaň 2025</w:t>
      </w:r>
    </w:p>
    <w:p w:rsidR="00A43709" w:rsidRPr="00A43709" w:rsidRDefault="00A43709" w:rsidP="00DC30F9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A43709">
        <w:rPr>
          <w:rFonts w:eastAsia="Times New Roman" w:cstheme="minorHAnsi"/>
          <w:b/>
          <w:bCs/>
          <w:color w:val="000000"/>
          <w:lang w:eastAsia="cs-CZ"/>
        </w:rPr>
        <w:t> </w:t>
      </w:r>
    </w:p>
    <w:p w:rsidR="00A43709" w:rsidRPr="00A43709" w:rsidRDefault="00A43709" w:rsidP="00DC30F9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proofErr w:type="spellStart"/>
      <w:r w:rsidRPr="00A43709">
        <w:rPr>
          <w:rFonts w:eastAsia="Times New Roman" w:cstheme="minorHAnsi"/>
          <w:color w:val="000000"/>
          <w:lang w:eastAsia="cs-CZ"/>
        </w:rPr>
        <w:t>Landscape</w:t>
      </w:r>
      <w:proofErr w:type="spellEnd"/>
      <w:r w:rsidRPr="00A43709">
        <w:rPr>
          <w:rFonts w:eastAsia="Times New Roman" w:cstheme="minorHAnsi"/>
          <w:color w:val="000000"/>
          <w:lang w:eastAsia="cs-CZ"/>
        </w:rPr>
        <w:t xml:space="preserve"> festival je transdisciplinární festival, který každoročně probíhá v letních měsících střídavě </w:t>
      </w:r>
      <w:r w:rsidR="00DC30F9">
        <w:rPr>
          <w:rFonts w:eastAsia="Times New Roman" w:cstheme="minorHAnsi"/>
          <w:color w:val="000000"/>
          <w:lang w:eastAsia="cs-CZ"/>
        </w:rPr>
        <w:t xml:space="preserve">               </w:t>
      </w:r>
      <w:r w:rsidRPr="00A43709">
        <w:rPr>
          <w:rFonts w:eastAsia="Times New Roman" w:cstheme="minorHAnsi"/>
          <w:color w:val="000000"/>
          <w:lang w:eastAsia="cs-CZ"/>
        </w:rPr>
        <w:t xml:space="preserve">v regionech a v Hlavním městě Praha. Ročník 2024, který se konal na Praze 3, se zabýval konverzemi industriální architektury: jeho součástí byla výstava Evropské ceny pro veřejný prostor a dílčí prezentace k budoucímu urbanistickému vývoji Prahy 3. Významnou součástí festivalu jsou </w:t>
      </w:r>
      <w:proofErr w:type="spellStart"/>
      <w:r w:rsidRPr="00A43709">
        <w:rPr>
          <w:rFonts w:eastAsia="Times New Roman" w:cstheme="minorHAnsi"/>
          <w:color w:val="000000"/>
          <w:lang w:eastAsia="cs-CZ"/>
        </w:rPr>
        <w:t>site-specific</w:t>
      </w:r>
      <w:proofErr w:type="spellEnd"/>
      <w:r w:rsidRPr="00A43709">
        <w:rPr>
          <w:rFonts w:eastAsia="Times New Roman" w:cstheme="minorHAnsi"/>
          <w:color w:val="000000"/>
          <w:lang w:eastAsia="cs-CZ"/>
        </w:rPr>
        <w:t xml:space="preserve"> instalace, které vznikají v daném místě a měly by reagovat na </w:t>
      </w:r>
      <w:proofErr w:type="spellStart"/>
      <w:r w:rsidRPr="00A43709">
        <w:rPr>
          <w:rFonts w:eastAsia="Times New Roman" w:cstheme="minorHAnsi"/>
          <w:color w:val="000000"/>
          <w:lang w:eastAsia="cs-CZ"/>
        </w:rPr>
        <w:t>socio</w:t>
      </w:r>
      <w:proofErr w:type="spellEnd"/>
      <w:r w:rsidRPr="00A43709">
        <w:rPr>
          <w:rFonts w:eastAsia="Times New Roman" w:cstheme="minorHAnsi"/>
          <w:color w:val="000000"/>
          <w:lang w:eastAsia="cs-CZ"/>
        </w:rPr>
        <w:t xml:space="preserve">-kulturní kontext, případně doplnit lokaci esteticky. Zajímavým počinem se stala například instalace </w:t>
      </w:r>
      <w:proofErr w:type="spellStart"/>
      <w:r w:rsidRPr="00A43709">
        <w:rPr>
          <w:rFonts w:eastAsia="Times New Roman" w:cstheme="minorHAnsi"/>
          <w:color w:val="000000"/>
          <w:lang w:eastAsia="cs-CZ"/>
        </w:rPr>
        <w:t>Nami</w:t>
      </w:r>
      <w:proofErr w:type="spellEnd"/>
      <w:r w:rsidRPr="00A43709">
        <w:rPr>
          <w:rFonts w:eastAsia="Times New Roman" w:cstheme="minorHAnsi"/>
          <w:color w:val="000000"/>
          <w:lang w:eastAsia="cs-CZ"/>
        </w:rPr>
        <w:t xml:space="preserve"> Play na relativně méně atraktivním dětském hřišti v ul. Žerotínova. Dle online programu se celkem uskutečnilo </w:t>
      </w:r>
      <w:r w:rsidR="00DC30F9">
        <w:rPr>
          <w:rFonts w:eastAsia="Times New Roman" w:cstheme="minorHAnsi"/>
          <w:color w:val="000000"/>
          <w:lang w:eastAsia="cs-CZ"/>
        </w:rPr>
        <w:t xml:space="preserve">                                            </w:t>
      </w:r>
      <w:r w:rsidRPr="00A43709">
        <w:rPr>
          <w:rFonts w:eastAsia="Times New Roman" w:cstheme="minorHAnsi"/>
          <w:color w:val="000000"/>
          <w:lang w:eastAsia="cs-CZ"/>
        </w:rPr>
        <w:t>31 prostorových a 1 virtuální prezentace a 6 samostatných výstavních projektů, které tematicky jen zčásti odpovídaly grantové žádosti z roku 2023.</w:t>
      </w:r>
    </w:p>
    <w:p w:rsidR="00A43709" w:rsidRPr="00A43709" w:rsidRDefault="00A43709" w:rsidP="00DC30F9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A43709">
        <w:rPr>
          <w:rFonts w:eastAsia="Times New Roman" w:cstheme="minorHAnsi"/>
          <w:color w:val="000000"/>
          <w:lang w:eastAsia="cs-CZ"/>
        </w:rPr>
        <w:t> </w:t>
      </w:r>
    </w:p>
    <w:p w:rsidR="00A43709" w:rsidRPr="00A43709" w:rsidRDefault="00A43709" w:rsidP="00DC30F9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A43709">
        <w:rPr>
          <w:rFonts w:eastAsia="Times New Roman" w:cstheme="minorHAnsi"/>
          <w:color w:val="000000"/>
          <w:lang w:eastAsia="cs-CZ"/>
        </w:rPr>
        <w:t xml:space="preserve">Pro rok 2025 se festival přesune do Kadaně, kde chce tematizovat postindustriální krajinu, Poohří </w:t>
      </w:r>
      <w:r w:rsidR="00DC30F9">
        <w:rPr>
          <w:rFonts w:eastAsia="Times New Roman" w:cstheme="minorHAnsi"/>
          <w:color w:val="000000"/>
          <w:lang w:eastAsia="cs-CZ"/>
        </w:rPr>
        <w:t xml:space="preserve">                         </w:t>
      </w:r>
      <w:r w:rsidRPr="00A43709">
        <w:rPr>
          <w:rFonts w:eastAsia="Times New Roman" w:cstheme="minorHAnsi"/>
          <w:color w:val="000000"/>
          <w:lang w:eastAsia="cs-CZ"/>
        </w:rPr>
        <w:t xml:space="preserve">a město Kadaň jako zelené a udržitelné město. Programové formáty i témata jsou zčásti převzaty z roku 2024 (Tokio </w:t>
      </w:r>
      <w:proofErr w:type="spellStart"/>
      <w:r w:rsidRPr="00A43709">
        <w:rPr>
          <w:rFonts w:eastAsia="Times New Roman" w:cstheme="minorHAnsi"/>
          <w:color w:val="000000"/>
          <w:lang w:eastAsia="cs-CZ"/>
        </w:rPr>
        <w:t>Toilets</w:t>
      </w:r>
      <w:proofErr w:type="spellEnd"/>
      <w:r w:rsidRPr="00A43709">
        <w:rPr>
          <w:rFonts w:eastAsia="Times New Roman" w:cstheme="minorHAnsi"/>
          <w:color w:val="000000"/>
          <w:lang w:eastAsia="cs-CZ"/>
        </w:rPr>
        <w:t xml:space="preserve">, Evropská ceny za veřejný prostor, </w:t>
      </w:r>
      <w:proofErr w:type="spellStart"/>
      <w:r w:rsidRPr="00A43709">
        <w:rPr>
          <w:rFonts w:eastAsia="Times New Roman" w:cstheme="minorHAnsi"/>
          <w:color w:val="000000"/>
          <w:lang w:eastAsia="cs-CZ"/>
        </w:rPr>
        <w:t>Playground</w:t>
      </w:r>
      <w:proofErr w:type="spellEnd"/>
      <w:r w:rsidRPr="00A43709">
        <w:rPr>
          <w:rFonts w:eastAsia="Times New Roman" w:cstheme="minorHAnsi"/>
          <w:color w:val="000000"/>
          <w:lang w:eastAsia="cs-CZ"/>
        </w:rPr>
        <w:t xml:space="preserve">, </w:t>
      </w:r>
      <w:proofErr w:type="spellStart"/>
      <w:r w:rsidRPr="00A43709">
        <w:rPr>
          <w:rFonts w:eastAsia="Times New Roman" w:cstheme="minorHAnsi"/>
          <w:color w:val="000000"/>
          <w:lang w:eastAsia="cs-CZ"/>
        </w:rPr>
        <w:t>Landscate</w:t>
      </w:r>
      <w:proofErr w:type="spellEnd"/>
      <w:r w:rsidRPr="00A43709">
        <w:rPr>
          <w:rFonts w:eastAsia="Times New Roman" w:cstheme="minorHAnsi"/>
          <w:color w:val="000000"/>
          <w:lang w:eastAsia="cs-CZ"/>
        </w:rPr>
        <w:t xml:space="preserve">). Ostatní </w:t>
      </w:r>
      <w:proofErr w:type="gramStart"/>
      <w:r w:rsidRPr="00A43709">
        <w:rPr>
          <w:rFonts w:eastAsia="Times New Roman" w:cstheme="minorHAnsi"/>
          <w:color w:val="000000"/>
          <w:lang w:eastAsia="cs-CZ"/>
        </w:rPr>
        <w:t xml:space="preserve">výstavy, </w:t>
      </w:r>
      <w:r w:rsidR="00DC3650">
        <w:rPr>
          <w:rFonts w:eastAsia="Times New Roman" w:cstheme="minorHAnsi"/>
          <w:color w:val="000000"/>
          <w:lang w:eastAsia="cs-CZ"/>
        </w:rPr>
        <w:t xml:space="preserve">  </w:t>
      </w:r>
      <w:proofErr w:type="gramEnd"/>
      <w:r w:rsidR="00DC3650">
        <w:rPr>
          <w:rFonts w:eastAsia="Times New Roman" w:cstheme="minorHAnsi"/>
          <w:color w:val="000000"/>
          <w:lang w:eastAsia="cs-CZ"/>
        </w:rPr>
        <w:t xml:space="preserve">                 </w:t>
      </w:r>
      <w:r w:rsidRPr="00A43709">
        <w:rPr>
          <w:rFonts w:eastAsia="Times New Roman" w:cstheme="minorHAnsi"/>
          <w:color w:val="000000"/>
          <w:lang w:eastAsia="cs-CZ"/>
        </w:rPr>
        <w:t xml:space="preserve">např. Salon Dřevostaveb nebo „Z Kodaně do Kadaně“ nepříliš aktivně reagují na místní situaci. </w:t>
      </w:r>
      <w:proofErr w:type="spellStart"/>
      <w:r w:rsidRPr="00A43709">
        <w:rPr>
          <w:rFonts w:eastAsia="Times New Roman" w:cstheme="minorHAnsi"/>
          <w:color w:val="000000"/>
          <w:lang w:eastAsia="cs-CZ"/>
        </w:rPr>
        <w:t>Kurátorsky</w:t>
      </w:r>
      <w:proofErr w:type="spellEnd"/>
      <w:r w:rsidRPr="00A43709">
        <w:rPr>
          <w:rFonts w:eastAsia="Times New Roman" w:cstheme="minorHAnsi"/>
          <w:color w:val="000000"/>
          <w:lang w:eastAsia="cs-CZ"/>
        </w:rPr>
        <w:t xml:space="preserve"> by se příštího ročníku mělo zhostit studio </w:t>
      </w:r>
      <w:proofErr w:type="spellStart"/>
      <w:r w:rsidRPr="00A43709">
        <w:rPr>
          <w:rFonts w:eastAsia="Times New Roman" w:cstheme="minorHAnsi"/>
          <w:color w:val="000000"/>
          <w:lang w:eastAsia="cs-CZ"/>
        </w:rPr>
        <w:t>archwerk</w:t>
      </w:r>
      <w:proofErr w:type="spellEnd"/>
      <w:r w:rsidRPr="00A43709">
        <w:rPr>
          <w:rFonts w:eastAsia="Times New Roman" w:cstheme="minorHAnsi"/>
          <w:color w:val="000000"/>
          <w:lang w:eastAsia="cs-CZ"/>
        </w:rPr>
        <w:t xml:space="preserve">, které by zajistilo supervizi místních intervencí. </w:t>
      </w:r>
      <w:proofErr w:type="spellStart"/>
      <w:r w:rsidRPr="00A43709">
        <w:rPr>
          <w:rFonts w:eastAsia="Times New Roman" w:cstheme="minorHAnsi"/>
          <w:color w:val="000000"/>
          <w:lang w:eastAsia="cs-CZ"/>
        </w:rPr>
        <w:t>Archwerk</w:t>
      </w:r>
      <w:proofErr w:type="spellEnd"/>
      <w:r w:rsidRPr="00A43709">
        <w:rPr>
          <w:rFonts w:eastAsia="Times New Roman" w:cstheme="minorHAnsi"/>
          <w:color w:val="000000"/>
          <w:lang w:eastAsia="cs-CZ"/>
        </w:rPr>
        <w:t xml:space="preserve"> se specializuje na architektonickou participativní metodu design-</w:t>
      </w:r>
      <w:proofErr w:type="spellStart"/>
      <w:r w:rsidRPr="00A43709">
        <w:rPr>
          <w:rFonts w:eastAsia="Times New Roman" w:cstheme="minorHAnsi"/>
          <w:color w:val="000000"/>
          <w:lang w:eastAsia="cs-CZ"/>
        </w:rPr>
        <w:t>build</w:t>
      </w:r>
      <w:proofErr w:type="spellEnd"/>
      <w:r w:rsidRPr="00A43709">
        <w:rPr>
          <w:rFonts w:eastAsia="Times New Roman" w:cstheme="minorHAnsi"/>
          <w:color w:val="000000"/>
          <w:lang w:eastAsia="cs-CZ"/>
        </w:rPr>
        <w:t>, z popisu projektu však není zřejmé, jakým způsobem se v rámci festivalu uplatní, případně zda se bude jednat spíš</w:t>
      </w:r>
      <w:r w:rsidR="00DC30F9">
        <w:rPr>
          <w:rFonts w:eastAsia="Times New Roman" w:cstheme="minorHAnsi"/>
          <w:color w:val="000000"/>
          <w:lang w:eastAsia="cs-CZ"/>
        </w:rPr>
        <w:t xml:space="preserve"> </w:t>
      </w:r>
      <w:r w:rsidRPr="00A43709">
        <w:rPr>
          <w:rFonts w:eastAsia="Times New Roman" w:cstheme="minorHAnsi"/>
          <w:color w:val="000000"/>
          <w:lang w:eastAsia="cs-CZ"/>
        </w:rPr>
        <w:t>o experimentální konstrukce bez přímého vztahu k místu, přírodnímu prostředí a architektuře. Lokace jsou zatím plánované pouze v centru města, které však již prošlo rekonstrukcí a nepotřebuje pozornost tak palčivě, jako jiné, výrazně problematičtější části města, které dramaturgie festivalu opomíjí, stejně tak jako přesahy do postindustriální krajiny ústeckého kraje. </w:t>
      </w:r>
    </w:p>
    <w:p w:rsidR="00A43709" w:rsidRPr="00A43709" w:rsidRDefault="00A43709" w:rsidP="00DC30F9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:rsidR="00A43709" w:rsidRPr="00A43709" w:rsidRDefault="00A43709" w:rsidP="00DC30F9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A43709">
        <w:rPr>
          <w:rFonts w:eastAsia="Times New Roman" w:cstheme="minorHAnsi"/>
          <w:color w:val="000000"/>
          <w:lang w:eastAsia="cs-CZ"/>
        </w:rPr>
        <w:t xml:space="preserve">Rada doporučuje projekt k podpoře a oceňuje vysoký podíl spolufinancování. Zároveň ale konstatuje, že navržený program dostatečně nezhodnocuje potenciál místa, ani možnosti, jako se nově dívat </w:t>
      </w:r>
      <w:r w:rsidR="00DC30F9">
        <w:rPr>
          <w:rFonts w:eastAsia="Times New Roman" w:cstheme="minorHAnsi"/>
          <w:color w:val="000000"/>
          <w:lang w:eastAsia="cs-CZ"/>
        </w:rPr>
        <w:t xml:space="preserve">                                      </w:t>
      </w:r>
      <w:r w:rsidRPr="00A43709">
        <w:rPr>
          <w:rFonts w:eastAsia="Times New Roman" w:cstheme="minorHAnsi"/>
          <w:color w:val="000000"/>
          <w:lang w:eastAsia="cs-CZ"/>
        </w:rPr>
        <w:t>na vztah architektury a krajiny. S ohledem na koncepční nedostatky je navýšení rozpočtu diskutabilní. Rada by uvítala také transparentnější proces výběru účastníků a kurátorů jednotlivých ročníků.</w:t>
      </w:r>
    </w:p>
    <w:p w:rsidR="00A43709" w:rsidRPr="00DC30F9" w:rsidRDefault="00A43709" w:rsidP="00DC30F9">
      <w:pPr>
        <w:spacing w:after="0" w:line="240" w:lineRule="auto"/>
        <w:jc w:val="both"/>
        <w:rPr>
          <w:rFonts w:eastAsia="Times New Roman" w:cstheme="minorHAnsi"/>
          <w:color w:val="000000"/>
          <w:lang w:eastAsia="cs-CZ"/>
        </w:rPr>
      </w:pPr>
    </w:p>
    <w:p w:rsidR="00A43709" w:rsidRPr="00DC30F9" w:rsidRDefault="00A43709" w:rsidP="00DC30F9">
      <w:pPr>
        <w:spacing w:after="0" w:line="240" w:lineRule="auto"/>
        <w:jc w:val="both"/>
        <w:rPr>
          <w:rFonts w:eastAsia="Times New Roman" w:cstheme="minorHAnsi"/>
          <w:color w:val="000000"/>
          <w:lang w:eastAsia="cs-CZ"/>
        </w:rPr>
      </w:pPr>
    </w:p>
    <w:p w:rsidR="00DC30F9" w:rsidRPr="00A43709" w:rsidRDefault="00DC30F9" w:rsidP="00DC30F9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A43709">
        <w:rPr>
          <w:rFonts w:eastAsia="Times New Roman" w:cstheme="minorHAnsi"/>
          <w:b/>
          <w:color w:val="000000"/>
          <w:lang w:eastAsia="cs-CZ"/>
        </w:rPr>
        <w:t>Čtyři dny,</w:t>
      </w:r>
      <w:r w:rsidRPr="00DC30F9">
        <w:rPr>
          <w:rFonts w:eastAsia="Times New Roman" w:cstheme="minorHAnsi"/>
          <w:color w:val="000000"/>
          <w:lang w:eastAsia="cs-CZ"/>
        </w:rPr>
        <w:t xml:space="preserve"> </w:t>
      </w:r>
      <w:r w:rsidRPr="00A43709">
        <w:rPr>
          <w:rFonts w:eastAsia="Times New Roman" w:cstheme="minorHAnsi"/>
          <w:b/>
          <w:bCs/>
          <w:color w:val="000000"/>
          <w:lang w:eastAsia="cs-CZ"/>
        </w:rPr>
        <w:t>Místa činu 2025</w:t>
      </w:r>
    </w:p>
    <w:p w:rsidR="00DC30F9" w:rsidRPr="00A43709" w:rsidRDefault="00DC30F9" w:rsidP="00DC30F9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:rsidR="00DC30F9" w:rsidRPr="00A43709" w:rsidRDefault="00DC30F9" w:rsidP="00DC30F9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A43709">
        <w:rPr>
          <w:rFonts w:eastAsia="Times New Roman" w:cstheme="minorHAnsi"/>
          <w:color w:val="000000"/>
          <w:lang w:eastAsia="cs-CZ"/>
        </w:rPr>
        <w:t xml:space="preserve">Projekt Místa činu je již téměř 30 let rozsáhlým festivalem výtvarného a scénického umění, charakteristický svým </w:t>
      </w:r>
      <w:proofErr w:type="spellStart"/>
      <w:r w:rsidRPr="00A43709">
        <w:rPr>
          <w:rFonts w:eastAsia="Times New Roman" w:cstheme="minorHAnsi"/>
          <w:color w:val="000000"/>
          <w:lang w:eastAsia="cs-CZ"/>
        </w:rPr>
        <w:t>nomádstvím</w:t>
      </w:r>
      <w:proofErr w:type="spellEnd"/>
      <w:r w:rsidRPr="00A43709">
        <w:rPr>
          <w:rFonts w:eastAsia="Times New Roman" w:cstheme="minorHAnsi"/>
          <w:color w:val="000000"/>
          <w:lang w:eastAsia="cs-CZ"/>
        </w:rPr>
        <w:t xml:space="preserve"> po pražských budovách, které již neslouží svému účelu, a početným zastoupením autorek, autorů a vystavených děl. Každoročně láká tisíce návštěvníků a návštěvnic z řad široké veřejnosti, a to i prostřednictvím bohatého doprovodného programu, který je mimořádně přínosným aspektem projektu.</w:t>
      </w:r>
    </w:p>
    <w:p w:rsidR="00DC30F9" w:rsidRPr="00A43709" w:rsidRDefault="00DC30F9" w:rsidP="00DC30F9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:rsidR="00DC30F9" w:rsidRPr="00A43709" w:rsidRDefault="00DC30F9" w:rsidP="00DC30F9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A43709">
        <w:rPr>
          <w:rFonts w:eastAsia="Times New Roman" w:cstheme="minorHAnsi"/>
          <w:color w:val="000000"/>
          <w:lang w:eastAsia="cs-CZ"/>
        </w:rPr>
        <w:t xml:space="preserve">Velmi pozitivně rada hodnotí rozhodnutí festivalu zpomalit a více se koncentrovat na konkrétní místo, jeho témata a potřeby, což umožní volba stabilnější lokace i prodloužené trvání. Pro následující dva ročníky se festival usadí v komplexu bývalého multiplexu Galaxie na pražském Jižním Městě a jeho délka bude prodloužena na čtyři měsíce. Kromě pečlivějšího zacílení na dané místo může toto rozhodnutí přispět i ke klidnější organizaci náročné práce produkčního, dramaturgického </w:t>
      </w:r>
      <w:r>
        <w:rPr>
          <w:rFonts w:eastAsia="Times New Roman" w:cstheme="minorHAnsi"/>
          <w:color w:val="000000"/>
          <w:lang w:eastAsia="cs-CZ"/>
        </w:rPr>
        <w:t xml:space="preserve">                                         </w:t>
      </w:r>
      <w:r w:rsidRPr="00A43709">
        <w:rPr>
          <w:rFonts w:eastAsia="Times New Roman" w:cstheme="minorHAnsi"/>
          <w:color w:val="000000"/>
          <w:lang w:eastAsia="cs-CZ"/>
        </w:rPr>
        <w:t xml:space="preserve">a kurátorského týmu, stejně jako práce na samotných </w:t>
      </w:r>
      <w:proofErr w:type="spellStart"/>
      <w:r w:rsidRPr="00A43709">
        <w:rPr>
          <w:rFonts w:eastAsia="Times New Roman" w:cstheme="minorHAnsi"/>
          <w:color w:val="000000"/>
          <w:lang w:eastAsia="cs-CZ"/>
        </w:rPr>
        <w:t>site-specific</w:t>
      </w:r>
      <w:proofErr w:type="spellEnd"/>
      <w:r w:rsidRPr="00A43709">
        <w:rPr>
          <w:rFonts w:eastAsia="Times New Roman" w:cstheme="minorHAnsi"/>
          <w:color w:val="000000"/>
          <w:lang w:eastAsia="cs-CZ"/>
        </w:rPr>
        <w:t xml:space="preserve"> uměleckých realizacích. Rada organizátorům doporučuje, aby tento čas skutečně využili na soustředěnou práci na udržitelném počtu témat a velkorysejších realizací, </w:t>
      </w:r>
      <w:proofErr w:type="gramStart"/>
      <w:r w:rsidRPr="00A43709">
        <w:rPr>
          <w:rFonts w:eastAsia="Times New Roman" w:cstheme="minorHAnsi"/>
          <w:color w:val="000000"/>
          <w:lang w:eastAsia="cs-CZ"/>
        </w:rPr>
        <w:t>spíše</w:t>
      </w:r>
      <w:proofErr w:type="gramEnd"/>
      <w:r w:rsidRPr="00A43709">
        <w:rPr>
          <w:rFonts w:eastAsia="Times New Roman" w:cstheme="minorHAnsi"/>
          <w:color w:val="000000"/>
          <w:lang w:eastAsia="cs-CZ"/>
        </w:rPr>
        <w:t xml:space="preserve"> než aby upřednostnili vysokou kadenci proměny výstavního programu s velkými počty vystavujících. Za potenciálně přínosnou považuje rada také synergii s řadou aktérů, se kterými organizátoři plánují navázat stabilnější spolupráci v místě konání festivalu.</w:t>
      </w:r>
    </w:p>
    <w:p w:rsidR="00DC30F9" w:rsidRPr="00A43709" w:rsidRDefault="00DC30F9" w:rsidP="00DC30F9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:rsidR="00DC30F9" w:rsidRPr="00A43709" w:rsidRDefault="00DC30F9" w:rsidP="00DC30F9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A43709">
        <w:rPr>
          <w:rFonts w:eastAsia="Times New Roman" w:cstheme="minorHAnsi"/>
          <w:color w:val="000000"/>
          <w:lang w:eastAsia="cs-CZ"/>
        </w:rPr>
        <w:lastRenderedPageBreak/>
        <w:t xml:space="preserve">Nástin kurátorské náplně festivalu býval v posledních letech nejkritičtějším místem předložených žádostí. Rada oceňuje, že letos žádost obsahuje některá konkrétní jména oslovených umělkyň (Kateřina Šedá, </w:t>
      </w:r>
      <w:proofErr w:type="spellStart"/>
      <w:r w:rsidRPr="00A43709">
        <w:rPr>
          <w:rFonts w:eastAsia="Times New Roman" w:cstheme="minorHAnsi"/>
          <w:color w:val="000000"/>
          <w:lang w:eastAsia="cs-CZ"/>
        </w:rPr>
        <w:t>Miřenka</w:t>
      </w:r>
      <w:proofErr w:type="spellEnd"/>
      <w:r w:rsidRPr="00A43709">
        <w:rPr>
          <w:rFonts w:eastAsia="Times New Roman" w:cstheme="minorHAnsi"/>
          <w:color w:val="000000"/>
          <w:lang w:eastAsia="cs-CZ"/>
        </w:rPr>
        <w:t xml:space="preserve"> Čechová), nicméně v porovnání s ostatními posuzovanými projekty je kurátorská koncepce stále spíše vágní a zakládá se primárně na kredibilitě žadatele. V době předložení žádosti ani v době slyšení dosud nebylo známo jméno kurátora či kurátorky hlavní části programu, ani jména umělců a umělkyň, kteří účast potvrdili. Ačkoli rada nemá pochyby o schopnosti organizačního týmu projekt úspěšně realizovat, doporučuje soustředit se v příštím roce více právě na jasné vymezení odborné kurátorské koncepce již v době podání žádosti. Rada věří, že letošní zpomalení týmu umožní věnovat se obsahové náplni důkladněji.</w:t>
      </w:r>
    </w:p>
    <w:p w:rsidR="00DC30F9" w:rsidRPr="00A43709" w:rsidRDefault="00DC30F9" w:rsidP="00DC30F9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:rsidR="00DC30F9" w:rsidRPr="00A43709" w:rsidRDefault="00DC30F9" w:rsidP="00DC30F9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A43709">
        <w:rPr>
          <w:rFonts w:eastAsia="Times New Roman" w:cstheme="minorHAnsi"/>
          <w:color w:val="000000"/>
          <w:lang w:eastAsia="cs-CZ"/>
        </w:rPr>
        <w:t xml:space="preserve">Projekt Místa činu považuje rada za přínosný jak svým širokým diváckým záběrem, tak svojí podporou umělecké scény. Rovněž oceňuje jeho nakročení ke zpomalení, revizi a péči. Vzhledem k chybějícímu popisu konkrétní obsahové náplně rada nicméně nepovažuje za dostatečně odůvodněný výrazný nárůst požadovaných finančních prostředků na dramaturgii, a proto navrhuje snížit koeficient podpory pod úroveň výsledného bodového pásma. Pouhé vyčíslení velkého počtu vystavujících, realizací </w:t>
      </w:r>
      <w:r>
        <w:rPr>
          <w:rFonts w:eastAsia="Times New Roman" w:cstheme="minorHAnsi"/>
          <w:color w:val="000000"/>
          <w:lang w:eastAsia="cs-CZ"/>
        </w:rPr>
        <w:t xml:space="preserve">                         </w:t>
      </w:r>
      <w:r w:rsidRPr="00A43709">
        <w:rPr>
          <w:rFonts w:eastAsia="Times New Roman" w:cstheme="minorHAnsi"/>
          <w:color w:val="000000"/>
          <w:lang w:eastAsia="cs-CZ"/>
        </w:rPr>
        <w:t>a doprovodných programů nepovažuje rada za dostačující. Z poskytnuté dotace bude možné projekt realizovat v uspokojivé míře, rada nicméně opět apeluje na pečlivé zvážení realistického počtu výstupů.</w:t>
      </w:r>
    </w:p>
    <w:p w:rsidR="00DC30F9" w:rsidRPr="00DC30F9" w:rsidRDefault="00DC30F9" w:rsidP="00DC30F9">
      <w:pPr>
        <w:jc w:val="both"/>
        <w:rPr>
          <w:rFonts w:cstheme="minorHAnsi"/>
        </w:rPr>
      </w:pPr>
    </w:p>
    <w:p w:rsidR="00DC30F9" w:rsidRPr="00A43709" w:rsidRDefault="00DC30F9" w:rsidP="00DC30F9">
      <w:pPr>
        <w:spacing w:after="0" w:line="240" w:lineRule="auto"/>
        <w:rPr>
          <w:rFonts w:eastAsia="Times New Roman" w:cstheme="minorHAnsi"/>
          <w:lang w:eastAsia="cs-CZ"/>
        </w:rPr>
      </w:pPr>
      <w:r w:rsidRPr="00A43709">
        <w:rPr>
          <w:rFonts w:eastAsia="Times New Roman" w:cstheme="minorHAnsi"/>
          <w:b/>
          <w:color w:val="000000"/>
          <w:lang w:eastAsia="cs-CZ"/>
        </w:rPr>
        <w:t>Fotograf 07,</w:t>
      </w:r>
      <w:r w:rsidRPr="00DC30F9">
        <w:rPr>
          <w:rFonts w:eastAsia="Times New Roman" w:cstheme="minorHAnsi"/>
          <w:color w:val="000000"/>
          <w:lang w:eastAsia="cs-CZ"/>
        </w:rPr>
        <w:t xml:space="preserve"> </w:t>
      </w:r>
      <w:proofErr w:type="spellStart"/>
      <w:r w:rsidRPr="00A43709">
        <w:rPr>
          <w:rFonts w:eastAsia="Times New Roman" w:cstheme="minorHAnsi"/>
          <w:b/>
          <w:bCs/>
          <w:color w:val="000000"/>
          <w:lang w:eastAsia="cs-CZ"/>
        </w:rPr>
        <w:t>Fotograf.Zone</w:t>
      </w:r>
      <w:proofErr w:type="spellEnd"/>
      <w:r w:rsidRPr="00A43709">
        <w:rPr>
          <w:rFonts w:eastAsia="Times New Roman" w:cstheme="minorHAnsi"/>
          <w:b/>
          <w:bCs/>
          <w:color w:val="000000"/>
          <w:lang w:eastAsia="cs-CZ"/>
        </w:rPr>
        <w:t xml:space="preserve"> festival 2025</w:t>
      </w:r>
      <w:r w:rsidRPr="00A43709">
        <w:rPr>
          <w:rFonts w:eastAsia="Times New Roman" w:cstheme="minorHAnsi"/>
          <w:color w:val="000000"/>
          <w:lang w:eastAsia="cs-CZ"/>
        </w:rPr>
        <w:br/>
      </w:r>
      <w:r w:rsidRPr="00A43709">
        <w:rPr>
          <w:rFonts w:eastAsia="Times New Roman" w:cstheme="minorHAnsi"/>
          <w:color w:val="000000"/>
          <w:lang w:eastAsia="cs-CZ"/>
        </w:rPr>
        <w:br/>
        <w:t>Fotograf Festival se v roce 2025 bude věnovat velice aktuálním společenským tématům. Produkční tým si klade za cíl oslovit široké publikum a návrh hostujících umělců a umělkyň je velmi pestrý. Témata, na která se příští ročník festivalu zaměří, zahrnují např. zkoumání hlasu, vyloučení ze společnosti, reprodukci, význam slov, vady řeči, problematiku neslyšících nebo procesy léčby a následné péče. Navržený rozpočet projektu je realistický a adekvátní s vícezdrojovým financováním. Pozitivně rada hodnotí zúžení výběru autorů a kurátorů na oblast střední Evropy a oceňuje také detailní harmonogram akce, který umožňuje kvalitnější produkční přípravu.</w:t>
      </w:r>
    </w:p>
    <w:p w:rsidR="00DC30F9" w:rsidRPr="00A43709" w:rsidRDefault="00DC30F9" w:rsidP="00DC30F9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:rsidR="00DC30F9" w:rsidRPr="00A43709" w:rsidRDefault="00DC30F9" w:rsidP="00DC30F9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A43709">
        <w:rPr>
          <w:rFonts w:eastAsia="Times New Roman" w:cstheme="minorHAnsi"/>
          <w:color w:val="000000"/>
          <w:lang w:eastAsia="cs-CZ"/>
        </w:rPr>
        <w:t xml:space="preserve">Předložená žádost je velice komplexní, ale současně také méně čitelná a hůře se v ní orientuje. Proto rada pro příště doporučuje stručnější a srozumitelnější představení projektu. V textu identifikuje množství nadužívaných pojmů a až příliš široký výčet cílů. S tím je spojena obava, která nastala </w:t>
      </w:r>
      <w:r>
        <w:rPr>
          <w:rFonts w:eastAsia="Times New Roman" w:cstheme="minorHAnsi"/>
          <w:color w:val="000000"/>
          <w:lang w:eastAsia="cs-CZ"/>
        </w:rPr>
        <w:t xml:space="preserve">                               </w:t>
      </w:r>
      <w:r w:rsidRPr="00A43709">
        <w:rPr>
          <w:rFonts w:eastAsia="Times New Roman" w:cstheme="minorHAnsi"/>
          <w:color w:val="000000"/>
          <w:lang w:eastAsia="cs-CZ"/>
        </w:rPr>
        <w:t xml:space="preserve">v loňském roce v souvislosti se samotným tématem festivalu, jež vyvolalo odbornou debatu </w:t>
      </w:r>
      <w:r>
        <w:rPr>
          <w:rFonts w:eastAsia="Times New Roman" w:cstheme="minorHAnsi"/>
          <w:color w:val="000000"/>
          <w:lang w:eastAsia="cs-CZ"/>
        </w:rPr>
        <w:t xml:space="preserve">                                 </w:t>
      </w:r>
      <w:r w:rsidRPr="00A43709">
        <w:rPr>
          <w:rFonts w:eastAsia="Times New Roman" w:cstheme="minorHAnsi"/>
          <w:color w:val="000000"/>
          <w:lang w:eastAsia="cs-CZ"/>
        </w:rPr>
        <w:t>a pochybnosti o splnitelnosti původního záměru. Tyto pochybnosti se ve finální realizaci potvrdily. Proto i letos zaznívá připomínka, že by formulace témat a cílů pro následující ročník (2025) měla být soustředěnější.</w:t>
      </w:r>
    </w:p>
    <w:p w:rsidR="00DC30F9" w:rsidRPr="00A43709" w:rsidRDefault="00DC30F9" w:rsidP="00DC30F9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:rsidR="00DC30F9" w:rsidRPr="00A43709" w:rsidRDefault="00DC30F9" w:rsidP="00DC30F9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A43709">
        <w:rPr>
          <w:rFonts w:eastAsia="Times New Roman" w:cstheme="minorHAnsi"/>
          <w:color w:val="000000"/>
          <w:lang w:eastAsia="cs-CZ"/>
        </w:rPr>
        <w:t xml:space="preserve">Vzhledem k negativním recenzím z roku 2024 a minimálnímu mediálnímu zájmu o poslední ročník festivalu doporučujeme v rámci představené a ambiciózní dramaturgie zohlednit vnitřní komunikaci (zapojení odborné rady festivalu) a především vnější komunikaci vůči potenciálním návštěvníkům </w:t>
      </w:r>
      <w:r>
        <w:rPr>
          <w:rFonts w:eastAsia="Times New Roman" w:cstheme="minorHAnsi"/>
          <w:color w:val="000000"/>
          <w:lang w:eastAsia="cs-CZ"/>
        </w:rPr>
        <w:t xml:space="preserve">                      </w:t>
      </w:r>
      <w:r w:rsidRPr="00A43709">
        <w:rPr>
          <w:rFonts w:eastAsia="Times New Roman" w:cstheme="minorHAnsi"/>
          <w:color w:val="000000"/>
          <w:lang w:eastAsia="cs-CZ"/>
        </w:rPr>
        <w:t xml:space="preserve">a médiím. Stále přetrvává negativní vnímání Rady z roku 2023, že přes poměrně pestrou nabídku se dlouhodobě nedaří oslovovat širší veřejnost. Samotný program by měl být pro diváka přehlednější </w:t>
      </w:r>
      <w:r>
        <w:rPr>
          <w:rFonts w:eastAsia="Times New Roman" w:cstheme="minorHAnsi"/>
          <w:color w:val="000000"/>
          <w:lang w:eastAsia="cs-CZ"/>
        </w:rPr>
        <w:t xml:space="preserve">                  </w:t>
      </w:r>
      <w:r w:rsidRPr="00A43709">
        <w:rPr>
          <w:rFonts w:eastAsia="Times New Roman" w:cstheme="minorHAnsi"/>
          <w:color w:val="000000"/>
          <w:lang w:eastAsia="cs-CZ"/>
        </w:rPr>
        <w:t xml:space="preserve">a srozumitelnější. Obecně by měl festival obsahovat doprovodné aktivity ve vyváženém poměru, a to </w:t>
      </w:r>
      <w:r>
        <w:rPr>
          <w:rFonts w:eastAsia="Times New Roman" w:cstheme="minorHAnsi"/>
          <w:color w:val="000000"/>
          <w:lang w:eastAsia="cs-CZ"/>
        </w:rPr>
        <w:t xml:space="preserve">    </w:t>
      </w:r>
      <w:r w:rsidRPr="00A43709">
        <w:rPr>
          <w:rFonts w:eastAsia="Times New Roman" w:cstheme="minorHAnsi"/>
          <w:color w:val="000000"/>
          <w:lang w:eastAsia="cs-CZ"/>
        </w:rPr>
        <w:t>i přes to, že se některé „výstavní“ návrhy neuskuteční.</w:t>
      </w:r>
    </w:p>
    <w:p w:rsidR="00DC30F9" w:rsidRPr="00A43709" w:rsidRDefault="00DC30F9" w:rsidP="00DC30F9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:rsidR="00DC30F9" w:rsidRPr="00A43709" w:rsidRDefault="00DC30F9" w:rsidP="00DC30F9">
      <w:pPr>
        <w:spacing w:after="0" w:line="240" w:lineRule="auto"/>
        <w:ind w:left="-20" w:right="-20"/>
        <w:jc w:val="both"/>
        <w:rPr>
          <w:rFonts w:eastAsia="Times New Roman" w:cstheme="minorHAnsi"/>
          <w:lang w:eastAsia="cs-CZ"/>
        </w:rPr>
      </w:pPr>
      <w:r w:rsidRPr="00A43709">
        <w:rPr>
          <w:rFonts w:eastAsia="Times New Roman" w:cstheme="minorHAnsi"/>
          <w:color w:val="000000"/>
          <w:lang w:eastAsia="cs-CZ"/>
        </w:rPr>
        <w:t>Fotograf Festival je Radou hodnocen jako kvalitní a konzistentní projekt, který si v průběhu své existence na kulturní mapě vytvořil své nezastupitelné místo. Výběr témat pro další ročníky (2026–2028) doporučujeme diskutovat s širší skupinou odborníků. Vzhledem k výše zmíněným opakovaným výtkám projekt doporučujeme k finanční podpoře, ale v druhém bodovacím pásmu.</w:t>
      </w:r>
    </w:p>
    <w:p w:rsidR="00A43709" w:rsidRPr="00DC30F9" w:rsidRDefault="00A43709" w:rsidP="00DC30F9">
      <w:pPr>
        <w:spacing w:after="0" w:line="240" w:lineRule="auto"/>
        <w:jc w:val="both"/>
        <w:rPr>
          <w:rFonts w:eastAsia="Times New Roman" w:cstheme="minorHAnsi"/>
          <w:color w:val="000000"/>
          <w:lang w:eastAsia="cs-CZ"/>
        </w:rPr>
      </w:pPr>
    </w:p>
    <w:p w:rsidR="00D41E76" w:rsidRDefault="00D41E76" w:rsidP="00DC30F9">
      <w:pPr>
        <w:spacing w:before="240" w:after="240" w:line="240" w:lineRule="auto"/>
        <w:jc w:val="both"/>
        <w:rPr>
          <w:rFonts w:eastAsia="Times New Roman" w:cstheme="minorHAnsi"/>
          <w:b/>
          <w:color w:val="000000"/>
          <w:lang w:eastAsia="cs-CZ"/>
        </w:rPr>
      </w:pPr>
    </w:p>
    <w:p w:rsidR="00DC30F9" w:rsidRPr="00A43709" w:rsidRDefault="00DC30F9" w:rsidP="00DC30F9">
      <w:pPr>
        <w:spacing w:before="240" w:after="240" w:line="240" w:lineRule="auto"/>
        <w:jc w:val="both"/>
        <w:rPr>
          <w:rFonts w:eastAsia="Times New Roman" w:cstheme="minorHAnsi"/>
          <w:lang w:eastAsia="cs-CZ"/>
        </w:rPr>
      </w:pPr>
      <w:r w:rsidRPr="00A43709">
        <w:rPr>
          <w:rFonts w:eastAsia="Times New Roman" w:cstheme="minorHAnsi"/>
          <w:b/>
          <w:color w:val="000000"/>
          <w:lang w:eastAsia="cs-CZ"/>
        </w:rPr>
        <w:lastRenderedPageBreak/>
        <w:t xml:space="preserve">KRUH, </w:t>
      </w:r>
      <w:r w:rsidRPr="00A43709">
        <w:rPr>
          <w:rFonts w:eastAsia="Times New Roman" w:cstheme="minorHAnsi"/>
          <w:b/>
          <w:bCs/>
          <w:color w:val="000000"/>
          <w:lang w:eastAsia="cs-CZ"/>
        </w:rPr>
        <w:t>Den architektury a Film a architektura 2025</w:t>
      </w:r>
    </w:p>
    <w:p w:rsidR="00DC30F9" w:rsidRPr="00A43709" w:rsidRDefault="00DC30F9" w:rsidP="00DC30F9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A43709">
        <w:rPr>
          <w:rFonts w:eastAsia="Times New Roman" w:cstheme="minorHAnsi"/>
          <w:color w:val="000000"/>
          <w:lang w:eastAsia="cs-CZ"/>
        </w:rPr>
        <w:t xml:space="preserve">Festival Den architektury a Film a architektura organizované spolkem KRUH patří k etablovaným </w:t>
      </w:r>
      <w:r>
        <w:rPr>
          <w:rFonts w:eastAsia="Times New Roman" w:cstheme="minorHAnsi"/>
          <w:color w:val="000000"/>
          <w:lang w:eastAsia="cs-CZ"/>
        </w:rPr>
        <w:t xml:space="preserve">                        </w:t>
      </w:r>
      <w:r w:rsidRPr="00A43709">
        <w:rPr>
          <w:rFonts w:eastAsia="Times New Roman" w:cstheme="minorHAnsi"/>
          <w:color w:val="000000"/>
          <w:lang w:eastAsia="cs-CZ"/>
        </w:rPr>
        <w:t xml:space="preserve">a </w:t>
      </w:r>
      <w:proofErr w:type="spellStart"/>
      <w:r w:rsidRPr="00A43709">
        <w:rPr>
          <w:rFonts w:eastAsia="Times New Roman" w:cstheme="minorHAnsi"/>
          <w:color w:val="000000"/>
          <w:lang w:eastAsia="cs-CZ"/>
        </w:rPr>
        <w:t>návštěvnicky</w:t>
      </w:r>
      <w:proofErr w:type="spellEnd"/>
      <w:r w:rsidRPr="00A43709">
        <w:rPr>
          <w:rFonts w:eastAsia="Times New Roman" w:cstheme="minorHAnsi"/>
          <w:color w:val="000000"/>
          <w:lang w:eastAsia="cs-CZ"/>
        </w:rPr>
        <w:t xml:space="preserve"> velmi oblíbeným festivalům podzimního kulturního programu. Regionálně široce rozkročený program, v roce 2024 s podtitulem „Proces proměny“, tematizoval sté výročí smrti Franze Kafky. Několik procházek s autory a autorkami Petrem Šestákem, Petrem Borkovcem či Annou Beatou </w:t>
      </w:r>
      <w:proofErr w:type="spellStart"/>
      <w:r w:rsidRPr="00A43709">
        <w:rPr>
          <w:rFonts w:eastAsia="Times New Roman" w:cstheme="minorHAnsi"/>
          <w:color w:val="000000"/>
          <w:lang w:eastAsia="cs-CZ"/>
        </w:rPr>
        <w:t>Háblovou</w:t>
      </w:r>
      <w:proofErr w:type="spellEnd"/>
      <w:r w:rsidRPr="00A43709">
        <w:rPr>
          <w:rFonts w:eastAsia="Times New Roman" w:cstheme="minorHAnsi"/>
          <w:color w:val="000000"/>
          <w:lang w:eastAsia="cs-CZ"/>
        </w:rPr>
        <w:t xml:space="preserve"> se soustředilo na přesahy mezi literaturou a architekturou, případně bylo možné se vydat po stopách Mileny Jesenské. Ředitelka festivalu Marcela Steinbachová provedla návštěvníky vlastní realizací Knihkupectví a knihovny Franze Kafky, kterou navrhla ve spolupráci s architektem Stevenem </w:t>
      </w:r>
      <w:proofErr w:type="spellStart"/>
      <w:r w:rsidRPr="00A43709">
        <w:rPr>
          <w:rFonts w:eastAsia="Times New Roman" w:cstheme="minorHAnsi"/>
          <w:color w:val="000000"/>
          <w:lang w:eastAsia="cs-CZ"/>
        </w:rPr>
        <w:t>Hollem</w:t>
      </w:r>
      <w:proofErr w:type="spellEnd"/>
      <w:r w:rsidRPr="00A43709">
        <w:rPr>
          <w:rFonts w:eastAsia="Times New Roman" w:cstheme="minorHAnsi"/>
          <w:color w:val="000000"/>
          <w:lang w:eastAsia="cs-CZ"/>
        </w:rPr>
        <w:t xml:space="preserve">. „Kafkovský“ zážitek poskytla i návštěva strojové kartotéky ČSSZ od architekta Františka Alberta </w:t>
      </w:r>
      <w:proofErr w:type="gramStart"/>
      <w:r w:rsidRPr="00A43709">
        <w:rPr>
          <w:rFonts w:eastAsia="Times New Roman" w:cstheme="minorHAnsi"/>
          <w:color w:val="000000"/>
          <w:lang w:eastAsia="cs-CZ"/>
        </w:rPr>
        <w:t>Libry</w:t>
      </w:r>
      <w:proofErr w:type="gramEnd"/>
      <w:r w:rsidRPr="00A43709">
        <w:rPr>
          <w:rFonts w:eastAsia="Times New Roman" w:cstheme="minorHAnsi"/>
          <w:color w:val="000000"/>
          <w:lang w:eastAsia="cs-CZ"/>
        </w:rPr>
        <w:t xml:space="preserve"> ad. V rámci stého výročí narození Karla Hubáčka byl zpřístupněn vlastní dům Karla Hubáčka. Celkem se uskutečnilo 494 akcí, počet návštěvníků se zvýšil na 30 000, o 5 000 více než v roce 2023. Oproti roku 2023 se poněkud snížil počet uskutečněných akcí a narostl počet filmových představení </w:t>
      </w:r>
      <w:r>
        <w:rPr>
          <w:rFonts w:eastAsia="Times New Roman" w:cstheme="minorHAnsi"/>
          <w:color w:val="000000"/>
          <w:lang w:eastAsia="cs-CZ"/>
        </w:rPr>
        <w:t xml:space="preserve">                </w:t>
      </w:r>
      <w:r w:rsidRPr="00A43709">
        <w:rPr>
          <w:rFonts w:eastAsia="Times New Roman" w:cstheme="minorHAnsi"/>
          <w:color w:val="000000"/>
          <w:lang w:eastAsia="cs-CZ"/>
        </w:rPr>
        <w:t>a počet diváků festivalu Film a architektura (na cca 4000, přičemž není jasné, zda počet diváků filmového festivalu je, nebo není zahrnut v celkovém počtu návštěvníků).</w:t>
      </w:r>
    </w:p>
    <w:p w:rsidR="00DC30F9" w:rsidRPr="00A43709" w:rsidRDefault="00DC30F9" w:rsidP="00DC30F9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A43709">
        <w:rPr>
          <w:rFonts w:eastAsia="Times New Roman" w:cstheme="minorHAnsi"/>
          <w:color w:val="000000"/>
          <w:lang w:eastAsia="cs-CZ"/>
        </w:rPr>
        <w:t> </w:t>
      </w:r>
    </w:p>
    <w:p w:rsidR="00DC30F9" w:rsidRPr="00A43709" w:rsidRDefault="00DC30F9" w:rsidP="00DC30F9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A43709">
        <w:rPr>
          <w:rFonts w:eastAsia="Times New Roman" w:cstheme="minorHAnsi"/>
          <w:color w:val="000000"/>
          <w:lang w:eastAsia="cs-CZ"/>
        </w:rPr>
        <w:t xml:space="preserve">Pro nadcházející jubilejní rok 2025 se Den architektury plánuje se zaměřit na téma žen v architektuře. Dramaturgicky popis záměru slibuje silný ročník propojující obě části festivalu – architekturu i film. </w:t>
      </w:r>
      <w:r>
        <w:rPr>
          <w:rFonts w:eastAsia="Times New Roman" w:cstheme="minorHAnsi"/>
          <w:color w:val="000000"/>
          <w:lang w:eastAsia="cs-CZ"/>
        </w:rPr>
        <w:t xml:space="preserve">               </w:t>
      </w:r>
      <w:r w:rsidRPr="00A43709">
        <w:rPr>
          <w:rFonts w:eastAsia="Times New Roman" w:cstheme="minorHAnsi"/>
          <w:color w:val="000000"/>
          <w:lang w:eastAsia="cs-CZ"/>
        </w:rPr>
        <w:t xml:space="preserve">Do hledáčku se dostávají významné, byť méně známé autorky. Rozpočtové náklady jsou o něco málo nižší než v roce předešlém, přičemž počet plánovaných akci je 380, tedy o něco </w:t>
      </w:r>
      <w:proofErr w:type="gramStart"/>
      <w:r w:rsidRPr="00A43709">
        <w:rPr>
          <w:rFonts w:eastAsia="Times New Roman" w:cstheme="minorHAnsi"/>
          <w:color w:val="000000"/>
          <w:lang w:eastAsia="cs-CZ"/>
        </w:rPr>
        <w:t>méně,</w:t>
      </w:r>
      <w:proofErr w:type="gramEnd"/>
      <w:r w:rsidRPr="00A43709">
        <w:rPr>
          <w:rFonts w:eastAsia="Times New Roman" w:cstheme="minorHAnsi"/>
          <w:color w:val="000000"/>
          <w:lang w:eastAsia="cs-CZ"/>
        </w:rPr>
        <w:t xml:space="preserve"> než v letech předchozích. Toto by mohlo znamenat větší obsahovou koncentraci, případně náročnější formáty </w:t>
      </w:r>
      <w:r>
        <w:rPr>
          <w:rFonts w:eastAsia="Times New Roman" w:cstheme="minorHAnsi"/>
          <w:color w:val="000000"/>
          <w:lang w:eastAsia="cs-CZ"/>
        </w:rPr>
        <w:t xml:space="preserve">                    </w:t>
      </w:r>
      <w:r w:rsidRPr="00A43709">
        <w:rPr>
          <w:rFonts w:eastAsia="Times New Roman" w:cstheme="minorHAnsi"/>
          <w:color w:val="000000"/>
          <w:lang w:eastAsia="cs-CZ"/>
        </w:rPr>
        <w:t xml:space="preserve">k realizaci, případně zapojeních náročnějších inkluzivních edukačních strategií. Pozitivně rada hodnotí snahu o diverzifikaci veřejných zdrojů, byť se zatím nedaří nalézt přímé sponzorské dary. Z hlediska digitální prezentace by bylo vhodné posílit prezenci na síti </w:t>
      </w:r>
      <w:proofErr w:type="spellStart"/>
      <w:r w:rsidRPr="00A43709">
        <w:rPr>
          <w:rFonts w:eastAsia="Times New Roman" w:cstheme="minorHAnsi"/>
          <w:color w:val="000000"/>
          <w:lang w:eastAsia="cs-CZ"/>
        </w:rPr>
        <w:t>Instagram</w:t>
      </w:r>
      <w:proofErr w:type="spellEnd"/>
      <w:r w:rsidRPr="00A43709">
        <w:rPr>
          <w:rFonts w:eastAsia="Times New Roman" w:cstheme="minorHAnsi"/>
          <w:color w:val="000000"/>
          <w:lang w:eastAsia="cs-CZ"/>
        </w:rPr>
        <w:t>, a také rozpracovat digitální strategii interaktivní mobilní aplikace, která v tuto chvíli spíše kopíruje webové stránky.</w:t>
      </w:r>
    </w:p>
    <w:p w:rsidR="00A43709" w:rsidRPr="00DC30F9" w:rsidRDefault="00A43709" w:rsidP="00DC30F9">
      <w:pPr>
        <w:spacing w:after="0" w:line="240" w:lineRule="auto"/>
        <w:jc w:val="both"/>
        <w:rPr>
          <w:rFonts w:eastAsia="Times New Roman" w:cstheme="minorHAnsi"/>
          <w:color w:val="000000"/>
          <w:lang w:eastAsia="cs-CZ"/>
        </w:rPr>
      </w:pPr>
    </w:p>
    <w:p w:rsidR="00DC30F9" w:rsidRPr="00A43709" w:rsidRDefault="00DC30F9" w:rsidP="00DC30F9">
      <w:pPr>
        <w:spacing w:before="240" w:after="240" w:line="240" w:lineRule="auto"/>
        <w:jc w:val="both"/>
        <w:rPr>
          <w:rFonts w:eastAsia="Times New Roman" w:cstheme="minorHAnsi"/>
          <w:lang w:eastAsia="cs-CZ"/>
        </w:rPr>
      </w:pPr>
      <w:r w:rsidRPr="00A43709">
        <w:rPr>
          <w:rFonts w:eastAsia="Times New Roman" w:cstheme="minorHAnsi"/>
          <w:b/>
          <w:color w:val="000000"/>
          <w:lang w:eastAsia="cs-CZ"/>
        </w:rPr>
        <w:t>Profil Media,</w:t>
      </w:r>
      <w:r w:rsidRPr="00A43709">
        <w:rPr>
          <w:rFonts w:eastAsia="Times New Roman" w:cstheme="minorHAnsi"/>
          <w:color w:val="000000"/>
          <w:lang w:eastAsia="cs-CZ"/>
        </w:rPr>
        <w:t xml:space="preserve"> </w:t>
      </w:r>
      <w:r w:rsidRPr="00A43709">
        <w:rPr>
          <w:rFonts w:eastAsia="Times New Roman" w:cstheme="minorHAnsi"/>
          <w:b/>
          <w:bCs/>
          <w:color w:val="000000"/>
          <w:lang w:eastAsia="cs-CZ"/>
        </w:rPr>
        <w:t>DESIGNBLOK – Prague International Design Festival</w:t>
      </w:r>
    </w:p>
    <w:p w:rsidR="00DC30F9" w:rsidRPr="00A43709" w:rsidRDefault="00DC30F9" w:rsidP="00DC30F9">
      <w:pPr>
        <w:spacing w:before="240" w:after="240" w:line="240" w:lineRule="auto"/>
        <w:jc w:val="both"/>
        <w:rPr>
          <w:rFonts w:eastAsia="Times New Roman" w:cstheme="minorHAnsi"/>
          <w:lang w:eastAsia="cs-CZ"/>
        </w:rPr>
      </w:pPr>
      <w:r w:rsidRPr="00A43709">
        <w:rPr>
          <w:rFonts w:eastAsia="Times New Roman" w:cstheme="minorHAnsi"/>
          <w:color w:val="000000"/>
          <w:lang w:eastAsia="cs-CZ"/>
        </w:rPr>
        <w:t>DESIGNBLOK – Prague International Design Festival si dlouhodobě udržuje postavení přehlídky komerčního i nekomerčního současného designu, která podstatným způsobem formuje oborový diskurz a oslovuje širokou veřejnost, a to v kontextu České republiky i středoevropského prostoru. Se stále se rozšiřujícím formátem této přehlídky a expandujícím, především komerčním impaktem na segment kreativní ekonomiky i na potenciální cílové zákaznické skupiny jsou však oslabovány její odborné teoretické a kurátorské zázemí i neziskový charakter.</w:t>
      </w:r>
    </w:p>
    <w:p w:rsidR="00DC30F9" w:rsidRPr="00A43709" w:rsidRDefault="00DC30F9" w:rsidP="00DC30F9">
      <w:pPr>
        <w:spacing w:before="240" w:after="240" w:line="240" w:lineRule="auto"/>
        <w:jc w:val="both"/>
        <w:rPr>
          <w:rFonts w:eastAsia="Times New Roman" w:cstheme="minorHAnsi"/>
          <w:lang w:eastAsia="cs-CZ"/>
        </w:rPr>
      </w:pPr>
      <w:r w:rsidRPr="00A43709">
        <w:rPr>
          <w:rFonts w:eastAsia="Times New Roman" w:cstheme="minorHAnsi"/>
          <w:color w:val="000000"/>
          <w:lang w:eastAsia="cs-CZ"/>
        </w:rPr>
        <w:t xml:space="preserve">V roce 2024 rada při posuzování žádosti navrhla neudělit tomuto festivalu finanční podporu </w:t>
      </w:r>
      <w:r>
        <w:rPr>
          <w:rFonts w:eastAsia="Times New Roman" w:cstheme="minorHAnsi"/>
          <w:color w:val="000000"/>
          <w:lang w:eastAsia="cs-CZ"/>
        </w:rPr>
        <w:t xml:space="preserve">                                  </w:t>
      </w:r>
      <w:r w:rsidRPr="00A43709">
        <w:rPr>
          <w:rFonts w:eastAsia="Times New Roman" w:cstheme="minorHAnsi"/>
          <w:color w:val="000000"/>
          <w:lang w:eastAsia="cs-CZ"/>
        </w:rPr>
        <w:t>a formulovala konkrétní doporučení směrem k žádosti o podporu na jeho pořádání v roce 2025.</w:t>
      </w:r>
    </w:p>
    <w:p w:rsidR="00DC30F9" w:rsidRPr="00A43709" w:rsidRDefault="00DC30F9" w:rsidP="00DC30F9">
      <w:pPr>
        <w:spacing w:before="240" w:after="240" w:line="240" w:lineRule="auto"/>
        <w:jc w:val="both"/>
        <w:rPr>
          <w:rFonts w:eastAsia="Times New Roman" w:cstheme="minorHAnsi"/>
          <w:lang w:eastAsia="cs-CZ"/>
        </w:rPr>
      </w:pPr>
      <w:r w:rsidRPr="00A43709">
        <w:rPr>
          <w:rFonts w:eastAsia="Times New Roman" w:cstheme="minorHAnsi"/>
          <w:color w:val="000000"/>
          <w:lang w:eastAsia="cs-CZ"/>
        </w:rPr>
        <w:t>Z hlediska zohlednění těchto doporučení v rámci přípravy odborné koncepce festivalu DESIGNBLOK pro rok 2025 lze konstatovat, že především došlo k jasnému vymezení té jeho části, která v rozhodující míře vykazuje neziskový charakter a na organizaci které bude podpora využita. Tento posun ve formulaci žádosti rada vysoce oceňuje a vnímá ho jako klíčový pro konečné doporučení tento festival podpořit.</w:t>
      </w:r>
    </w:p>
    <w:p w:rsidR="00DC30F9" w:rsidRPr="00A43709" w:rsidRDefault="00DC30F9" w:rsidP="00DC30F9">
      <w:pPr>
        <w:spacing w:before="240" w:after="240" w:line="240" w:lineRule="auto"/>
        <w:jc w:val="both"/>
        <w:rPr>
          <w:rFonts w:eastAsia="Times New Roman" w:cstheme="minorHAnsi"/>
          <w:lang w:eastAsia="cs-CZ"/>
        </w:rPr>
      </w:pPr>
      <w:r w:rsidRPr="00A43709">
        <w:rPr>
          <w:rFonts w:eastAsia="Times New Roman" w:cstheme="minorHAnsi"/>
          <w:color w:val="000000"/>
          <w:lang w:eastAsia="cs-CZ"/>
        </w:rPr>
        <w:t xml:space="preserve">Žádost festivalu DESIGNBLOK je tedy důsledně zpracována tak, aby byla oddělena jeho komerční část od části odborné, </w:t>
      </w:r>
      <w:proofErr w:type="spellStart"/>
      <w:r w:rsidRPr="00A43709">
        <w:rPr>
          <w:rFonts w:eastAsia="Times New Roman" w:cstheme="minorHAnsi"/>
          <w:color w:val="000000"/>
          <w:lang w:eastAsia="cs-CZ"/>
        </w:rPr>
        <w:t>kurátorsky</w:t>
      </w:r>
      <w:proofErr w:type="spellEnd"/>
      <w:r w:rsidRPr="00A43709">
        <w:rPr>
          <w:rFonts w:eastAsia="Times New Roman" w:cstheme="minorHAnsi"/>
          <w:color w:val="000000"/>
          <w:lang w:eastAsia="cs-CZ"/>
        </w:rPr>
        <w:t xml:space="preserve"> připravované a obsahující edukační aktivity pro odbornou i širokou veřejnost. Rada konstatuje, že komerční část festivalu bezesporu rovněž disponuje vysokým potenciálem směrem k rozvoji kulturních a kreativních odvětví, jejichž je současný design neoddělitelnou součástí. Tato část festivalu však má spíše charakter oborového veletrhu, který by sice zcela jistě zasluhoval podporu státu, ovšem z jiných, k tomu určených zdrojů. Ve svém posuzování se </w:t>
      </w:r>
      <w:r w:rsidRPr="00A43709">
        <w:rPr>
          <w:rFonts w:eastAsia="Times New Roman" w:cstheme="minorHAnsi"/>
          <w:color w:val="000000"/>
          <w:lang w:eastAsia="cs-CZ"/>
        </w:rPr>
        <w:lastRenderedPageBreak/>
        <w:t>rada soustředila především na ty části žádosti, které předkladatel deklaroval jako nekomerční, odborné a na oborovou edukaci zaměřené.</w:t>
      </w:r>
    </w:p>
    <w:p w:rsidR="00DC30F9" w:rsidRPr="00A43709" w:rsidRDefault="00DC30F9" w:rsidP="00DC30F9">
      <w:pPr>
        <w:spacing w:before="240" w:after="240" w:line="240" w:lineRule="auto"/>
        <w:jc w:val="both"/>
        <w:rPr>
          <w:rFonts w:eastAsia="Times New Roman" w:cstheme="minorHAnsi"/>
          <w:lang w:eastAsia="cs-CZ"/>
        </w:rPr>
      </w:pPr>
      <w:r w:rsidRPr="00A43709">
        <w:rPr>
          <w:rFonts w:eastAsia="Times New Roman" w:cstheme="minorHAnsi"/>
          <w:color w:val="000000"/>
          <w:lang w:eastAsia="cs-CZ"/>
        </w:rPr>
        <w:t xml:space="preserve">Tato část žádosti obsahuje některé tradiční formáty, které festival DESIGNBLOK do svého programu zahrnuje dlouhodobě, lze je vnímat jako osvědčené a pro odbornou i širokou veřejnost atraktivní </w:t>
      </w:r>
      <w:r>
        <w:rPr>
          <w:rFonts w:eastAsia="Times New Roman" w:cstheme="minorHAnsi"/>
          <w:color w:val="000000"/>
          <w:lang w:eastAsia="cs-CZ"/>
        </w:rPr>
        <w:t xml:space="preserve">                       </w:t>
      </w:r>
      <w:r w:rsidRPr="00A43709">
        <w:rPr>
          <w:rFonts w:eastAsia="Times New Roman" w:cstheme="minorHAnsi"/>
          <w:color w:val="000000"/>
          <w:lang w:eastAsia="cs-CZ"/>
        </w:rPr>
        <w:t xml:space="preserve">a přínosné. Mezi tyto formáty patří </w:t>
      </w:r>
      <w:proofErr w:type="spellStart"/>
      <w:r w:rsidRPr="00A43709">
        <w:rPr>
          <w:rFonts w:eastAsia="Times New Roman" w:cstheme="minorHAnsi"/>
          <w:color w:val="000000"/>
          <w:lang w:eastAsia="cs-CZ"/>
        </w:rPr>
        <w:t>kurátorsky</w:t>
      </w:r>
      <w:proofErr w:type="spellEnd"/>
      <w:r w:rsidRPr="00A43709">
        <w:rPr>
          <w:rFonts w:eastAsia="Times New Roman" w:cstheme="minorHAnsi"/>
          <w:color w:val="000000"/>
          <w:lang w:eastAsia="cs-CZ"/>
        </w:rPr>
        <w:t xml:space="preserve"> připravovaná skupinová tematická výstava zahrnutá pod značku Art House, tentokrát nazvaná Odvaha a soustředící se na český design vytvářený ženami. Dále je potřeba zmínit tradiční autorskou profilovou přehlídku, která bude v roce 2025 věnována výrazné osobnosti české šperkařské tvorby Zdeňku Vackovi, a to v kurátorské koncepci Jana Dotřela. Mezi dalšími výraznými autorskými prezentacemi připravovanými pro festival DESIGNBLOK v roce 2025 je výstavní projekt Evy </w:t>
      </w:r>
      <w:proofErr w:type="spellStart"/>
      <w:r w:rsidRPr="00A43709">
        <w:rPr>
          <w:rFonts w:eastAsia="Times New Roman" w:cstheme="minorHAnsi"/>
          <w:color w:val="000000"/>
          <w:lang w:eastAsia="cs-CZ"/>
        </w:rPr>
        <w:t>Eisler</w:t>
      </w:r>
      <w:proofErr w:type="spellEnd"/>
      <w:r w:rsidRPr="00A43709">
        <w:rPr>
          <w:rFonts w:eastAsia="Times New Roman" w:cstheme="minorHAnsi"/>
          <w:color w:val="000000"/>
          <w:lang w:eastAsia="cs-CZ"/>
        </w:rPr>
        <w:t xml:space="preserve">, umělkyně oscilující mezi sochařstvím a designem šperku, či Jiřího </w:t>
      </w:r>
      <w:proofErr w:type="spellStart"/>
      <w:r w:rsidRPr="00A43709">
        <w:rPr>
          <w:rFonts w:eastAsia="Times New Roman" w:cstheme="minorHAnsi"/>
          <w:color w:val="000000"/>
          <w:lang w:eastAsia="cs-CZ"/>
        </w:rPr>
        <w:t>Pelcla</w:t>
      </w:r>
      <w:proofErr w:type="spellEnd"/>
      <w:r w:rsidRPr="00A43709">
        <w:rPr>
          <w:rFonts w:eastAsia="Times New Roman" w:cstheme="minorHAnsi"/>
          <w:color w:val="000000"/>
          <w:lang w:eastAsia="cs-CZ"/>
        </w:rPr>
        <w:t>, jednoho z mezinárodně nejznámějších českých designérů.</w:t>
      </w:r>
    </w:p>
    <w:p w:rsidR="00DC30F9" w:rsidRPr="00A43709" w:rsidRDefault="00DC30F9" w:rsidP="00DC30F9">
      <w:pPr>
        <w:spacing w:before="240" w:after="240" w:line="240" w:lineRule="auto"/>
        <w:jc w:val="both"/>
        <w:rPr>
          <w:rFonts w:eastAsia="Times New Roman" w:cstheme="minorHAnsi"/>
          <w:lang w:eastAsia="cs-CZ"/>
        </w:rPr>
      </w:pPr>
      <w:r w:rsidRPr="00A43709">
        <w:rPr>
          <w:rFonts w:eastAsia="Times New Roman" w:cstheme="minorHAnsi"/>
          <w:color w:val="000000"/>
          <w:lang w:eastAsia="cs-CZ"/>
        </w:rPr>
        <w:t xml:space="preserve">Další podstatnou součástí festivalu DESIGNBLOK v roce 2025, která by měla být podpořena </w:t>
      </w:r>
      <w:r>
        <w:rPr>
          <w:rFonts w:eastAsia="Times New Roman" w:cstheme="minorHAnsi"/>
          <w:color w:val="000000"/>
          <w:lang w:eastAsia="cs-CZ"/>
        </w:rPr>
        <w:t xml:space="preserve">                                     </w:t>
      </w:r>
      <w:r w:rsidRPr="00A43709">
        <w:rPr>
          <w:rFonts w:eastAsia="Times New Roman" w:cstheme="minorHAnsi"/>
          <w:color w:val="000000"/>
          <w:lang w:eastAsia="cs-CZ"/>
        </w:rPr>
        <w:t xml:space="preserve">z požadované dotace, se stanou dílčí přehlídky zaměřené na prezentaci školních či studentských projektů budované na mezinárodním půdorysu. Jedná se o expozice </w:t>
      </w:r>
      <w:proofErr w:type="spellStart"/>
      <w:r w:rsidRPr="00A43709">
        <w:rPr>
          <w:rFonts w:eastAsia="Times New Roman" w:cstheme="minorHAnsi"/>
          <w:color w:val="000000"/>
          <w:lang w:eastAsia="cs-CZ"/>
        </w:rPr>
        <w:t>School</w:t>
      </w:r>
      <w:proofErr w:type="spellEnd"/>
      <w:r w:rsidRPr="00A43709">
        <w:rPr>
          <w:rFonts w:eastAsia="Times New Roman" w:cstheme="minorHAnsi"/>
          <w:color w:val="000000"/>
          <w:lang w:eastAsia="cs-CZ"/>
        </w:rPr>
        <w:t xml:space="preserve"> </w:t>
      </w:r>
      <w:proofErr w:type="spellStart"/>
      <w:r w:rsidRPr="00A43709">
        <w:rPr>
          <w:rFonts w:eastAsia="Times New Roman" w:cstheme="minorHAnsi"/>
          <w:color w:val="000000"/>
          <w:lang w:eastAsia="cs-CZ"/>
        </w:rPr>
        <w:t>Today</w:t>
      </w:r>
      <w:proofErr w:type="spellEnd"/>
      <w:r w:rsidRPr="00A43709">
        <w:rPr>
          <w:rFonts w:eastAsia="Times New Roman" w:cstheme="minorHAnsi"/>
          <w:color w:val="000000"/>
          <w:lang w:eastAsia="cs-CZ"/>
        </w:rPr>
        <w:t xml:space="preserve">, </w:t>
      </w:r>
      <w:proofErr w:type="spellStart"/>
      <w:r w:rsidRPr="00A43709">
        <w:rPr>
          <w:rFonts w:eastAsia="Times New Roman" w:cstheme="minorHAnsi"/>
          <w:color w:val="000000"/>
          <w:lang w:eastAsia="cs-CZ"/>
        </w:rPr>
        <w:t>Diploma</w:t>
      </w:r>
      <w:proofErr w:type="spellEnd"/>
      <w:r w:rsidRPr="00A43709">
        <w:rPr>
          <w:rFonts w:eastAsia="Times New Roman" w:cstheme="minorHAnsi"/>
          <w:color w:val="000000"/>
          <w:lang w:eastAsia="cs-CZ"/>
        </w:rPr>
        <w:t xml:space="preserve"> </w:t>
      </w:r>
      <w:proofErr w:type="spellStart"/>
      <w:r w:rsidRPr="00A43709">
        <w:rPr>
          <w:rFonts w:eastAsia="Times New Roman" w:cstheme="minorHAnsi"/>
          <w:color w:val="000000"/>
          <w:lang w:eastAsia="cs-CZ"/>
        </w:rPr>
        <w:t>Selection</w:t>
      </w:r>
      <w:proofErr w:type="spellEnd"/>
      <w:r w:rsidRPr="00A43709">
        <w:rPr>
          <w:rFonts w:eastAsia="Times New Roman" w:cstheme="minorHAnsi"/>
          <w:color w:val="000000"/>
          <w:lang w:eastAsia="cs-CZ"/>
        </w:rPr>
        <w:t xml:space="preserve"> a v neposlední řadě </w:t>
      </w:r>
      <w:proofErr w:type="spellStart"/>
      <w:r w:rsidRPr="00A43709">
        <w:rPr>
          <w:rFonts w:eastAsia="Times New Roman" w:cstheme="minorHAnsi"/>
          <w:color w:val="000000"/>
          <w:lang w:eastAsia="cs-CZ"/>
        </w:rPr>
        <w:t>Designblok</w:t>
      </w:r>
      <w:proofErr w:type="spellEnd"/>
      <w:r w:rsidRPr="00A43709">
        <w:rPr>
          <w:rFonts w:eastAsia="Times New Roman" w:cstheme="minorHAnsi"/>
          <w:color w:val="000000"/>
          <w:lang w:eastAsia="cs-CZ"/>
        </w:rPr>
        <w:t xml:space="preserve"> Talent </w:t>
      </w:r>
      <w:proofErr w:type="spellStart"/>
      <w:r w:rsidRPr="00A43709">
        <w:rPr>
          <w:rFonts w:eastAsia="Times New Roman" w:cstheme="minorHAnsi"/>
          <w:color w:val="000000"/>
          <w:lang w:eastAsia="cs-CZ"/>
        </w:rPr>
        <w:t>Cards</w:t>
      </w:r>
      <w:proofErr w:type="spellEnd"/>
      <w:r w:rsidRPr="00A43709">
        <w:rPr>
          <w:rFonts w:eastAsia="Times New Roman" w:cstheme="minorHAnsi"/>
          <w:color w:val="000000"/>
          <w:lang w:eastAsia="cs-CZ"/>
        </w:rPr>
        <w:t>. Rada oceňuje důraz kladený v rámci nekomerční části festivalu DESIGNBLOK na prezentaci nejmladší designérské tvorby vznikající ještě v prostředí středních odborných škol a vysokých uměleckých škol a fakult. Kriticky se ovšem staví k faktu, že i nadále přetrvává situace, ve které se především umělecké školy musí finančně podílet na zabezpečení základních podmínek pro prezentaci školních expozic formou uhrazení nájmu za výstavní prostor.</w:t>
      </w:r>
    </w:p>
    <w:p w:rsidR="00DC30F9" w:rsidRPr="00A43709" w:rsidRDefault="00DC30F9" w:rsidP="00DC30F9">
      <w:pPr>
        <w:spacing w:before="240" w:after="240" w:line="240" w:lineRule="auto"/>
        <w:jc w:val="both"/>
        <w:rPr>
          <w:rFonts w:eastAsia="Times New Roman" w:cstheme="minorHAnsi"/>
          <w:lang w:eastAsia="cs-CZ"/>
        </w:rPr>
      </w:pPr>
      <w:r w:rsidRPr="00A43709">
        <w:rPr>
          <w:rFonts w:eastAsia="Times New Roman" w:cstheme="minorHAnsi"/>
          <w:color w:val="000000"/>
          <w:lang w:eastAsia="cs-CZ"/>
        </w:rPr>
        <w:t xml:space="preserve">V neposlední řadě je potom v posuzované žádosti festivalu DESIGNBLOK mezi jeho nekomerčními aktivitami uveden bohatý přednáškový a diskuzní program obsahující celou řadu zajímavých témat </w:t>
      </w:r>
      <w:r>
        <w:rPr>
          <w:rFonts w:eastAsia="Times New Roman" w:cstheme="minorHAnsi"/>
          <w:color w:val="000000"/>
          <w:lang w:eastAsia="cs-CZ"/>
        </w:rPr>
        <w:t xml:space="preserve">                      </w:t>
      </w:r>
      <w:r w:rsidRPr="00A43709">
        <w:rPr>
          <w:rFonts w:eastAsia="Times New Roman" w:cstheme="minorHAnsi"/>
          <w:color w:val="000000"/>
          <w:lang w:eastAsia="cs-CZ"/>
        </w:rPr>
        <w:t xml:space="preserve">a přednášek významných osobností z oblasti praxe i teorie designu. K programové skladbě nekomerční části festivalu DESIGNBLOK je ovšem potřeba dodat, že v zásadě sází na již vyzkoušené formáty </w:t>
      </w:r>
      <w:r>
        <w:rPr>
          <w:rFonts w:eastAsia="Times New Roman" w:cstheme="minorHAnsi"/>
          <w:color w:val="000000"/>
          <w:lang w:eastAsia="cs-CZ"/>
        </w:rPr>
        <w:t xml:space="preserve">                          </w:t>
      </w:r>
      <w:r w:rsidRPr="00A43709">
        <w:rPr>
          <w:rFonts w:eastAsia="Times New Roman" w:cstheme="minorHAnsi"/>
          <w:color w:val="000000"/>
          <w:lang w:eastAsia="cs-CZ"/>
        </w:rPr>
        <w:t>a minimálně v ročníku připravovaném pro rok 2025 nepřichází s výraznější inovací či odhodláním experimentovat jak v kurátorských koncepcích, tak ve způsobech prezentace současného designu.</w:t>
      </w:r>
    </w:p>
    <w:p w:rsidR="00DC30F9" w:rsidRPr="00DC30F9" w:rsidRDefault="00DC30F9" w:rsidP="00DC30F9">
      <w:pPr>
        <w:spacing w:before="240" w:after="240" w:line="240" w:lineRule="auto"/>
        <w:jc w:val="both"/>
        <w:rPr>
          <w:rFonts w:eastAsia="Times New Roman" w:cstheme="minorHAnsi"/>
          <w:color w:val="000000"/>
          <w:lang w:eastAsia="cs-CZ"/>
        </w:rPr>
      </w:pPr>
      <w:r w:rsidRPr="00A43709">
        <w:rPr>
          <w:rFonts w:eastAsia="Times New Roman" w:cstheme="minorHAnsi"/>
          <w:color w:val="000000"/>
          <w:lang w:eastAsia="cs-CZ"/>
        </w:rPr>
        <w:t xml:space="preserve">Rada na základě výše uvedeného konstatuje, že v rámci pořádání festivalu DESIGNBLOK jako celku přetrvávají určité problémy spojené především s vymezením jeho komerční a nekomerční části </w:t>
      </w:r>
      <w:r>
        <w:rPr>
          <w:rFonts w:eastAsia="Times New Roman" w:cstheme="minorHAnsi"/>
          <w:color w:val="000000"/>
          <w:lang w:eastAsia="cs-CZ"/>
        </w:rPr>
        <w:t xml:space="preserve">                          </w:t>
      </w:r>
      <w:r w:rsidRPr="00A43709">
        <w:rPr>
          <w:rFonts w:eastAsia="Times New Roman" w:cstheme="minorHAnsi"/>
          <w:color w:val="000000"/>
          <w:lang w:eastAsia="cs-CZ"/>
        </w:rPr>
        <w:t xml:space="preserve">a hledání funkční rovnováhy mezi nimi. Přetrvávající otázkou je rovněž v dlouhodobá finanční udržitelnost této přehlídky, která by zaručila zachování výrazného podílu oborově progresivních </w:t>
      </w:r>
      <w:r>
        <w:rPr>
          <w:rFonts w:eastAsia="Times New Roman" w:cstheme="minorHAnsi"/>
          <w:color w:val="000000"/>
          <w:lang w:eastAsia="cs-CZ"/>
        </w:rPr>
        <w:t xml:space="preserve">                         </w:t>
      </w:r>
      <w:r w:rsidRPr="00A43709">
        <w:rPr>
          <w:rFonts w:eastAsia="Times New Roman" w:cstheme="minorHAnsi"/>
          <w:color w:val="000000"/>
          <w:lang w:eastAsia="cs-CZ"/>
        </w:rPr>
        <w:t xml:space="preserve">a odborně jasně definovaných částí jejího programu. Při posuzování žádosti o podporu tohoto festivalu v roce 2025 se ovšem rada detailně těmito aspekty nezabývala a zaměřila se hodnocení pouze těch jeho částí, které žadatel deklaroval jako nekomerční, neziskové a určené k podpoře. V tomto ohledu rada shledala v koncepci žádosti DESIGNBLOK – Prague International Design Festival pozitivní posun </w:t>
      </w:r>
      <w:r>
        <w:rPr>
          <w:rFonts w:eastAsia="Times New Roman" w:cstheme="minorHAnsi"/>
          <w:color w:val="000000"/>
          <w:lang w:eastAsia="cs-CZ"/>
        </w:rPr>
        <w:t xml:space="preserve">               </w:t>
      </w:r>
      <w:r w:rsidRPr="00A43709">
        <w:rPr>
          <w:rFonts w:eastAsia="Times New Roman" w:cstheme="minorHAnsi"/>
          <w:color w:val="000000"/>
          <w:lang w:eastAsia="cs-CZ"/>
        </w:rPr>
        <w:t>a doporučuje ji k podpoře s tím,</w:t>
      </w:r>
      <w:r w:rsidR="000B7E9B">
        <w:rPr>
          <w:rFonts w:eastAsia="Times New Roman" w:cstheme="minorHAnsi"/>
          <w:color w:val="000000"/>
          <w:lang w:eastAsia="cs-CZ"/>
        </w:rPr>
        <w:t xml:space="preserve"> že navrhuje snížit koeficient podpory z 0,65 na 0,60</w:t>
      </w:r>
      <w:r w:rsidRPr="000B7E9B">
        <w:rPr>
          <w:rFonts w:eastAsia="Times New Roman" w:cstheme="minorHAnsi"/>
          <w:color w:val="000000"/>
          <w:lang w:eastAsia="cs-CZ"/>
        </w:rPr>
        <w:t>.</w:t>
      </w:r>
      <w:r w:rsidRPr="00A43709">
        <w:rPr>
          <w:rFonts w:eastAsia="Times New Roman" w:cstheme="minorHAnsi"/>
          <w:color w:val="000000"/>
          <w:lang w:eastAsia="cs-CZ"/>
        </w:rPr>
        <w:t xml:space="preserve"> Toto snížení rada zdůvodňuje přetrvávajícími požadavky festivalu DESIGNBLOK</w:t>
      </w:r>
      <w:bookmarkStart w:id="0" w:name="_GoBack"/>
      <w:bookmarkEnd w:id="0"/>
      <w:r w:rsidR="00687206">
        <w:rPr>
          <w:rFonts w:eastAsia="Times New Roman" w:cstheme="minorHAnsi"/>
          <w:color w:val="000000"/>
          <w:lang w:eastAsia="cs-CZ"/>
        </w:rPr>
        <w:t xml:space="preserve"> </w:t>
      </w:r>
      <w:r w:rsidRPr="00A43709">
        <w:rPr>
          <w:rFonts w:eastAsia="Times New Roman" w:cstheme="minorHAnsi"/>
          <w:color w:val="000000"/>
          <w:lang w:eastAsia="cs-CZ"/>
        </w:rPr>
        <w:t>na finanční spoluúčast participujících uměleckých škol i některých vystavujících na zabezpečení základních výstavních podmínek v rámci nekomerční a neziskové části projektu.</w:t>
      </w:r>
    </w:p>
    <w:p w:rsidR="00DC30F9" w:rsidRPr="00DC30F9" w:rsidRDefault="00DC30F9" w:rsidP="00DC30F9">
      <w:pPr>
        <w:spacing w:before="240" w:after="240" w:line="240" w:lineRule="auto"/>
        <w:jc w:val="both"/>
        <w:rPr>
          <w:rFonts w:eastAsia="Times New Roman" w:cstheme="minorHAnsi"/>
          <w:lang w:eastAsia="cs-CZ"/>
        </w:rPr>
      </w:pPr>
    </w:p>
    <w:p w:rsidR="00DC30F9" w:rsidRPr="00A43709" w:rsidRDefault="00DC30F9" w:rsidP="00DC30F9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proofErr w:type="spellStart"/>
      <w:r w:rsidRPr="00A43709">
        <w:rPr>
          <w:rFonts w:eastAsia="Times New Roman" w:cstheme="minorHAnsi"/>
          <w:b/>
          <w:color w:val="000000"/>
          <w:lang w:eastAsia="cs-CZ"/>
        </w:rPr>
        <w:t>Signal</w:t>
      </w:r>
      <w:proofErr w:type="spellEnd"/>
      <w:r w:rsidRPr="00A43709">
        <w:rPr>
          <w:rFonts w:eastAsia="Times New Roman" w:cstheme="minorHAnsi"/>
          <w:b/>
          <w:color w:val="000000"/>
          <w:lang w:eastAsia="cs-CZ"/>
        </w:rPr>
        <w:t xml:space="preserve"> </w:t>
      </w:r>
      <w:proofErr w:type="spellStart"/>
      <w:r w:rsidRPr="00A43709">
        <w:rPr>
          <w:rFonts w:eastAsia="Times New Roman" w:cstheme="minorHAnsi"/>
          <w:b/>
          <w:color w:val="000000"/>
          <w:lang w:eastAsia="cs-CZ"/>
        </w:rPr>
        <w:t>Productions</w:t>
      </w:r>
      <w:proofErr w:type="spellEnd"/>
      <w:r w:rsidRPr="00A43709">
        <w:rPr>
          <w:rFonts w:eastAsia="Times New Roman" w:cstheme="minorHAnsi"/>
          <w:b/>
          <w:color w:val="000000"/>
          <w:lang w:eastAsia="cs-CZ"/>
        </w:rPr>
        <w:t>,</w:t>
      </w:r>
      <w:r w:rsidRPr="00A43709">
        <w:rPr>
          <w:rFonts w:eastAsia="Times New Roman" w:cstheme="minorHAnsi"/>
          <w:color w:val="000000"/>
          <w:lang w:eastAsia="cs-CZ"/>
        </w:rPr>
        <w:t xml:space="preserve"> </w:t>
      </w:r>
      <w:proofErr w:type="spellStart"/>
      <w:r w:rsidRPr="00A43709">
        <w:rPr>
          <w:rFonts w:eastAsia="Times New Roman" w:cstheme="minorHAnsi"/>
          <w:b/>
          <w:bCs/>
          <w:color w:val="000000"/>
          <w:lang w:eastAsia="cs-CZ"/>
        </w:rPr>
        <w:t>Signal</w:t>
      </w:r>
      <w:proofErr w:type="spellEnd"/>
      <w:r w:rsidRPr="00A43709">
        <w:rPr>
          <w:rFonts w:eastAsia="Times New Roman" w:cstheme="minorHAnsi"/>
          <w:b/>
          <w:bCs/>
          <w:color w:val="000000"/>
          <w:lang w:eastAsia="cs-CZ"/>
        </w:rPr>
        <w:t xml:space="preserve"> Festival 2025</w:t>
      </w:r>
    </w:p>
    <w:p w:rsidR="00DC30F9" w:rsidRPr="00A43709" w:rsidRDefault="00DC30F9" w:rsidP="00687206">
      <w:pPr>
        <w:spacing w:before="240" w:after="240" w:line="240" w:lineRule="auto"/>
        <w:rPr>
          <w:rFonts w:eastAsia="Times New Roman" w:cstheme="minorHAnsi"/>
          <w:lang w:eastAsia="cs-CZ"/>
        </w:rPr>
      </w:pPr>
      <w:r w:rsidRPr="00A43709">
        <w:rPr>
          <w:rFonts w:eastAsia="Times New Roman" w:cstheme="minorHAnsi"/>
          <w:color w:val="000000"/>
          <w:lang w:eastAsia="cs-CZ"/>
        </w:rPr>
        <w:t>Festival představuje současné vizuální umění, které kombinuje městský prostor s moderními technologiemi, světelné a zvukové instalace, participativní a interaktivní projekty a velkoplošné projekce na fasády budov. Festival zve renomované české i zahraniční umělce a zároveň vytváří příležitosti pro začínající umělce. Od svého vzniku před dvanácti lety přilákal statisíce návštěvníků, získal mezinárodní uznání a pozitivní ohlas veřejnosti a etabloval se jako přední kulturní projekt, který formuje budoucnost umělecké práce se světlem a technologiemi ve veřejném prostoru.</w:t>
      </w:r>
      <w:r w:rsidRPr="00A43709">
        <w:rPr>
          <w:rFonts w:eastAsia="Times New Roman" w:cstheme="minorHAnsi"/>
          <w:color w:val="000000"/>
          <w:lang w:eastAsia="cs-CZ"/>
        </w:rPr>
        <w:br/>
      </w:r>
      <w:r w:rsidRPr="00A43709">
        <w:rPr>
          <w:rFonts w:eastAsia="Times New Roman" w:cstheme="minorHAnsi"/>
          <w:color w:val="000000"/>
          <w:lang w:eastAsia="cs-CZ"/>
        </w:rPr>
        <w:lastRenderedPageBreak/>
        <w:br/>
        <w:t xml:space="preserve">Třinácté pokračování festivalu završuje tříleté kurátorské vedení Pavla </w:t>
      </w:r>
      <w:proofErr w:type="spellStart"/>
      <w:r w:rsidRPr="00A43709">
        <w:rPr>
          <w:rFonts w:eastAsia="Times New Roman" w:cstheme="minorHAnsi"/>
          <w:color w:val="000000"/>
          <w:lang w:eastAsia="cs-CZ"/>
        </w:rPr>
        <w:t>Mrkuse</w:t>
      </w:r>
      <w:proofErr w:type="spellEnd"/>
      <w:r w:rsidRPr="00A43709">
        <w:rPr>
          <w:rFonts w:eastAsia="Times New Roman" w:cstheme="minorHAnsi"/>
          <w:color w:val="000000"/>
          <w:lang w:eastAsia="cs-CZ"/>
        </w:rPr>
        <w:t>. Ročník 2025 je zastřešen tématem „Ekosystémy III: Řešení“, jež se zaměřuje na propojení přírody, technologií, společnosti a kultury. Cílem festivalu je představit projekty nabízející nové perspektivy a zdůrazňující spojení technologie a emocí v současném umění.</w:t>
      </w:r>
      <w:r w:rsidRPr="00A43709">
        <w:rPr>
          <w:rFonts w:eastAsia="Times New Roman" w:cstheme="minorHAnsi"/>
          <w:color w:val="000000"/>
          <w:lang w:eastAsia="cs-CZ"/>
        </w:rPr>
        <w:br/>
      </w:r>
      <w:r w:rsidRPr="00A43709">
        <w:rPr>
          <w:rFonts w:eastAsia="Times New Roman" w:cstheme="minorHAnsi"/>
          <w:color w:val="000000"/>
          <w:lang w:eastAsia="cs-CZ"/>
        </w:rPr>
        <w:br/>
        <w:t xml:space="preserve">Spektakulární audiovizuální představení různých formátů uměleckých děl pro širokou veřejnost je obecně charakteristické značnými významovými limity. Důraz na technické provedení a estetickou složku upozaďují samotné obsahové sdělení a v důsledku i odborný přínos projektu. Vynaložené prostředky jsou využity pro formát prezentace (specifické požadavky na prostor, promítací stěnu apod.) samotného festivalu a případná aplikovatelnost a znovuvyužití soukromými či veřejnými institucemi je minimální. Další případné zhodnocení uměleckých děl, jako jejich zakoupení do sbírek, je taktéž minimální, stejně jako potenciál adaptace v rámci výstav galerií a muzeí. Aktuální témata, jako je energetická udržitelnost světelných produkcí, recyklovatelnost elektronických nosičů </w:t>
      </w:r>
      <w:r w:rsidR="00E020BB">
        <w:rPr>
          <w:rFonts w:eastAsia="Times New Roman" w:cstheme="minorHAnsi"/>
          <w:color w:val="000000"/>
          <w:lang w:eastAsia="cs-CZ"/>
        </w:rPr>
        <w:t xml:space="preserve">                            </w:t>
      </w:r>
      <w:r w:rsidRPr="00A43709">
        <w:rPr>
          <w:rFonts w:eastAsia="Times New Roman" w:cstheme="minorHAnsi"/>
          <w:color w:val="000000"/>
          <w:lang w:eastAsia="cs-CZ"/>
        </w:rPr>
        <w:t>a obnovitelnost zdrojů energie, nejsou dramaturgicky a produkčně reflektovány.</w:t>
      </w:r>
      <w:r w:rsidRPr="00A43709">
        <w:rPr>
          <w:rFonts w:eastAsia="Times New Roman" w:cstheme="minorHAnsi"/>
          <w:color w:val="000000"/>
          <w:lang w:eastAsia="cs-CZ"/>
        </w:rPr>
        <w:br/>
      </w:r>
      <w:r w:rsidRPr="00A43709">
        <w:rPr>
          <w:rFonts w:eastAsia="Times New Roman" w:cstheme="minorHAnsi"/>
          <w:color w:val="000000"/>
          <w:lang w:eastAsia="cs-CZ"/>
        </w:rPr>
        <w:br/>
        <w:t xml:space="preserve">Seznam navržených umělců (Pavla </w:t>
      </w:r>
      <w:proofErr w:type="spellStart"/>
      <w:r w:rsidRPr="00A43709">
        <w:rPr>
          <w:rFonts w:eastAsia="Times New Roman" w:cstheme="minorHAnsi"/>
          <w:color w:val="000000"/>
          <w:lang w:eastAsia="cs-CZ"/>
        </w:rPr>
        <w:t>Sceranková</w:t>
      </w:r>
      <w:proofErr w:type="spellEnd"/>
      <w:r w:rsidRPr="00A43709">
        <w:rPr>
          <w:rFonts w:eastAsia="Times New Roman" w:cstheme="minorHAnsi"/>
          <w:color w:val="000000"/>
          <w:lang w:eastAsia="cs-CZ"/>
        </w:rPr>
        <w:t xml:space="preserve">, David </w:t>
      </w:r>
      <w:proofErr w:type="spellStart"/>
      <w:r w:rsidRPr="00A43709">
        <w:rPr>
          <w:rFonts w:eastAsia="Times New Roman" w:cstheme="minorHAnsi"/>
          <w:color w:val="000000"/>
          <w:lang w:eastAsia="cs-CZ"/>
        </w:rPr>
        <w:t>Přílučík</w:t>
      </w:r>
      <w:proofErr w:type="spellEnd"/>
      <w:r w:rsidRPr="00A43709">
        <w:rPr>
          <w:rFonts w:eastAsia="Times New Roman" w:cstheme="minorHAnsi"/>
          <w:color w:val="000000"/>
          <w:lang w:eastAsia="cs-CZ"/>
        </w:rPr>
        <w:t xml:space="preserve">, Julie </w:t>
      </w:r>
      <w:proofErr w:type="spellStart"/>
      <w:r w:rsidRPr="00A43709">
        <w:rPr>
          <w:rFonts w:eastAsia="Times New Roman" w:cstheme="minorHAnsi"/>
          <w:color w:val="000000"/>
          <w:lang w:eastAsia="cs-CZ"/>
        </w:rPr>
        <w:t>Béna</w:t>
      </w:r>
      <w:proofErr w:type="spellEnd"/>
      <w:r w:rsidRPr="00A43709">
        <w:rPr>
          <w:rFonts w:eastAsia="Times New Roman" w:cstheme="minorHAnsi"/>
          <w:color w:val="000000"/>
          <w:lang w:eastAsia="cs-CZ"/>
        </w:rPr>
        <w:t>, Rafani, Klára Hosnedlová, Roman Štětina) působí značně nesourodě. Zdá se, že výběr byl ovlivněn spíše renomé jednotlivých umělců, než že by vyplynul z jednotícího konceptu. Dramaturgie, podobně jako u předešlých ročníků, nepřinese výraznější změny</w:t>
      </w:r>
      <w:r w:rsidRPr="00A43709">
        <w:rPr>
          <w:rFonts w:eastAsia="Times New Roman" w:cstheme="minorHAnsi"/>
          <w:color w:val="FF0000"/>
          <w:lang w:eastAsia="cs-CZ"/>
        </w:rPr>
        <w:t>.</w:t>
      </w:r>
      <w:r w:rsidRPr="00A43709">
        <w:rPr>
          <w:rFonts w:eastAsia="Times New Roman" w:cstheme="minorHAnsi"/>
          <w:color w:val="FF0000"/>
          <w:lang w:eastAsia="cs-CZ"/>
        </w:rPr>
        <w:br/>
      </w:r>
      <w:r w:rsidRPr="00A43709">
        <w:rPr>
          <w:rFonts w:eastAsia="Times New Roman" w:cstheme="minorHAnsi"/>
          <w:color w:val="FF0000"/>
          <w:lang w:eastAsia="cs-CZ"/>
        </w:rPr>
        <w:br/>
      </w:r>
      <w:r w:rsidRPr="00A43709">
        <w:rPr>
          <w:rFonts w:eastAsia="Times New Roman" w:cstheme="minorHAnsi"/>
          <w:color w:val="000000"/>
          <w:lang w:eastAsia="cs-CZ"/>
        </w:rPr>
        <w:t>Festival disponuje vysokou produkční profesionalitou a silným zázemím, díky čemuž dokáže oslovit široké publikum. Nicméně jeho rozpočet výrazně převyšuje rozpočty ostatních projektů podobného typu. Vzhledem k tomu, že festival stojí na pomezí umění a marketingu, jsou jeho finanční nároky srovnatelné spíše s komerčními projekty. To vyvolává otázky ohledně budoucnosti spolufinancování projektu z veřejných prostředků.</w:t>
      </w:r>
      <w:r w:rsidRPr="00A43709">
        <w:rPr>
          <w:rFonts w:eastAsia="Times New Roman" w:cstheme="minorHAnsi"/>
          <w:color w:val="000000"/>
          <w:lang w:eastAsia="cs-CZ"/>
        </w:rPr>
        <w:br/>
      </w:r>
      <w:r w:rsidRPr="00A43709">
        <w:rPr>
          <w:rFonts w:eastAsia="Times New Roman" w:cstheme="minorHAnsi"/>
          <w:color w:val="000000"/>
          <w:lang w:eastAsia="cs-CZ"/>
        </w:rPr>
        <w:br/>
        <w:t xml:space="preserve">Rada po podrobném prostudování předložené žádosti, důkladné diskuzi a na základě individuálního anonymního bodového hodnocení nedoporučuje projekt </w:t>
      </w:r>
      <w:proofErr w:type="spellStart"/>
      <w:r w:rsidRPr="00A43709">
        <w:rPr>
          <w:rFonts w:eastAsia="Times New Roman" w:cstheme="minorHAnsi"/>
          <w:color w:val="000000"/>
          <w:lang w:eastAsia="cs-CZ"/>
        </w:rPr>
        <w:t>Signal</w:t>
      </w:r>
      <w:proofErr w:type="spellEnd"/>
      <w:r w:rsidRPr="00A43709">
        <w:rPr>
          <w:rFonts w:eastAsia="Times New Roman" w:cstheme="minorHAnsi"/>
          <w:color w:val="000000"/>
          <w:lang w:eastAsia="cs-CZ"/>
        </w:rPr>
        <w:t xml:space="preserve"> Festival v roce 2025 k podpoře. Vyzýváme přitom pořadatele této přehlídky, aby se zaměřili na dotační tituly orgánů územních samospráv.</w:t>
      </w:r>
    </w:p>
    <w:p w:rsidR="00DC30F9" w:rsidRPr="00A43709" w:rsidRDefault="00DC30F9" w:rsidP="00DC30F9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:rsidR="00DC30F9" w:rsidRPr="00A43709" w:rsidRDefault="00DC30F9" w:rsidP="00DC30F9">
      <w:pPr>
        <w:spacing w:after="0" w:line="240" w:lineRule="auto"/>
        <w:ind w:left="-20" w:right="-20"/>
        <w:jc w:val="both"/>
        <w:rPr>
          <w:rFonts w:eastAsia="Times New Roman" w:cstheme="minorHAnsi"/>
          <w:lang w:eastAsia="cs-CZ"/>
        </w:rPr>
      </w:pPr>
      <w:r w:rsidRPr="00A43709">
        <w:rPr>
          <w:rFonts w:eastAsia="Times New Roman" w:cstheme="minorHAnsi"/>
          <w:b/>
          <w:color w:val="000000"/>
          <w:lang w:eastAsia="cs-CZ"/>
        </w:rPr>
        <w:t>Společnost Jindřicha Chalupeckého</w:t>
      </w:r>
      <w:r w:rsidRPr="00A43709">
        <w:rPr>
          <w:rFonts w:eastAsia="Times New Roman" w:cstheme="minorHAnsi"/>
          <w:color w:val="000000"/>
          <w:lang w:eastAsia="cs-CZ"/>
        </w:rPr>
        <w:t xml:space="preserve">, </w:t>
      </w:r>
      <w:r w:rsidRPr="00A43709">
        <w:rPr>
          <w:rFonts w:eastAsia="Times New Roman" w:cstheme="minorHAnsi"/>
          <w:b/>
          <w:bCs/>
          <w:color w:val="000000"/>
          <w:lang w:eastAsia="cs-CZ"/>
        </w:rPr>
        <w:t>Cena Jindřicha Chalupeckého 2025</w:t>
      </w:r>
    </w:p>
    <w:p w:rsidR="00DC30F9" w:rsidRPr="00A43709" w:rsidRDefault="00DC30F9" w:rsidP="00DC30F9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:rsidR="00DC30F9" w:rsidRPr="00A43709" w:rsidRDefault="00DC30F9" w:rsidP="00DC30F9">
      <w:pPr>
        <w:spacing w:after="0" w:line="240" w:lineRule="auto"/>
        <w:ind w:left="-20" w:right="-20"/>
        <w:jc w:val="both"/>
        <w:rPr>
          <w:rFonts w:eastAsia="Times New Roman" w:cstheme="minorHAnsi"/>
          <w:lang w:eastAsia="cs-CZ"/>
        </w:rPr>
      </w:pPr>
      <w:r w:rsidRPr="00A43709">
        <w:rPr>
          <w:rFonts w:eastAsia="Times New Roman" w:cstheme="minorHAnsi"/>
          <w:bCs/>
          <w:color w:val="000000"/>
          <w:lang w:eastAsia="cs-CZ"/>
        </w:rPr>
        <w:t>Cena Jindřicha Chalupeckého</w:t>
      </w:r>
      <w:r w:rsidRPr="00A43709">
        <w:rPr>
          <w:rFonts w:eastAsia="Times New Roman" w:cstheme="minorHAnsi"/>
          <w:color w:val="000000"/>
          <w:lang w:eastAsia="cs-CZ"/>
        </w:rPr>
        <w:t xml:space="preserve"> je respektovaným oceněním, které se za dobu svého fungování dokázalo přetransformovat v platformu poskytující komplexní a celoroční podporu vybranému </w:t>
      </w:r>
      <w:proofErr w:type="spellStart"/>
      <w:r w:rsidRPr="00A43709">
        <w:rPr>
          <w:rFonts w:eastAsia="Times New Roman" w:cstheme="minorHAnsi"/>
          <w:color w:val="000000"/>
          <w:lang w:eastAsia="cs-CZ"/>
        </w:rPr>
        <w:t>laureátstvu</w:t>
      </w:r>
      <w:proofErr w:type="spellEnd"/>
      <w:r w:rsidRPr="00A43709">
        <w:rPr>
          <w:rFonts w:eastAsia="Times New Roman" w:cstheme="minorHAnsi"/>
          <w:color w:val="000000"/>
          <w:lang w:eastAsia="cs-CZ"/>
        </w:rPr>
        <w:t xml:space="preserve">. Schopnost naslouchat a reflektovat potřeby zastoupených umělkyň a umělců, ale také aktivně, citlivě </w:t>
      </w:r>
      <w:r w:rsidR="00687206">
        <w:rPr>
          <w:rFonts w:eastAsia="Times New Roman" w:cstheme="minorHAnsi"/>
          <w:color w:val="000000"/>
          <w:lang w:eastAsia="cs-CZ"/>
        </w:rPr>
        <w:t xml:space="preserve">           </w:t>
      </w:r>
      <w:r w:rsidRPr="00A43709">
        <w:rPr>
          <w:rFonts w:eastAsia="Times New Roman" w:cstheme="minorHAnsi"/>
          <w:color w:val="000000"/>
          <w:lang w:eastAsia="cs-CZ"/>
        </w:rPr>
        <w:t>a sebekriticky revidovat formát ceny, jsou příkladem dobré praxi i v mezinárodním kontextu. Kurátorský i produkční tým CJCH jsou vysoce profesionální, o čemž svědčí i kvalita předložené projektové žádosti.</w:t>
      </w:r>
    </w:p>
    <w:p w:rsidR="00DC30F9" w:rsidRPr="00A43709" w:rsidRDefault="00DC30F9" w:rsidP="00DC30F9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:rsidR="00DC30F9" w:rsidRPr="00A43709" w:rsidRDefault="00DC30F9" w:rsidP="00DC30F9">
      <w:pPr>
        <w:spacing w:after="0" w:line="240" w:lineRule="auto"/>
        <w:ind w:left="-20" w:right="-20"/>
        <w:jc w:val="both"/>
        <w:rPr>
          <w:rFonts w:eastAsia="Times New Roman" w:cstheme="minorHAnsi"/>
          <w:lang w:eastAsia="cs-CZ"/>
        </w:rPr>
      </w:pPr>
      <w:r w:rsidRPr="00A43709">
        <w:rPr>
          <w:rFonts w:eastAsia="Times New Roman" w:cstheme="minorHAnsi"/>
          <w:color w:val="000000"/>
          <w:lang w:eastAsia="cs-CZ"/>
        </w:rPr>
        <w:t xml:space="preserve">Obdobně jako v minulých ročnících žádost podrobně popisuje obecné koncepční směřování projektu, stejně jako konkrétní výstupy, lokace, spolupracovnice a spolupracovníky. Přesvědčivě propojuje místní a mezinárodní scénu na úrovni rezidencí, složení poroty i zapojení zahraniční </w:t>
      </w:r>
      <w:proofErr w:type="spellStart"/>
      <w:r w:rsidRPr="00A43709">
        <w:rPr>
          <w:rFonts w:eastAsia="Times New Roman" w:cstheme="minorHAnsi"/>
          <w:color w:val="000000"/>
          <w:lang w:eastAsia="cs-CZ"/>
        </w:rPr>
        <w:t>hostky</w:t>
      </w:r>
      <w:proofErr w:type="spellEnd"/>
      <w:r w:rsidRPr="00A43709">
        <w:rPr>
          <w:rFonts w:eastAsia="Times New Roman" w:cstheme="minorHAnsi"/>
          <w:color w:val="000000"/>
          <w:lang w:eastAsia="cs-CZ"/>
        </w:rPr>
        <w:t xml:space="preserve"> nebo hosta.</w:t>
      </w:r>
    </w:p>
    <w:p w:rsidR="00DC30F9" w:rsidRPr="00A43709" w:rsidRDefault="00DC30F9" w:rsidP="00DC30F9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:rsidR="00DC30F9" w:rsidRPr="00A43709" w:rsidRDefault="00DC30F9" w:rsidP="00DC30F9">
      <w:pPr>
        <w:spacing w:after="0" w:line="240" w:lineRule="auto"/>
        <w:ind w:left="-20" w:right="-20"/>
        <w:jc w:val="both"/>
        <w:rPr>
          <w:rFonts w:eastAsia="Times New Roman" w:cstheme="minorHAnsi"/>
          <w:lang w:eastAsia="cs-CZ"/>
        </w:rPr>
      </w:pPr>
      <w:r w:rsidRPr="00A43709">
        <w:rPr>
          <w:rFonts w:eastAsia="Times New Roman" w:cstheme="minorHAnsi"/>
          <w:color w:val="000000"/>
          <w:lang w:eastAsia="cs-CZ"/>
        </w:rPr>
        <w:t xml:space="preserve">Jako pozitivní vnímá rada také kontinuální rozšiřování zájmu CJCH mimo kategorii generačně nejmladší skupiny umělkyň a umělců. Oceňuje například formát zakázek na vznik nových děl od dřívějších laureátek a laureátů ceny (v příštím roce půjde o podporu vzniku nového díla Martina Kohouta pro výstavu v </w:t>
      </w:r>
      <w:proofErr w:type="spellStart"/>
      <w:r w:rsidRPr="00A43709">
        <w:rPr>
          <w:rFonts w:eastAsia="Times New Roman" w:cstheme="minorHAnsi"/>
          <w:color w:val="000000"/>
          <w:lang w:eastAsia="cs-CZ"/>
        </w:rPr>
        <w:t>MeetFactory</w:t>
      </w:r>
      <w:proofErr w:type="spellEnd"/>
      <w:r w:rsidRPr="00A43709">
        <w:rPr>
          <w:rFonts w:eastAsia="Times New Roman" w:cstheme="minorHAnsi"/>
          <w:color w:val="000000"/>
          <w:lang w:eastAsia="cs-CZ"/>
        </w:rPr>
        <w:t xml:space="preserve">). Za důležitý impuls považuje rada také zrušení věkového limitu 35 let pro přihlašující, což podtrhuje i volba zahraniční </w:t>
      </w:r>
      <w:proofErr w:type="spellStart"/>
      <w:r w:rsidRPr="00A43709">
        <w:rPr>
          <w:rFonts w:eastAsia="Times New Roman" w:cstheme="minorHAnsi"/>
          <w:color w:val="000000"/>
          <w:lang w:eastAsia="cs-CZ"/>
        </w:rPr>
        <w:t>hostky</w:t>
      </w:r>
      <w:proofErr w:type="spellEnd"/>
      <w:r w:rsidRPr="00A43709">
        <w:rPr>
          <w:rFonts w:eastAsia="Times New Roman" w:cstheme="minorHAnsi"/>
          <w:color w:val="000000"/>
          <w:lang w:eastAsia="cs-CZ"/>
        </w:rPr>
        <w:t xml:space="preserve"> pro příští ročník, umělkyně starší generace </w:t>
      </w:r>
      <w:proofErr w:type="spellStart"/>
      <w:r w:rsidRPr="00A43709">
        <w:rPr>
          <w:rFonts w:eastAsia="Times New Roman" w:cstheme="minorHAnsi"/>
          <w:color w:val="000000"/>
          <w:lang w:eastAsia="cs-CZ"/>
        </w:rPr>
        <w:t>Kinke</w:t>
      </w:r>
      <w:proofErr w:type="spellEnd"/>
      <w:r w:rsidRPr="00A43709">
        <w:rPr>
          <w:rFonts w:eastAsia="Times New Roman" w:cstheme="minorHAnsi"/>
          <w:color w:val="000000"/>
          <w:lang w:eastAsia="cs-CZ"/>
        </w:rPr>
        <w:t xml:space="preserve"> </w:t>
      </w:r>
      <w:proofErr w:type="spellStart"/>
      <w:r w:rsidRPr="00A43709">
        <w:rPr>
          <w:rFonts w:eastAsia="Times New Roman" w:cstheme="minorHAnsi"/>
          <w:color w:val="000000"/>
          <w:lang w:eastAsia="cs-CZ"/>
        </w:rPr>
        <w:t>Kooi</w:t>
      </w:r>
      <w:proofErr w:type="spellEnd"/>
      <w:r w:rsidRPr="00A43709">
        <w:rPr>
          <w:rFonts w:eastAsia="Times New Roman" w:cstheme="minorHAnsi"/>
          <w:color w:val="000000"/>
          <w:lang w:eastAsia="cs-CZ"/>
        </w:rPr>
        <w:t>.</w:t>
      </w:r>
    </w:p>
    <w:p w:rsidR="00DC30F9" w:rsidRPr="00A43709" w:rsidRDefault="00DC30F9" w:rsidP="00DC30F9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:rsidR="00DC30F9" w:rsidRPr="00A43709" w:rsidRDefault="00DC30F9" w:rsidP="00DC30F9">
      <w:pPr>
        <w:spacing w:after="0" w:line="240" w:lineRule="auto"/>
        <w:ind w:left="-20" w:right="-20"/>
        <w:jc w:val="both"/>
        <w:rPr>
          <w:rFonts w:eastAsia="Times New Roman" w:cstheme="minorHAnsi"/>
          <w:lang w:eastAsia="cs-CZ"/>
        </w:rPr>
      </w:pPr>
      <w:r w:rsidRPr="00A43709">
        <w:rPr>
          <w:rFonts w:eastAsia="Times New Roman" w:cstheme="minorHAnsi"/>
          <w:color w:val="000000"/>
          <w:lang w:eastAsia="cs-CZ"/>
        </w:rPr>
        <w:lastRenderedPageBreak/>
        <w:t xml:space="preserve">Velmi pozitivně rada vnímá schopnost žadatele reflektovat doporučení z minulých let týkající se potřeby oslovit i širší veřejnost, nejen tu odbornou. Kromě dramaturgie doprovodných programů nebo zavedení interní pozice koordinátorky pro inkluzi a udržitelnost naplnění tohoto záměru pomohla také spolupráce s externím PR týmem, což mělo za následek široký marketingový </w:t>
      </w:r>
      <w:proofErr w:type="gramStart"/>
      <w:r w:rsidRPr="00A43709">
        <w:rPr>
          <w:rFonts w:eastAsia="Times New Roman" w:cstheme="minorHAnsi"/>
          <w:color w:val="000000"/>
          <w:lang w:eastAsia="cs-CZ"/>
        </w:rPr>
        <w:t>záběr</w:t>
      </w:r>
      <w:proofErr w:type="gramEnd"/>
      <w:r w:rsidRPr="00A43709">
        <w:rPr>
          <w:rFonts w:eastAsia="Times New Roman" w:cstheme="minorHAnsi"/>
          <w:color w:val="000000"/>
          <w:lang w:eastAsia="cs-CZ"/>
        </w:rPr>
        <w:t xml:space="preserve"> a tedy zvýšený návštěvnický zájem i dosah komunikovaných témat.</w:t>
      </w:r>
    </w:p>
    <w:p w:rsidR="00DC30F9" w:rsidRPr="00A43709" w:rsidRDefault="00DC30F9" w:rsidP="00DC30F9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:rsidR="00DC30F9" w:rsidRPr="00A43709" w:rsidRDefault="00DC30F9" w:rsidP="00DC30F9">
      <w:pPr>
        <w:spacing w:after="0" w:line="240" w:lineRule="auto"/>
        <w:ind w:left="-20" w:right="-20"/>
        <w:jc w:val="both"/>
        <w:rPr>
          <w:rFonts w:eastAsia="Times New Roman" w:cstheme="minorHAnsi"/>
          <w:lang w:eastAsia="cs-CZ"/>
        </w:rPr>
      </w:pPr>
      <w:r w:rsidRPr="00A43709">
        <w:rPr>
          <w:rFonts w:eastAsia="Times New Roman" w:cstheme="minorHAnsi"/>
          <w:color w:val="000000"/>
          <w:lang w:eastAsia="cs-CZ"/>
        </w:rPr>
        <w:t xml:space="preserve">Rada oceňuje také vícezdrojové financování prostřednictvím zahraničních dotací. Je však nutno upozornit na poměrně výrazný rozdíl mezi plánovaným rozpočtem a konečnými náklady projektu </w:t>
      </w:r>
      <w:r w:rsidR="00687206">
        <w:rPr>
          <w:rFonts w:eastAsia="Times New Roman" w:cstheme="minorHAnsi"/>
          <w:color w:val="000000"/>
          <w:lang w:eastAsia="cs-CZ"/>
        </w:rPr>
        <w:t xml:space="preserve">                        </w:t>
      </w:r>
      <w:r w:rsidRPr="00A43709">
        <w:rPr>
          <w:rFonts w:eastAsia="Times New Roman" w:cstheme="minorHAnsi"/>
          <w:color w:val="000000"/>
          <w:lang w:eastAsia="cs-CZ"/>
        </w:rPr>
        <w:t>v minulých letech. Jakkoli žadatel pečlivě odděluje náklady a jejich pokrytí ze dvou rozdílných dotačních okruhů Ministerstva kultury, rada by uvítala realističtější přístup k odhadu celkových nákladů s ohledem na reálnou výši zdrojů z uplynulého ročníku. </w:t>
      </w:r>
    </w:p>
    <w:p w:rsidR="00DC30F9" w:rsidRPr="00A43709" w:rsidRDefault="00DC30F9" w:rsidP="00DC30F9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:rsidR="00DC30F9" w:rsidRPr="00A43709" w:rsidRDefault="00DC30F9" w:rsidP="00DC30F9">
      <w:pPr>
        <w:spacing w:after="0" w:line="240" w:lineRule="auto"/>
        <w:ind w:left="-20" w:right="-20"/>
        <w:jc w:val="both"/>
        <w:rPr>
          <w:rFonts w:eastAsia="Times New Roman" w:cstheme="minorHAnsi"/>
          <w:lang w:eastAsia="cs-CZ"/>
        </w:rPr>
      </w:pPr>
      <w:r w:rsidRPr="00A43709">
        <w:rPr>
          <w:rFonts w:eastAsia="Times New Roman" w:cstheme="minorHAnsi"/>
          <w:color w:val="000000"/>
          <w:lang w:eastAsia="cs-CZ"/>
        </w:rPr>
        <w:t>I přes zmíněné výhrady k rozpočtu získal projekt vysoké bodové hodnocení za svou kontinuálně vysokou kvalitu. Projekt považuje rada za udržitelný a výrazně podpůrný směrem dovnitř umělecké scény, a to mimo jiné díky schopnosti organizačního týmu průběžně reflektovat a revidovat své záměry.</w:t>
      </w:r>
    </w:p>
    <w:p w:rsidR="00DC30F9" w:rsidRPr="00A43709" w:rsidRDefault="00DC30F9" w:rsidP="00DC30F9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:rsidR="00DC30F9" w:rsidRPr="00A43709" w:rsidRDefault="00DC30F9" w:rsidP="00DC30F9">
      <w:pPr>
        <w:spacing w:before="240" w:after="240" w:line="240" w:lineRule="auto"/>
        <w:jc w:val="both"/>
        <w:rPr>
          <w:rFonts w:eastAsia="Times New Roman" w:cstheme="minorHAnsi"/>
          <w:lang w:eastAsia="cs-CZ"/>
        </w:rPr>
      </w:pPr>
      <w:r w:rsidRPr="00A43709">
        <w:rPr>
          <w:rFonts w:eastAsia="Times New Roman" w:cstheme="minorHAnsi"/>
          <w:b/>
          <w:color w:val="000000"/>
          <w:lang w:eastAsia="cs-CZ"/>
        </w:rPr>
        <w:t>TIC Brno,</w:t>
      </w:r>
      <w:r w:rsidRPr="00DC30F9">
        <w:rPr>
          <w:rFonts w:eastAsia="Times New Roman" w:cstheme="minorHAnsi"/>
          <w:color w:val="000000"/>
          <w:lang w:eastAsia="cs-CZ"/>
        </w:rPr>
        <w:t xml:space="preserve"> </w:t>
      </w:r>
      <w:r w:rsidRPr="00A43709">
        <w:rPr>
          <w:rFonts w:eastAsia="Times New Roman" w:cstheme="minorHAnsi"/>
          <w:b/>
          <w:bCs/>
          <w:color w:val="000000"/>
          <w:lang w:eastAsia="cs-CZ"/>
        </w:rPr>
        <w:t>BRNO ART OPEN 2025</w:t>
      </w:r>
    </w:p>
    <w:p w:rsidR="00DC30F9" w:rsidRPr="00A43709" w:rsidRDefault="00DC30F9" w:rsidP="00DC30F9">
      <w:pPr>
        <w:spacing w:before="240" w:after="240" w:line="240" w:lineRule="auto"/>
        <w:jc w:val="both"/>
        <w:rPr>
          <w:rFonts w:eastAsia="Times New Roman" w:cstheme="minorHAnsi"/>
          <w:lang w:eastAsia="cs-CZ"/>
        </w:rPr>
      </w:pPr>
      <w:r w:rsidRPr="00A43709">
        <w:rPr>
          <w:rFonts w:eastAsia="Times New Roman" w:cstheme="minorHAnsi"/>
          <w:color w:val="000000"/>
          <w:lang w:eastAsia="cs-CZ"/>
        </w:rPr>
        <w:t xml:space="preserve">Festival BRNO ART OPEN 2025 navazuje na dlouhou a podnětnou tradici tohoto ambiciózního bienále umění ve veřejném prostoru, která započala již v roce 2008. Jedná se o v České republice ojedinělý projekt, který si cíleně udržuje vysokou uměleckou i odbornou kvalitu budovanou jak na národní, tak mezinárodní úrovni. Jeho jednotlivé ročníky vždy dokázaly citlivě reagovat na aktuální posuny </w:t>
      </w:r>
      <w:r w:rsidR="00687206">
        <w:rPr>
          <w:rFonts w:eastAsia="Times New Roman" w:cstheme="minorHAnsi"/>
          <w:color w:val="000000"/>
          <w:lang w:eastAsia="cs-CZ"/>
        </w:rPr>
        <w:t xml:space="preserve">                                </w:t>
      </w:r>
      <w:r w:rsidRPr="00A43709">
        <w:rPr>
          <w:rFonts w:eastAsia="Times New Roman" w:cstheme="minorHAnsi"/>
          <w:color w:val="000000"/>
          <w:lang w:eastAsia="cs-CZ"/>
        </w:rPr>
        <w:t xml:space="preserve">v dobovém uměleckém diskurzu, přinášely do českého prostředí významné podněty, umělecké osobnosti a nové způsoby umělecké práce, a rovněž oslovovaly nejen brněnské publikum, nýbrž lákaly ke zhlédnutí i diváky do Brna za tímto festivalem přijíždějící. Ostatně o kvalitě tohoto festivalu i s odstupem svědčí řada publikací, které dokumentují umělecké výstupy realizované v rámci jeho jednotlivých ročníků a nezřídka také obsahují zásadní teoretické texty či reprezentují zcela originální kurátorské koncepce. Z tohoto pohledu rada nepochybuje o komplexním přínosu tohoto festivalu </w:t>
      </w:r>
      <w:r w:rsidR="00687206">
        <w:rPr>
          <w:rFonts w:eastAsia="Times New Roman" w:cstheme="minorHAnsi"/>
          <w:color w:val="000000"/>
          <w:lang w:eastAsia="cs-CZ"/>
        </w:rPr>
        <w:t xml:space="preserve">                      </w:t>
      </w:r>
      <w:r w:rsidRPr="00A43709">
        <w:rPr>
          <w:rFonts w:eastAsia="Times New Roman" w:cstheme="minorHAnsi"/>
          <w:color w:val="000000"/>
          <w:lang w:eastAsia="cs-CZ"/>
        </w:rPr>
        <w:t xml:space="preserve">k rozvoji české umělecké scény, k jejímu intenzivnímu propojování s mezinárodním </w:t>
      </w:r>
      <w:proofErr w:type="gramStart"/>
      <w:r w:rsidRPr="00A43709">
        <w:rPr>
          <w:rFonts w:eastAsia="Times New Roman" w:cstheme="minorHAnsi"/>
          <w:color w:val="000000"/>
          <w:lang w:eastAsia="cs-CZ"/>
        </w:rPr>
        <w:t xml:space="preserve">prostředím, </w:t>
      </w:r>
      <w:r w:rsidR="00687206">
        <w:rPr>
          <w:rFonts w:eastAsia="Times New Roman" w:cstheme="minorHAnsi"/>
          <w:color w:val="000000"/>
          <w:lang w:eastAsia="cs-CZ"/>
        </w:rPr>
        <w:t xml:space="preserve">  </w:t>
      </w:r>
      <w:proofErr w:type="gramEnd"/>
      <w:r w:rsidR="00687206">
        <w:rPr>
          <w:rFonts w:eastAsia="Times New Roman" w:cstheme="minorHAnsi"/>
          <w:color w:val="000000"/>
          <w:lang w:eastAsia="cs-CZ"/>
        </w:rPr>
        <w:t xml:space="preserve">                        </w:t>
      </w:r>
      <w:r w:rsidRPr="00A43709">
        <w:rPr>
          <w:rFonts w:eastAsia="Times New Roman" w:cstheme="minorHAnsi"/>
          <w:color w:val="000000"/>
          <w:lang w:eastAsia="cs-CZ"/>
        </w:rPr>
        <w:t>k seznamování široké veřejnosti s aktuálními projevy výtvarného umění i k posilování sociální role soudobé umělecké tvorby.</w:t>
      </w:r>
    </w:p>
    <w:p w:rsidR="00DC30F9" w:rsidRPr="00A43709" w:rsidRDefault="00DC30F9" w:rsidP="00DC30F9">
      <w:pPr>
        <w:spacing w:before="240" w:after="240" w:line="240" w:lineRule="auto"/>
        <w:jc w:val="both"/>
        <w:rPr>
          <w:rFonts w:eastAsia="Times New Roman" w:cstheme="minorHAnsi"/>
          <w:lang w:eastAsia="cs-CZ"/>
        </w:rPr>
      </w:pPr>
      <w:r w:rsidRPr="00A43709">
        <w:rPr>
          <w:rFonts w:eastAsia="Times New Roman" w:cstheme="minorHAnsi"/>
          <w:color w:val="000000"/>
          <w:lang w:eastAsia="cs-CZ"/>
        </w:rPr>
        <w:t xml:space="preserve">Je však také potřeba konstatovat, že z předložené žádosti o podporu festivalu BRNO ART OPEN 2025 vyplývají určité nejasnosti spojené jak s jeho koncepčním kurátorským zaměřením, tak s jeho produkčním plánem a zázemím. Tyto nejasnosti jsou primárně spojeny s faktem, že organizací pověřenou pořádáním tohoto festivalu v roce 2025 se stalo TIC BRNO, příspěvková organizace, které tuto roli převzalo od dlouhodobého a tradičního pořadatele Domu umění města Brna. Je samozřejmě plně v kompetenci zřizovatele obou těchto institucí – tedy města Brna – rozhodnout, koho pověří pořádáním festivalu. Je ale zřejmé, že k rozhodnutí o změně pořadatele pro rok 2025, a tím pádem </w:t>
      </w:r>
      <w:r w:rsidR="00687206">
        <w:rPr>
          <w:rFonts w:eastAsia="Times New Roman" w:cstheme="minorHAnsi"/>
          <w:color w:val="000000"/>
          <w:lang w:eastAsia="cs-CZ"/>
        </w:rPr>
        <w:t xml:space="preserve">                       </w:t>
      </w:r>
      <w:r w:rsidRPr="00A43709">
        <w:rPr>
          <w:rFonts w:eastAsia="Times New Roman" w:cstheme="minorHAnsi"/>
          <w:color w:val="000000"/>
          <w:lang w:eastAsia="cs-CZ"/>
        </w:rPr>
        <w:t>i započetí prací na jeho přípravě, došlo s určitým zpožděním. To mimo jiné vyplývá i z informací uvedených v posuzované žádosti, která je z hlediska představení kurátorské koncepce, seznamu vystavujících i produkčního plánu poměrně vágní. Je přitom zřejmé, že v případě tohoto druhu projektu zaměřeného na realizaci často monumentálních uměleckých děl ve veřejném prostoru se všemi jeho formálními omezeními může pozdní započetí přípravných organizačních a koncepčních prací znamenat citelnou komplikaci ovlivňující jeho finální kvalitu a vyznění.</w:t>
      </w:r>
    </w:p>
    <w:p w:rsidR="00DC30F9" w:rsidRPr="00A43709" w:rsidRDefault="00DC30F9" w:rsidP="00DC30F9">
      <w:pPr>
        <w:spacing w:before="240" w:after="240" w:line="240" w:lineRule="auto"/>
        <w:jc w:val="both"/>
        <w:rPr>
          <w:rFonts w:eastAsia="Times New Roman" w:cstheme="minorHAnsi"/>
          <w:lang w:eastAsia="cs-CZ"/>
        </w:rPr>
      </w:pPr>
      <w:r w:rsidRPr="00A43709">
        <w:rPr>
          <w:rFonts w:eastAsia="Times New Roman" w:cstheme="minorHAnsi"/>
          <w:color w:val="000000"/>
          <w:lang w:eastAsia="cs-CZ"/>
        </w:rPr>
        <w:t xml:space="preserve">Na druhou stranu rada na základě některých informací obsažených v posuzované žádosti i z informací získaných v rámci představení projektu a následné diskuze konstatuje, že jsou si jeho řešitelé této situace dobře vědomi a finalizují práce na něm tak, aby zajistili jeho uměleckou kvalitu, společenskou relevanci i organizační udržitelnost. Soustředí se proto na jednu konkrétní lokalitu, kde disponují zázemím vhodným pro tento typ projektu a zároveň si zvolili téma spolupráce s důrazem položeným </w:t>
      </w:r>
      <w:r w:rsidRPr="00A43709">
        <w:rPr>
          <w:rFonts w:eastAsia="Times New Roman" w:cstheme="minorHAnsi"/>
          <w:color w:val="000000"/>
          <w:lang w:eastAsia="cs-CZ"/>
        </w:rPr>
        <w:lastRenderedPageBreak/>
        <w:t xml:space="preserve">na přípravu uměleckých děl participačních, performativních a efemérních, tedy využívajících formy </w:t>
      </w:r>
      <w:r w:rsidR="00687206">
        <w:rPr>
          <w:rFonts w:eastAsia="Times New Roman" w:cstheme="minorHAnsi"/>
          <w:color w:val="000000"/>
          <w:lang w:eastAsia="cs-CZ"/>
        </w:rPr>
        <w:t xml:space="preserve">                  </w:t>
      </w:r>
      <w:r w:rsidRPr="00A43709">
        <w:rPr>
          <w:rFonts w:eastAsia="Times New Roman" w:cstheme="minorHAnsi"/>
          <w:color w:val="000000"/>
          <w:lang w:eastAsia="cs-CZ"/>
        </w:rPr>
        <w:t>a materiály dovolující operativní uměleckou práci. Všechny tyto kroky ovšem činí s důrazem položeným na zachování podmínek vysoké umělecké kvality i dlouhodobého prospěchu pro komunitu i místo, ve kterých je projekt obsahově ukotven.</w:t>
      </w:r>
    </w:p>
    <w:p w:rsidR="00DC30F9" w:rsidRPr="00A43709" w:rsidRDefault="00DC30F9" w:rsidP="00DC30F9">
      <w:pPr>
        <w:spacing w:before="240" w:after="240" w:line="240" w:lineRule="auto"/>
        <w:jc w:val="both"/>
        <w:rPr>
          <w:rFonts w:eastAsia="Times New Roman" w:cstheme="minorHAnsi"/>
          <w:lang w:eastAsia="cs-CZ"/>
        </w:rPr>
      </w:pPr>
      <w:r w:rsidRPr="00A43709">
        <w:rPr>
          <w:rFonts w:eastAsia="Times New Roman" w:cstheme="minorHAnsi"/>
          <w:color w:val="000000"/>
          <w:lang w:eastAsia="cs-CZ"/>
        </w:rPr>
        <w:t>Rada považuje Festival BRNO ART OPEN 2025 za důležitou součást současného českého výtvarného umění se zásadním dopadem především v oblasti umění ve veřejném prostoru, ale i na samotnou veřejnost, která je přirozeným zázemím i cílem takového druhu umělecké tvorby. Rada tedy navrhuje tento projekt podpořit a považuje finanční požadavky v jejím rámci formulované za přiměřené vzhledem k produkční náročnosti tohoto typu uměleckého festivalu.</w:t>
      </w:r>
      <w:r w:rsidRPr="00A43709">
        <w:rPr>
          <w:rFonts w:eastAsia="Times New Roman" w:cstheme="minorHAnsi"/>
          <w:color w:val="000000"/>
          <w:lang w:eastAsia="cs-CZ"/>
        </w:rPr>
        <w:br/>
      </w:r>
      <w:r w:rsidRPr="00A43709">
        <w:rPr>
          <w:rFonts w:eastAsia="Times New Roman" w:cstheme="minorHAnsi"/>
          <w:color w:val="000000"/>
          <w:lang w:eastAsia="cs-CZ"/>
        </w:rPr>
        <w:br/>
      </w:r>
    </w:p>
    <w:p w:rsidR="00A43709" w:rsidRPr="00DC30F9" w:rsidRDefault="00A43709" w:rsidP="00DC30F9">
      <w:pPr>
        <w:spacing w:after="0" w:line="240" w:lineRule="auto"/>
        <w:jc w:val="both"/>
        <w:rPr>
          <w:rFonts w:eastAsia="Times New Roman" w:cstheme="minorHAnsi"/>
          <w:color w:val="000000"/>
          <w:lang w:eastAsia="cs-CZ"/>
        </w:rPr>
      </w:pPr>
    </w:p>
    <w:p w:rsidR="00A43709" w:rsidRPr="00A43709" w:rsidRDefault="00A43709" w:rsidP="00DC30F9">
      <w:pPr>
        <w:spacing w:after="0" w:line="240" w:lineRule="auto"/>
        <w:jc w:val="both"/>
        <w:rPr>
          <w:rFonts w:eastAsia="Times New Roman" w:cstheme="minorHAnsi"/>
          <w:b/>
          <w:lang w:eastAsia="cs-CZ"/>
        </w:rPr>
      </w:pPr>
      <w:r w:rsidRPr="00A43709">
        <w:rPr>
          <w:rFonts w:eastAsia="Times New Roman" w:cstheme="minorHAnsi"/>
          <w:b/>
          <w:color w:val="000000"/>
          <w:lang w:eastAsia="cs-CZ"/>
        </w:rPr>
        <w:t>Univerzita Tomáše Bati ve Zlíně, Fakulta multimediálních komunikací</w:t>
      </w:r>
      <w:r w:rsidRPr="00DC30F9">
        <w:rPr>
          <w:rFonts w:eastAsia="Times New Roman" w:cstheme="minorHAnsi"/>
          <w:b/>
          <w:color w:val="000000"/>
          <w:lang w:eastAsia="cs-CZ"/>
        </w:rPr>
        <w:t xml:space="preserve">, </w:t>
      </w:r>
      <w:r w:rsidRPr="00A43709">
        <w:rPr>
          <w:rFonts w:eastAsia="Times New Roman" w:cstheme="minorHAnsi"/>
          <w:b/>
          <w:bCs/>
          <w:color w:val="000000"/>
          <w:lang w:eastAsia="cs-CZ"/>
        </w:rPr>
        <w:t xml:space="preserve">Zlín Design </w:t>
      </w:r>
      <w:proofErr w:type="spellStart"/>
      <w:r w:rsidRPr="00A43709">
        <w:rPr>
          <w:rFonts w:eastAsia="Times New Roman" w:cstheme="minorHAnsi"/>
          <w:b/>
          <w:bCs/>
          <w:color w:val="000000"/>
          <w:lang w:eastAsia="cs-CZ"/>
        </w:rPr>
        <w:t>Week</w:t>
      </w:r>
      <w:proofErr w:type="spellEnd"/>
      <w:r w:rsidRPr="00A43709">
        <w:rPr>
          <w:rFonts w:eastAsia="Times New Roman" w:cstheme="minorHAnsi"/>
          <w:b/>
          <w:bCs/>
          <w:color w:val="000000"/>
          <w:lang w:eastAsia="cs-CZ"/>
        </w:rPr>
        <w:t xml:space="preserve"> 2025</w:t>
      </w:r>
    </w:p>
    <w:p w:rsidR="00A43709" w:rsidRPr="00A43709" w:rsidRDefault="00A43709" w:rsidP="00DC30F9">
      <w:pPr>
        <w:spacing w:before="240" w:after="240" w:line="240" w:lineRule="auto"/>
        <w:jc w:val="both"/>
        <w:rPr>
          <w:rFonts w:eastAsia="Times New Roman" w:cstheme="minorHAnsi"/>
          <w:lang w:eastAsia="cs-CZ"/>
        </w:rPr>
      </w:pPr>
      <w:r w:rsidRPr="00A43709">
        <w:rPr>
          <w:rFonts w:eastAsia="Times New Roman" w:cstheme="minorHAnsi"/>
          <w:color w:val="000000"/>
          <w:lang w:eastAsia="cs-CZ"/>
        </w:rPr>
        <w:t xml:space="preserve">Zlín Design </w:t>
      </w:r>
      <w:proofErr w:type="spellStart"/>
      <w:r w:rsidRPr="00A43709">
        <w:rPr>
          <w:rFonts w:eastAsia="Times New Roman" w:cstheme="minorHAnsi"/>
          <w:color w:val="000000"/>
          <w:lang w:eastAsia="cs-CZ"/>
        </w:rPr>
        <w:t>Week</w:t>
      </w:r>
      <w:proofErr w:type="spellEnd"/>
      <w:r w:rsidRPr="00A43709">
        <w:rPr>
          <w:rFonts w:eastAsia="Times New Roman" w:cstheme="minorHAnsi"/>
          <w:color w:val="000000"/>
          <w:lang w:eastAsia="cs-CZ"/>
        </w:rPr>
        <w:t xml:space="preserve"> je významným festivalem, kterému se daří soustavně rozvíjet a podporovat formy současné designérské praxe, jako je design služeb, design sociálních inovací, participativní a inkluzivní design a podobně. Svým zaměřením na design spíše nehmotných inovací, které se odvíjí od potřeb uživatelů a komunit a které v sobě mohou nést zárodek společenské změny, je v českém prostředí jedinečný. Úsilí zabývat se systémovými sociokulturními, ekonomickými a environmentálními aspekty současného designu považuje rada za velmi přínosné, a to jak v odborném kontextu, tak ve vztahu </w:t>
      </w:r>
      <w:r w:rsidR="00687206">
        <w:rPr>
          <w:rFonts w:eastAsia="Times New Roman" w:cstheme="minorHAnsi"/>
          <w:color w:val="000000"/>
          <w:lang w:eastAsia="cs-CZ"/>
        </w:rPr>
        <w:t xml:space="preserve">                  </w:t>
      </w:r>
      <w:r w:rsidRPr="00A43709">
        <w:rPr>
          <w:rFonts w:eastAsia="Times New Roman" w:cstheme="minorHAnsi"/>
          <w:color w:val="000000"/>
          <w:lang w:eastAsia="cs-CZ"/>
        </w:rPr>
        <w:t>k širší veřejnosti.</w:t>
      </w:r>
    </w:p>
    <w:p w:rsidR="00A43709" w:rsidRPr="00A43709" w:rsidRDefault="00A43709" w:rsidP="00DC30F9">
      <w:pPr>
        <w:spacing w:before="240" w:after="240" w:line="240" w:lineRule="auto"/>
        <w:jc w:val="both"/>
        <w:rPr>
          <w:rFonts w:eastAsia="Times New Roman" w:cstheme="minorHAnsi"/>
          <w:lang w:eastAsia="cs-CZ"/>
        </w:rPr>
      </w:pPr>
      <w:r w:rsidRPr="00A43709">
        <w:rPr>
          <w:rFonts w:eastAsia="Times New Roman" w:cstheme="minorHAnsi"/>
          <w:color w:val="000000"/>
          <w:lang w:eastAsia="cs-CZ"/>
        </w:rPr>
        <w:t xml:space="preserve">Festival má nezpochybnitelný mezinárodní rozměr, jeho hlavní přínos však tkví především v podpoře transformačních procesů v regionech směřujících k posilování role kulturních a kreativních odvětví. Nejen díky Fakultě multimediálních komunikací a Univerzitě Tomáše Bati jako takové disponuje Zlín silným zázemím pro rozvoj designu. Historická tradice Baťovy Školy designu, současné vzdělávací </w:t>
      </w:r>
      <w:r w:rsidR="00687206">
        <w:rPr>
          <w:rFonts w:eastAsia="Times New Roman" w:cstheme="minorHAnsi"/>
          <w:color w:val="000000"/>
          <w:lang w:eastAsia="cs-CZ"/>
        </w:rPr>
        <w:t xml:space="preserve">                       </w:t>
      </w:r>
      <w:r w:rsidRPr="00A43709">
        <w:rPr>
          <w:rFonts w:eastAsia="Times New Roman" w:cstheme="minorHAnsi"/>
          <w:color w:val="000000"/>
          <w:lang w:eastAsia="cs-CZ"/>
        </w:rPr>
        <w:t xml:space="preserve">a kulturní instituce, soukromé podniky a další organizace vytváří specifický kontext, ze kterého festival čerpá a zároveň ho obohacuje. Zlín Design </w:t>
      </w:r>
      <w:proofErr w:type="spellStart"/>
      <w:r w:rsidRPr="00A43709">
        <w:rPr>
          <w:rFonts w:eastAsia="Times New Roman" w:cstheme="minorHAnsi"/>
          <w:color w:val="000000"/>
          <w:lang w:eastAsia="cs-CZ"/>
        </w:rPr>
        <w:t>Week</w:t>
      </w:r>
      <w:proofErr w:type="spellEnd"/>
      <w:r w:rsidRPr="00A43709">
        <w:rPr>
          <w:rFonts w:eastAsia="Times New Roman" w:cstheme="minorHAnsi"/>
          <w:color w:val="000000"/>
          <w:lang w:eastAsia="cs-CZ"/>
        </w:rPr>
        <w:t xml:space="preserve"> nicméně spolupracuje také s řadou zahraničních partnerů a jeho mezinárodní působnost umožňuje dále posilovat relevanci a aktuálnost festivalového programu. </w:t>
      </w:r>
    </w:p>
    <w:p w:rsidR="00A43709" w:rsidRPr="00A43709" w:rsidRDefault="00A43709" w:rsidP="00DC30F9">
      <w:pPr>
        <w:spacing w:before="240" w:after="240" w:line="240" w:lineRule="auto"/>
        <w:jc w:val="both"/>
        <w:rPr>
          <w:rFonts w:eastAsia="Times New Roman" w:cstheme="minorHAnsi"/>
          <w:lang w:eastAsia="cs-CZ"/>
        </w:rPr>
      </w:pPr>
      <w:r w:rsidRPr="00A43709">
        <w:rPr>
          <w:rFonts w:eastAsia="Times New Roman" w:cstheme="minorHAnsi"/>
          <w:color w:val="000000"/>
          <w:lang w:eastAsia="cs-CZ"/>
        </w:rPr>
        <w:t xml:space="preserve">Program festivalu je příhodně rozkročen mezi vysoce odbornými výstavními prezentacemi zaměřenými na postižení aktuálních progresivních tendencí v oblasti současného designu a bohatou nabídkou diváckou veřejnost zapojujících aktivit ve formě přehlídek, prezentací, workshopů, diskuzí, přednášek a dalších interaktivních nezřídka popularizačních formátů. V roce 2025 se Zlín Design </w:t>
      </w:r>
      <w:proofErr w:type="spellStart"/>
      <w:r w:rsidRPr="00A43709">
        <w:rPr>
          <w:rFonts w:eastAsia="Times New Roman" w:cstheme="minorHAnsi"/>
          <w:color w:val="000000"/>
          <w:lang w:eastAsia="cs-CZ"/>
        </w:rPr>
        <w:t>Week</w:t>
      </w:r>
      <w:proofErr w:type="spellEnd"/>
      <w:r w:rsidRPr="00A43709">
        <w:rPr>
          <w:rFonts w:eastAsia="Times New Roman" w:cstheme="minorHAnsi"/>
          <w:color w:val="000000"/>
          <w:lang w:eastAsia="cs-CZ"/>
        </w:rPr>
        <w:t xml:space="preserve"> zaměří </w:t>
      </w:r>
      <w:r w:rsidR="00687206">
        <w:rPr>
          <w:rFonts w:eastAsia="Times New Roman" w:cstheme="minorHAnsi"/>
          <w:color w:val="000000"/>
          <w:lang w:eastAsia="cs-CZ"/>
        </w:rPr>
        <w:t xml:space="preserve">                 </w:t>
      </w:r>
      <w:r w:rsidRPr="00A43709">
        <w:rPr>
          <w:rFonts w:eastAsia="Times New Roman" w:cstheme="minorHAnsi"/>
          <w:color w:val="000000"/>
          <w:lang w:eastAsia="cs-CZ"/>
        </w:rPr>
        <w:t xml:space="preserve">na téma komunit a problematiku participativního či inkluzivního designu, která je bezesporu aktuální </w:t>
      </w:r>
      <w:r w:rsidR="00687206">
        <w:rPr>
          <w:rFonts w:eastAsia="Times New Roman" w:cstheme="minorHAnsi"/>
          <w:color w:val="000000"/>
          <w:lang w:eastAsia="cs-CZ"/>
        </w:rPr>
        <w:t xml:space="preserve">                      </w:t>
      </w:r>
      <w:r w:rsidRPr="00A43709">
        <w:rPr>
          <w:rFonts w:eastAsia="Times New Roman" w:cstheme="minorHAnsi"/>
          <w:color w:val="000000"/>
          <w:lang w:eastAsia="cs-CZ"/>
        </w:rPr>
        <w:t xml:space="preserve">a v českém prostředí nepříliš důkladně reflektovaná (především v kontextu akcí, jako jsou právě týdny designu a podobné přehlídky). Formát festivalu umožňuje vytvořit intenzivní </w:t>
      </w:r>
      <w:proofErr w:type="spellStart"/>
      <w:r w:rsidRPr="00A43709">
        <w:rPr>
          <w:rFonts w:eastAsia="Times New Roman" w:cstheme="minorHAnsi"/>
          <w:color w:val="000000"/>
          <w:lang w:eastAsia="cs-CZ"/>
        </w:rPr>
        <w:t>momentum</w:t>
      </w:r>
      <w:proofErr w:type="spellEnd"/>
      <w:r w:rsidRPr="00A43709">
        <w:rPr>
          <w:rFonts w:eastAsia="Times New Roman" w:cstheme="minorHAnsi"/>
          <w:color w:val="000000"/>
          <w:lang w:eastAsia="cs-CZ"/>
        </w:rPr>
        <w:t xml:space="preserve"> pro navázání nových propojení a dialogů v rámci místního prostředí, a pro zkoumání zvoleného tématu se proto tento formát jeví jako potenciálně velmi vhodný.</w:t>
      </w:r>
    </w:p>
    <w:p w:rsidR="00A43709" w:rsidRPr="00A43709" w:rsidRDefault="00A43709" w:rsidP="00DC30F9">
      <w:pPr>
        <w:spacing w:before="240" w:after="240" w:line="240" w:lineRule="auto"/>
        <w:jc w:val="both"/>
        <w:rPr>
          <w:rFonts w:eastAsia="Times New Roman" w:cstheme="minorHAnsi"/>
          <w:lang w:eastAsia="cs-CZ"/>
        </w:rPr>
      </w:pPr>
      <w:r w:rsidRPr="00A43709">
        <w:rPr>
          <w:rFonts w:eastAsia="Times New Roman" w:cstheme="minorHAnsi"/>
          <w:color w:val="000000"/>
          <w:lang w:eastAsia="cs-CZ"/>
        </w:rPr>
        <w:t xml:space="preserve">Rada by nicméně ocenila přehlednější strukturování popisu projektu a podrobnější představení hlavních ideových úběžníků, které jednotlivé programové doby rámují a pojí je v konzistentní celek. </w:t>
      </w:r>
      <w:r w:rsidR="00687206">
        <w:rPr>
          <w:rFonts w:eastAsia="Times New Roman" w:cstheme="minorHAnsi"/>
          <w:color w:val="000000"/>
          <w:lang w:eastAsia="cs-CZ"/>
        </w:rPr>
        <w:t xml:space="preserve">                 </w:t>
      </w:r>
      <w:r w:rsidRPr="00A43709">
        <w:rPr>
          <w:rFonts w:eastAsia="Times New Roman" w:cstheme="minorHAnsi"/>
          <w:color w:val="000000"/>
          <w:lang w:eastAsia="cs-CZ"/>
        </w:rPr>
        <w:t>Z žádosti rovněž není zcela zřetelné, kteří hosté či partneři jsou již potvrzeni a u kterých se čeká</w:t>
      </w:r>
      <w:r w:rsidR="00687206">
        <w:rPr>
          <w:rFonts w:eastAsia="Times New Roman" w:cstheme="minorHAnsi"/>
          <w:color w:val="000000"/>
          <w:lang w:eastAsia="cs-CZ"/>
        </w:rPr>
        <w:t xml:space="preserve">                        </w:t>
      </w:r>
      <w:r w:rsidRPr="00A43709">
        <w:rPr>
          <w:rFonts w:eastAsia="Times New Roman" w:cstheme="minorHAnsi"/>
          <w:color w:val="000000"/>
          <w:lang w:eastAsia="cs-CZ"/>
        </w:rPr>
        <w:t xml:space="preserve"> na vyjádření.</w:t>
      </w:r>
    </w:p>
    <w:p w:rsidR="00A43709" w:rsidRPr="00A43709" w:rsidRDefault="00A43709" w:rsidP="00DC30F9">
      <w:pPr>
        <w:spacing w:before="240" w:after="240" w:line="240" w:lineRule="auto"/>
        <w:jc w:val="both"/>
        <w:rPr>
          <w:rFonts w:eastAsia="Times New Roman" w:cstheme="minorHAnsi"/>
          <w:lang w:eastAsia="cs-CZ"/>
        </w:rPr>
      </w:pPr>
      <w:r w:rsidRPr="00A43709">
        <w:rPr>
          <w:rFonts w:eastAsia="Times New Roman" w:cstheme="minorHAnsi"/>
          <w:color w:val="000000"/>
          <w:lang w:eastAsia="cs-CZ"/>
        </w:rPr>
        <w:t>Finanční požadavky žadatele jsou realistické a odpovídají celkovým nákladům na pořádání festivalu. Festival je financován vícezdrojově a vhodně kombinuje finanční příspěvky získané z regionálních, národních i mezinárodních zdrojů od širokého spektra poskytovatelů včetně podpory od soukromých sponzorů a podporovatelů</w:t>
      </w:r>
      <w:r w:rsidR="00943637">
        <w:rPr>
          <w:rFonts w:eastAsia="Times New Roman" w:cstheme="minorHAnsi"/>
          <w:color w:val="000000"/>
          <w:lang w:eastAsia="cs-CZ"/>
        </w:rPr>
        <w:t>.</w:t>
      </w:r>
    </w:p>
    <w:p w:rsidR="00A43709" w:rsidRPr="00A43709" w:rsidRDefault="00A43709" w:rsidP="00DC30F9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:rsidR="00FC7732" w:rsidRPr="00A43709" w:rsidRDefault="00FC7732" w:rsidP="00DC30F9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sectPr w:rsidR="00FC7732" w:rsidRPr="00A437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709"/>
    <w:rsid w:val="000B7E9B"/>
    <w:rsid w:val="000E19D3"/>
    <w:rsid w:val="002B38F8"/>
    <w:rsid w:val="00687206"/>
    <w:rsid w:val="00943637"/>
    <w:rsid w:val="00A43709"/>
    <w:rsid w:val="00AB39D4"/>
    <w:rsid w:val="00B63B74"/>
    <w:rsid w:val="00BF625D"/>
    <w:rsid w:val="00D41E76"/>
    <w:rsid w:val="00DC30F9"/>
    <w:rsid w:val="00DC3650"/>
    <w:rsid w:val="00E020BB"/>
    <w:rsid w:val="00FC7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648B9"/>
  <w15:chartTrackingRefBased/>
  <w15:docId w15:val="{19CEA973-7960-4DE7-9BE9-D56120B87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43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41E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1E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8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05093F-00BD-4B9E-BB60-6CC5C17C8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4031</Words>
  <Characters>23784</Characters>
  <Application>Microsoft Office Word</Application>
  <DocSecurity>0</DocSecurity>
  <Lines>198</Lines>
  <Paragraphs>55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Heroutová Zdeňka</dc:creator>
  <cp:keywords/>
  <dc:description/>
  <cp:lastModifiedBy>Heroutová Zdeňka</cp:lastModifiedBy>
  <cp:revision>3</cp:revision>
  <cp:lastPrinted>2025-01-14T07:15:00Z</cp:lastPrinted>
  <dcterms:created xsi:type="dcterms:W3CDTF">2025-01-21T22:44:00Z</dcterms:created>
  <dcterms:modified xsi:type="dcterms:W3CDTF">2025-01-22T07:31:00Z</dcterms:modified>
</cp:coreProperties>
</file>