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607"/>
        <w:gridCol w:w="3940"/>
        <w:gridCol w:w="3586"/>
        <w:gridCol w:w="1331"/>
      </w:tblGrid>
      <w:tr w:rsidR="00CF3F7B" w:rsidRPr="00CF3F7B" w:rsidTr="00CF3F7B">
        <w:trPr>
          <w:trHeight w:val="348"/>
        </w:trPr>
        <w:tc>
          <w:tcPr>
            <w:tcW w:w="9464" w:type="dxa"/>
            <w:gridSpan w:val="4"/>
            <w:noWrap/>
            <w:hideMark/>
          </w:tcPr>
          <w:p w:rsidR="00CF3F7B" w:rsidRPr="00CF3F7B" w:rsidRDefault="00CF3F7B" w:rsidP="00CF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Výběrové řízení 2022</w:t>
            </w:r>
          </w:p>
        </w:tc>
      </w:tr>
      <w:tr w:rsidR="00CF3F7B" w:rsidRPr="00CF3F7B" w:rsidTr="00CF3F7B">
        <w:trPr>
          <w:trHeight w:val="348"/>
        </w:trPr>
        <w:tc>
          <w:tcPr>
            <w:tcW w:w="9464" w:type="dxa"/>
            <w:gridSpan w:val="4"/>
            <w:hideMark/>
          </w:tcPr>
          <w:p w:rsidR="00CF3F7B" w:rsidRPr="00CF3F7B" w:rsidRDefault="00CF3F7B" w:rsidP="00CF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Kulturní aktivity příslušníků národnostních menšin žijících v České republice</w:t>
            </w:r>
          </w:p>
        </w:tc>
      </w:tr>
      <w:tr w:rsidR="00CF3F7B" w:rsidRPr="00CF3F7B" w:rsidTr="00CF3F7B">
        <w:trPr>
          <w:trHeight w:val="348"/>
        </w:trPr>
        <w:tc>
          <w:tcPr>
            <w:tcW w:w="9464" w:type="dxa"/>
            <w:gridSpan w:val="4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F3F7B" w:rsidRPr="00CF3F7B" w:rsidTr="00CF3F7B">
        <w:trPr>
          <w:trHeight w:val="528"/>
        </w:trPr>
        <w:tc>
          <w:tcPr>
            <w:tcW w:w="607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proofErr w:type="gramEnd"/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Dotace v Kč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bulharská   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bulharských spolků 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ČR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Krajanské setkání Bulharů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Mikulčicích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bulharských spolků 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ČR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Smíšený pěvecký sbor HLASY BULHARSKA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o.s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Bulharská pravoslavná obec v České republice,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Festivalové dny "Víra, Naděje, Láska a Moudrost - všechno to, co nás sbližuje!"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o.s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Bulharská pravoslavná obec v České republice,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Krajanské setkání v Mikulčicích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Brno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Uchování bulharských lidových tradic a tanců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Vazraždane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Dny bulharské kultury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Vazraždane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Klub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Vazraždane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- kulturně osvětová činnost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chorvatská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Sdružení občanů chorvatské národnosti 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ČR,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Jevišovka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Dokumentace chorvatské národnostní menšiny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Sdružení občanů chorvatské národnosti 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ČR,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Jevišovka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30. chorvatský kulturní den (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kiritof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maďarská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Svaz Maďarů žijících v českých zemích -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Cseh-és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Morvaországi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Magyarok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Szövetsége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Dny maďarské kultury - šíření maďarské kultury v českém prostředí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148 500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Svaz Maďarů žijících v českých zemích -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Cseh-és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Morvaországi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Magyarok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Szövetsége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Kulturní, informační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dokumentační činnost maďarské menšiny v ČR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německá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Shromáždění německých spolků 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ČR,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  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Velké kulturní setkání německé menšiny v ČR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Spolek Němců a přátel německé kultury v ČR, Rotava, okr. Sokolov</w:t>
            </w:r>
          </w:p>
        </w:tc>
        <w:tc>
          <w:tcPr>
            <w:tcW w:w="3586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Kulturní aktivity Spolku Němců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přátel německé kultury v ČR, místní skupiny Kraslice, na území ČR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polská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Górole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-Folklorní soubor, spolek, Mosty u Jablunkova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Mezinárodní přehlídka lidových kapel a folklorních souborů 2022 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Kongres Poláků v České republice,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Český Těšín   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Dokumentační centrum Kongresu Poláků v ČR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Kongres Poláků v České republice,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Český Těšín  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Kulturní aktivity Kongresu Poláků v ČR v roce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Macierz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Hawierzowie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Błędowicach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pobočný spolek, Havířov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XVII. Festival Dětské Písně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Polské umělecké sdružení ARS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MUSICA,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Český Těšín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Popularizace sborového zpěvu, lidové hudby a divadelních forem na vysoké umělecké úrovni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Polský kulturně-osvětový svaz v České republice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Český Těšín   </w:t>
            </w:r>
          </w:p>
        </w:tc>
        <w:tc>
          <w:tcPr>
            <w:tcW w:w="3586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Kulturně - společenské aktivity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dokumentační činnost PZKO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1 362 000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Sdružení uměleckých a zájmových aktivit Třinec,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Třinec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Podpora činnosti Polského pěveckého souboru HUTNIK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Stowarzyszenie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Młodzieźy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Polskiej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w RC - Sdružení polské mládeže 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ČR,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Český Těšín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Těrlické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filmové léto 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Sdružení přátel polské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knihy,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Třinec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czyta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2021 Tady se čte!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romská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Slovo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21,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Světový romský festival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Khamoro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Výbor pro odškodnění romského holocaustu v ČR, Hořice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Zmizelý svět ve vzpomínkách pamětníků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ruská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Kozácké sdružení </w:t>
            </w:r>
            <w:proofErr w:type="spellStart"/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VSČzS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Výroba dvojitého CD Folklorního souboru Kozáci Vltavy - 2022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Ruská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tradice,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Kulturně-společenská činnost Ruské tradice v roce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Ruská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tradice,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Vydání knihy: Rusové v Praze 2001-2021, k 20. výročí spolku Ruská tradice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řecká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řeckých obcí v České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republice,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Krnov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Koncert pro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Mikise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Theodorakise</w:t>
            </w:r>
            <w:proofErr w:type="spellEnd"/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řeckých obcí v České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republice,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Krnov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Kulturní činnost řecké menšiny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ČR 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slovenská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ETNICA,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Praha srdce národů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ETNICA,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Oživené tradice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Limbora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Limbora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v roce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Asociace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Limbora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LIMBORKA 30. výročí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BONA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FIDE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Festival tvorby pro děti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BONA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FIDE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ROZPRÁVKY JSOU POHÁDKY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ČeskoSlovenská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scéna,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Prehliadka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divadelníctva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slovenskej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národnostnej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menšiny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Dokumentační a muzejní středisko slovenské menšiny 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ČR,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Ze života a pro život Slováků v ČR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Folklorní spolek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Púčik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Brno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FOLKLORNÍ SOUBOR PÚČIK V ROCE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Folklorní spolek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Púčik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Brno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30 let Folklorního souboru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Púčik</w:t>
            </w:r>
            <w:proofErr w:type="spellEnd"/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Folklorní soubor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Šarvanci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Folklorní večery a taneční školy pro veřejnost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Folklorní soubor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Šarvanci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Pravidelná činnost FS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Šarvanci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20. výročí souboru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JÁNOŠÍKOV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DUKÁT,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Brno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MFSF v ČR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Jánošíkov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dukát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Slovensko-český klub,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slovenskej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kultúry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po ČR 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Slovensko-český klub,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  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Komplexný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kultúrnych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aktivít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slovenskej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národnostnej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menšiny v ČR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Slovenský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literárny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klub v ČR,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Kvarteto (+2)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Slovenský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literárny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klub v ČR,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Živá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dielňa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slovenských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spisovateľov</w:t>
            </w:r>
            <w:proofErr w:type="spellEnd"/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Vysokoškolský soubor lidových písní a tanců POĹANA, spolek, Brno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SLOVENSKÁ TANCOVAČKA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Vysokoškolský soubor lidových písní a tanců POĹANA, spolek, Brno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VSLPT POĹANA v roce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srbská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63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Srbské sdružení sv.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Sáva,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  </w:t>
            </w:r>
          </w:p>
        </w:tc>
        <w:tc>
          <w:tcPr>
            <w:tcW w:w="3586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SRBSKÁ MENŠINA JE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PRAZE JIŽ 20 LET - prezentace menšiny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ukrajinská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78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Sdružení Ukrajinců a příznivců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Ukrajiny,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Duo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MarOlja</w:t>
            </w:r>
            <w:proofErr w:type="spellEnd"/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Sdružení Ukrajinců a příznivců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Ukrajiny,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, Praha  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Sbor sv. Vladimíra a spolková činnost SUPU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Ukrajinská iniciativa v České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republice,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Dny ukrajinské kultury v ČR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vietnamská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INFO-DRÁČEK,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Asie vzdálená a blízká 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Vietnamský spolek Moravskoslezského kraje a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Ostravy,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Ostrava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Den dětí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ostatní spolky + multietnické 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Akademie národnostních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menšin, z.s.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Akademie národnostních menšin celoroční činnost a konference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31 200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Matice slezská, pobočný spolek v Dolní Lomné, okr. Frýdek-Místek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53. Slezské dny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Národy Podyjí, Mikulov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XXIII. Festival národů Podyjí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Slovanská unie,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Kulturní dědictví UNESCO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StudionT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-art z. </w:t>
            </w:r>
            <w:proofErr w:type="gram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Ulpan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Teplice, Teplice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DNY ŽIDOVSKÉ KULTURY - TEPLICKÝ CIMES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jiné subjekty (předkladatelem není spolek)  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ArtProm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s.r.o., Praha</w:t>
            </w:r>
          </w:p>
        </w:tc>
        <w:tc>
          <w:tcPr>
            <w:tcW w:w="3586" w:type="dxa"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Babylon na plotně (v rámci festivalu </w:t>
            </w:r>
            <w:proofErr w:type="spellStart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Inspiral</w:t>
            </w:r>
            <w:proofErr w:type="spellEnd"/>
            <w:r w:rsidRPr="00CF3F7B">
              <w:rPr>
                <w:rFonts w:ascii="Times New Roman" w:hAnsi="Times New Roman" w:cs="Times New Roman"/>
                <w:sz w:val="24"/>
                <w:szCs w:val="24"/>
              </w:rPr>
              <w:t xml:space="preserve"> Garden 2022)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3F7B" w:rsidRPr="00CF3F7B" w:rsidTr="00CF3F7B">
        <w:trPr>
          <w:trHeight w:val="540"/>
        </w:trPr>
        <w:tc>
          <w:tcPr>
            <w:tcW w:w="607" w:type="dxa"/>
            <w:noWrap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EUROTOPIA.CZ, o.p.s., Opava</w:t>
            </w:r>
          </w:p>
        </w:tc>
        <w:tc>
          <w:tcPr>
            <w:tcW w:w="3586" w:type="dxa"/>
            <w:noWrap/>
            <w:hideMark/>
          </w:tcPr>
          <w:p w:rsidR="00CF3F7B" w:rsidRPr="00CF3F7B" w:rsidRDefault="00C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sz w:val="24"/>
                <w:szCs w:val="24"/>
              </w:rPr>
              <w:t>Všichni máme šanci 2022</w:t>
            </w:r>
          </w:p>
        </w:tc>
        <w:tc>
          <w:tcPr>
            <w:tcW w:w="1331" w:type="dxa"/>
            <w:hideMark/>
          </w:tcPr>
          <w:p w:rsidR="00CF3F7B" w:rsidRPr="00CF3F7B" w:rsidRDefault="00CF3F7B" w:rsidP="00CF3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901E27" w:rsidRPr="00CF3F7B" w:rsidRDefault="00901E27">
      <w:pPr>
        <w:rPr>
          <w:rFonts w:ascii="Times New Roman" w:hAnsi="Times New Roman" w:cs="Times New Roman"/>
          <w:sz w:val="24"/>
          <w:szCs w:val="24"/>
        </w:rPr>
      </w:pPr>
    </w:p>
    <w:sectPr w:rsidR="00901E27" w:rsidRPr="00CF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7B"/>
    <w:rsid w:val="004916E0"/>
    <w:rsid w:val="00901E27"/>
    <w:rsid w:val="00CF3F7B"/>
    <w:rsid w:val="00F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1</cp:revision>
  <dcterms:created xsi:type="dcterms:W3CDTF">2022-04-20T06:55:00Z</dcterms:created>
  <dcterms:modified xsi:type="dcterms:W3CDTF">2022-04-20T07:04:00Z</dcterms:modified>
</cp:coreProperties>
</file>