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81" w:rsidRDefault="00230481" w:rsidP="00230481">
      <w:pPr>
        <w:jc w:val="both"/>
        <w:outlineLvl w:val="0"/>
        <w:rPr>
          <w:b/>
          <w:sz w:val="24"/>
        </w:rPr>
      </w:pPr>
      <w:r>
        <w:rPr>
          <w:b/>
          <w:sz w:val="24"/>
        </w:rPr>
        <w:t>Podpora rozvoje zájmových kulturních - mimouměleckých aktivit</w:t>
      </w:r>
    </w:p>
    <w:p w:rsidR="00230481" w:rsidRDefault="00230481" w:rsidP="00230481">
      <w:pPr>
        <w:jc w:val="both"/>
        <w:rPr>
          <w:b/>
          <w:sz w:val="24"/>
        </w:rPr>
      </w:pPr>
    </w:p>
    <w:p w:rsidR="00B00407" w:rsidRDefault="00B00407" w:rsidP="00230481">
      <w:pPr>
        <w:jc w:val="both"/>
        <w:rPr>
          <w:b/>
          <w:sz w:val="24"/>
        </w:rPr>
      </w:pPr>
      <w:bookmarkStart w:id="0" w:name="_GoBack"/>
      <w:bookmarkEnd w:id="0"/>
    </w:p>
    <w:p w:rsidR="00230481" w:rsidRPr="00103B56" w:rsidRDefault="00230481" w:rsidP="00230481">
      <w:pPr>
        <w:jc w:val="both"/>
        <w:outlineLvl w:val="0"/>
        <w:rPr>
          <w:b/>
          <w:sz w:val="24"/>
        </w:rPr>
      </w:pPr>
      <w:r>
        <w:rPr>
          <w:b/>
          <w:sz w:val="24"/>
        </w:rPr>
        <w:t>Výsledky I. výzvy výběrového dotačního řízení na rok 2019 – oceněné projekty</w:t>
      </w: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4286"/>
        <w:gridCol w:w="992"/>
      </w:tblGrid>
      <w:tr w:rsidR="00230481" w:rsidRPr="00E92AE7" w:rsidTr="0063165E">
        <w:tc>
          <w:tcPr>
            <w:tcW w:w="4044" w:type="dxa"/>
            <w:shd w:val="clear" w:color="auto" w:fill="auto"/>
          </w:tcPr>
          <w:p w:rsidR="00230481" w:rsidRPr="00E92AE7" w:rsidRDefault="00230481" w:rsidP="0063165E">
            <w:pPr>
              <w:jc w:val="both"/>
              <w:rPr>
                <w:b/>
                <w:sz w:val="24"/>
              </w:rPr>
            </w:pPr>
            <w:r w:rsidRPr="00E92AE7">
              <w:rPr>
                <w:b/>
                <w:sz w:val="24"/>
              </w:rPr>
              <w:t>Předkladatel</w:t>
            </w:r>
          </w:p>
        </w:tc>
        <w:tc>
          <w:tcPr>
            <w:tcW w:w="4286" w:type="dxa"/>
            <w:shd w:val="clear" w:color="auto" w:fill="auto"/>
          </w:tcPr>
          <w:p w:rsidR="00230481" w:rsidRPr="00E92AE7" w:rsidRDefault="00230481" w:rsidP="0063165E">
            <w:pPr>
              <w:jc w:val="both"/>
              <w:rPr>
                <w:b/>
                <w:sz w:val="24"/>
              </w:rPr>
            </w:pPr>
            <w:r w:rsidRPr="00E92AE7">
              <w:rPr>
                <w:b/>
                <w:sz w:val="24"/>
              </w:rPr>
              <w:t>Projekt</w:t>
            </w:r>
          </w:p>
        </w:tc>
        <w:tc>
          <w:tcPr>
            <w:tcW w:w="992" w:type="dxa"/>
            <w:shd w:val="clear" w:color="auto" w:fill="auto"/>
          </w:tcPr>
          <w:p w:rsidR="00230481" w:rsidRPr="00E92AE7" w:rsidRDefault="00230481" w:rsidP="0063165E">
            <w:pPr>
              <w:jc w:val="both"/>
              <w:rPr>
                <w:b/>
                <w:sz w:val="24"/>
              </w:rPr>
            </w:pPr>
            <w:r w:rsidRPr="00E92AE7">
              <w:rPr>
                <w:b/>
                <w:sz w:val="24"/>
              </w:rPr>
              <w:t>Dotace</w:t>
            </w:r>
          </w:p>
          <w:p w:rsidR="00230481" w:rsidRPr="00E92AE7" w:rsidRDefault="00230481" w:rsidP="0063165E">
            <w:pPr>
              <w:rPr>
                <w:sz w:val="24"/>
              </w:rPr>
            </w:pPr>
            <w:r w:rsidRPr="00E92AE7">
              <w:rPr>
                <w:sz w:val="24"/>
              </w:rPr>
              <w:t>(v Kč)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Spolek </w:t>
            </w:r>
            <w:proofErr w:type="gramStart"/>
            <w:r>
              <w:rPr>
                <w:sz w:val="24"/>
              </w:rPr>
              <w:t>Praha-Cáchy/</w:t>
            </w:r>
            <w:proofErr w:type="spellStart"/>
            <w:r>
              <w:rPr>
                <w:sz w:val="24"/>
              </w:rPr>
              <w:t>Aachen</w:t>
            </w:r>
            <w:proofErr w:type="spellEnd"/>
            <w:r>
              <w:rPr>
                <w:sz w:val="24"/>
              </w:rPr>
              <w:t>,  Praha</w:t>
            </w:r>
            <w:proofErr w:type="gramEnd"/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Nezapomenutelné osobnosti a události české historie a kultury VIII.</w:t>
            </w:r>
          </w:p>
        </w:tc>
        <w:tc>
          <w:tcPr>
            <w:tcW w:w="992" w:type="dxa"/>
            <w:shd w:val="clear" w:color="auto" w:fill="auto"/>
          </w:tcPr>
          <w:p w:rsidR="00230481" w:rsidRPr="00E92AE7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54</w:t>
            </w:r>
            <w:r w:rsidRPr="00E92AE7">
              <w:rPr>
                <w:sz w:val="24"/>
              </w:rPr>
              <w:t xml:space="preserve"> 000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Sdružení D,  z. </w:t>
            </w:r>
            <w:proofErr w:type="spellStart"/>
            <w:r>
              <w:rPr>
                <w:sz w:val="24"/>
              </w:rPr>
              <w:t>ú.</w:t>
            </w:r>
            <w:proofErr w:type="spellEnd"/>
            <w:r>
              <w:rPr>
                <w:sz w:val="24"/>
              </w:rPr>
              <w:t>,  Olomouc</w:t>
            </w:r>
            <w:proofErr w:type="gramEnd"/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Rozvoj etiky mládeže prostřednictvím kulturně vzdělávacích aktivit - rozšíření</w:t>
            </w:r>
          </w:p>
        </w:tc>
        <w:tc>
          <w:tcPr>
            <w:tcW w:w="992" w:type="dxa"/>
            <w:shd w:val="clear" w:color="auto" w:fill="auto"/>
          </w:tcPr>
          <w:p w:rsidR="00230481" w:rsidRPr="00E92AE7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Pr="00E92AE7">
              <w:rPr>
                <w:sz w:val="24"/>
              </w:rPr>
              <w:t xml:space="preserve"> 000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THeatr </w:t>
            </w:r>
            <w:proofErr w:type="gramStart"/>
            <w:r>
              <w:rPr>
                <w:sz w:val="24"/>
              </w:rPr>
              <w:t>ludem,  Ostrava</w:t>
            </w:r>
            <w:proofErr w:type="gramEnd"/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 xml:space="preserve">Vzdělávání prostřednictvím </w:t>
            </w:r>
            <w:proofErr w:type="gramStart"/>
            <w:r>
              <w:rPr>
                <w:sz w:val="24"/>
              </w:rPr>
              <w:t>dramatu  2019</w:t>
            </w:r>
            <w:proofErr w:type="gramEnd"/>
            <w:r>
              <w:rPr>
                <w:sz w:val="24"/>
              </w:rPr>
              <w:t xml:space="preserve"> – zážitkové </w:t>
            </w:r>
            <w:proofErr w:type="spellStart"/>
            <w:r>
              <w:rPr>
                <w:sz w:val="24"/>
              </w:rPr>
              <w:t>dramadílny</w:t>
            </w:r>
            <w:proofErr w:type="spellEnd"/>
            <w:r>
              <w:rPr>
                <w:sz w:val="24"/>
              </w:rPr>
              <w:t xml:space="preserve"> pro MŠ, ZŠ a SŠ </w:t>
            </w:r>
          </w:p>
        </w:tc>
        <w:tc>
          <w:tcPr>
            <w:tcW w:w="992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35 000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Johan, zapsaný </w:t>
            </w:r>
            <w:proofErr w:type="gramStart"/>
            <w:r>
              <w:rPr>
                <w:sz w:val="24"/>
                <w:szCs w:val="24"/>
              </w:rPr>
              <w:t>ústav,  Plzeň</w:t>
            </w:r>
            <w:proofErr w:type="gramEnd"/>
          </w:p>
          <w:p w:rsidR="00230481" w:rsidRDefault="00230481" w:rsidP="0063165E">
            <w:pPr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K3: pro historii a současnost</w:t>
            </w:r>
          </w:p>
          <w:p w:rsidR="00230481" w:rsidRDefault="00230481" w:rsidP="0063165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 xml:space="preserve">Ateliér pro děti a mládež při Národním divadle </w:t>
            </w:r>
            <w:proofErr w:type="gramStart"/>
            <w:r>
              <w:rPr>
                <w:sz w:val="24"/>
              </w:rPr>
              <w:t>moravskoslezském,  Ostrava</w:t>
            </w:r>
            <w:proofErr w:type="gramEnd"/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ind w:right="-108"/>
              <w:rPr>
                <w:sz w:val="24"/>
              </w:rPr>
            </w:pPr>
            <w:r>
              <w:rPr>
                <w:sz w:val="24"/>
              </w:rPr>
              <w:t>ATELIÉR – nové centrum divadelního vzdělávání a kreativního setkávání v NDM</w:t>
            </w:r>
          </w:p>
        </w:tc>
        <w:tc>
          <w:tcPr>
            <w:tcW w:w="992" w:type="dxa"/>
            <w:shd w:val="clear" w:color="auto" w:fill="auto"/>
          </w:tcPr>
          <w:p w:rsidR="00230481" w:rsidRPr="00E92AE7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22 000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ind w:right="-141"/>
              <w:rPr>
                <w:sz w:val="24"/>
              </w:rPr>
            </w:pPr>
            <w:r>
              <w:rPr>
                <w:sz w:val="24"/>
              </w:rPr>
              <w:t xml:space="preserve">Spolek pro rozvoj svobodného vzdělávání, z. </w:t>
            </w:r>
            <w:proofErr w:type="gramStart"/>
            <w:r>
              <w:rPr>
                <w:sz w:val="24"/>
              </w:rPr>
              <w:t>s.</w:t>
            </w:r>
            <w:proofErr w:type="gramEnd"/>
            <w:r>
              <w:rPr>
                <w:sz w:val="24"/>
              </w:rPr>
              <w:t>,  Libice nad Doubravou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ind w:right="-108"/>
              <w:rPr>
                <w:sz w:val="24"/>
              </w:rPr>
            </w:pPr>
            <w:r>
              <w:rPr>
                <w:sz w:val="24"/>
              </w:rPr>
              <w:t xml:space="preserve">Prevence rizikových témat v mikroregionu Podoubraví a </w:t>
            </w:r>
            <w:proofErr w:type="spellStart"/>
            <w:r>
              <w:rPr>
                <w:sz w:val="24"/>
              </w:rPr>
              <w:t>Chotěbořska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  <w:tr w:rsidR="00230481" w:rsidRPr="00E92AE7" w:rsidTr="0063165E">
        <w:trPr>
          <w:trHeight w:val="570"/>
        </w:trPr>
        <w:tc>
          <w:tcPr>
            <w:tcW w:w="4044" w:type="dxa"/>
            <w:shd w:val="clear" w:color="auto" w:fill="auto"/>
          </w:tcPr>
          <w:p w:rsidR="00230481" w:rsidRDefault="00230481" w:rsidP="00631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Hvězdárna Valašské Meziříčí</w:t>
            </w:r>
          </w:p>
          <w:p w:rsidR="00230481" w:rsidRDefault="00230481" w:rsidP="0063165E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Kultura dávnověku aneb zapomenuté vědění</w:t>
            </w:r>
          </w:p>
        </w:tc>
        <w:tc>
          <w:tcPr>
            <w:tcW w:w="992" w:type="dxa"/>
            <w:shd w:val="clear" w:color="auto" w:fill="auto"/>
          </w:tcPr>
          <w:p w:rsidR="00230481" w:rsidRDefault="00230481" w:rsidP="0063165E">
            <w:pPr>
              <w:rPr>
                <w:sz w:val="24"/>
              </w:rPr>
            </w:pPr>
            <w:r>
              <w:rPr>
                <w:sz w:val="24"/>
              </w:rPr>
              <w:t>17 000</w:t>
            </w:r>
          </w:p>
        </w:tc>
      </w:tr>
    </w:tbl>
    <w:p w:rsidR="00230481" w:rsidRDefault="00230481" w:rsidP="00230481">
      <w:pPr>
        <w:jc w:val="both"/>
        <w:rPr>
          <w:b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C3016A" w:rsidRPr="00103B56" w:rsidRDefault="00C3016A" w:rsidP="00C3016A">
      <w:pPr>
        <w:jc w:val="both"/>
        <w:outlineLvl w:val="0"/>
        <w:rPr>
          <w:b/>
          <w:sz w:val="24"/>
        </w:rPr>
      </w:pPr>
      <w:r>
        <w:rPr>
          <w:b/>
          <w:sz w:val="24"/>
        </w:rPr>
        <w:t>Výsledky II. výzvy výběrového dotačního řízení na rok 2019 – oceněné projekty</w:t>
      </w:r>
    </w:p>
    <w:p w:rsidR="00C3016A" w:rsidRDefault="00C3016A" w:rsidP="00C3016A">
      <w:pPr>
        <w:jc w:val="both"/>
        <w:rPr>
          <w:b/>
          <w:sz w:val="24"/>
        </w:rPr>
      </w:pPr>
    </w:p>
    <w:p w:rsidR="00C3016A" w:rsidRDefault="00C3016A" w:rsidP="00C3016A">
      <w:pPr>
        <w:jc w:val="both"/>
        <w:rPr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387"/>
        <w:gridCol w:w="992"/>
      </w:tblGrid>
      <w:tr w:rsidR="00C3016A" w:rsidRPr="00E92AE7" w:rsidTr="0059212C">
        <w:tc>
          <w:tcPr>
            <w:tcW w:w="2943" w:type="dxa"/>
            <w:shd w:val="clear" w:color="auto" w:fill="auto"/>
          </w:tcPr>
          <w:p w:rsidR="00C3016A" w:rsidRPr="00E92AE7" w:rsidRDefault="00C3016A" w:rsidP="0059212C">
            <w:pPr>
              <w:jc w:val="both"/>
              <w:rPr>
                <w:b/>
                <w:sz w:val="24"/>
              </w:rPr>
            </w:pPr>
            <w:r w:rsidRPr="00E92AE7">
              <w:rPr>
                <w:b/>
                <w:sz w:val="24"/>
              </w:rPr>
              <w:t>Předkladatel</w:t>
            </w:r>
          </w:p>
        </w:tc>
        <w:tc>
          <w:tcPr>
            <w:tcW w:w="5387" w:type="dxa"/>
            <w:shd w:val="clear" w:color="auto" w:fill="auto"/>
          </w:tcPr>
          <w:p w:rsidR="00C3016A" w:rsidRPr="00E92AE7" w:rsidRDefault="00C3016A" w:rsidP="0059212C">
            <w:pPr>
              <w:jc w:val="both"/>
              <w:rPr>
                <w:b/>
                <w:sz w:val="24"/>
              </w:rPr>
            </w:pPr>
            <w:r w:rsidRPr="00E92AE7">
              <w:rPr>
                <w:b/>
                <w:sz w:val="24"/>
              </w:rPr>
              <w:t>Projekt</w:t>
            </w:r>
          </w:p>
        </w:tc>
        <w:tc>
          <w:tcPr>
            <w:tcW w:w="992" w:type="dxa"/>
            <w:shd w:val="clear" w:color="auto" w:fill="auto"/>
          </w:tcPr>
          <w:p w:rsidR="00C3016A" w:rsidRPr="00E92AE7" w:rsidRDefault="00C3016A" w:rsidP="0059212C">
            <w:pPr>
              <w:jc w:val="both"/>
              <w:rPr>
                <w:b/>
                <w:sz w:val="24"/>
              </w:rPr>
            </w:pPr>
            <w:r w:rsidRPr="00E92AE7">
              <w:rPr>
                <w:b/>
                <w:sz w:val="24"/>
              </w:rPr>
              <w:t>Dotace</w:t>
            </w:r>
          </w:p>
          <w:p w:rsidR="00C3016A" w:rsidRPr="00E92AE7" w:rsidRDefault="00C3016A" w:rsidP="0059212C">
            <w:pPr>
              <w:rPr>
                <w:sz w:val="24"/>
              </w:rPr>
            </w:pPr>
            <w:r w:rsidRPr="00E92AE7">
              <w:rPr>
                <w:sz w:val="24"/>
              </w:rPr>
              <w:t>(v Kč)</w:t>
            </w:r>
          </w:p>
        </w:tc>
      </w:tr>
      <w:tr w:rsidR="00C3016A" w:rsidRPr="00E92AE7" w:rsidTr="0059212C">
        <w:trPr>
          <w:trHeight w:val="570"/>
        </w:trPr>
        <w:tc>
          <w:tcPr>
            <w:tcW w:w="2943" w:type="dxa"/>
            <w:shd w:val="clear" w:color="auto" w:fill="auto"/>
          </w:tcPr>
          <w:p w:rsidR="00C3016A" w:rsidRPr="00C75E5B" w:rsidRDefault="00C3016A" w:rsidP="0059212C">
            <w:pPr>
              <w:jc w:val="both"/>
              <w:rPr>
                <w:sz w:val="24"/>
                <w:szCs w:val="24"/>
              </w:rPr>
            </w:pPr>
            <w:r w:rsidRPr="00C75E5B">
              <w:rPr>
                <w:sz w:val="24"/>
                <w:szCs w:val="24"/>
              </w:rPr>
              <w:t xml:space="preserve">Post Bellum, o. p. </w:t>
            </w:r>
            <w:proofErr w:type="gramStart"/>
            <w:r w:rsidRPr="00C75E5B">
              <w:rPr>
                <w:sz w:val="24"/>
                <w:szCs w:val="24"/>
              </w:rPr>
              <w:t>s.,  Praha</w:t>
            </w:r>
            <w:proofErr w:type="gramEnd"/>
          </w:p>
          <w:p w:rsidR="00C3016A" w:rsidRDefault="00C3016A" w:rsidP="0059212C">
            <w:pPr>
              <w:jc w:val="both"/>
              <w:rPr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3016A" w:rsidRPr="00C75E5B" w:rsidRDefault="00C3016A" w:rsidP="0059212C">
            <w:pPr>
              <w:rPr>
                <w:sz w:val="24"/>
                <w:szCs w:val="24"/>
              </w:rPr>
            </w:pPr>
            <w:r w:rsidRPr="00C75E5B">
              <w:rPr>
                <w:color w:val="000000"/>
                <w:sz w:val="24"/>
                <w:szCs w:val="24"/>
              </w:rPr>
              <w:t xml:space="preserve">Paměť jsme my: příběhy pamětníků 2. světové války v divadelním </w:t>
            </w:r>
            <w:r>
              <w:rPr>
                <w:color w:val="000000"/>
                <w:sz w:val="24"/>
                <w:szCs w:val="24"/>
              </w:rPr>
              <w:t>oživení</w:t>
            </w:r>
          </w:p>
        </w:tc>
        <w:tc>
          <w:tcPr>
            <w:tcW w:w="992" w:type="dxa"/>
            <w:shd w:val="clear" w:color="auto" w:fill="auto"/>
          </w:tcPr>
          <w:p w:rsidR="00C3016A" w:rsidRPr="00E92AE7" w:rsidRDefault="00C3016A" w:rsidP="0059212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E92AE7">
              <w:rPr>
                <w:sz w:val="24"/>
              </w:rPr>
              <w:t xml:space="preserve"> 000</w:t>
            </w:r>
          </w:p>
        </w:tc>
      </w:tr>
    </w:tbl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jc w:val="both"/>
        <w:rPr>
          <w:b/>
          <w:sz w:val="24"/>
        </w:rPr>
      </w:pPr>
    </w:p>
    <w:p w:rsidR="00230481" w:rsidRDefault="00230481" w:rsidP="00230481">
      <w:pPr>
        <w:rPr>
          <w:b/>
          <w:sz w:val="24"/>
          <w:u w:val="single"/>
        </w:rPr>
      </w:pPr>
    </w:p>
    <w:sectPr w:rsidR="002304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46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405280"/>
    <w:multiLevelType w:val="hybridMultilevel"/>
    <w:tmpl w:val="92403966"/>
    <w:lvl w:ilvl="0" w:tplc="8CBA2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E40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2D43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0C2F19"/>
    <w:multiLevelType w:val="hybridMultilevel"/>
    <w:tmpl w:val="93246F70"/>
    <w:lvl w:ilvl="0" w:tplc="4C62C502">
      <w:start w:val="2003"/>
      <w:numFmt w:val="decimal"/>
      <w:lvlText w:val="%1"/>
      <w:lvlJc w:val="left"/>
      <w:pPr>
        <w:tabs>
          <w:tab w:val="num" w:pos="4950"/>
        </w:tabs>
        <w:ind w:left="4950" w:hanging="28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>
    <w:nsid w:val="3C456E1E"/>
    <w:multiLevelType w:val="singleLevel"/>
    <w:tmpl w:val="CEA4DDEA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6">
    <w:nsid w:val="3F5864FF"/>
    <w:multiLevelType w:val="hybridMultilevel"/>
    <w:tmpl w:val="8C24CD5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407D333A"/>
    <w:multiLevelType w:val="hybridMultilevel"/>
    <w:tmpl w:val="09405BA0"/>
    <w:lvl w:ilvl="0" w:tplc="D5A48796">
      <w:start w:val="2003"/>
      <w:numFmt w:val="decimal"/>
      <w:lvlText w:val="%1"/>
      <w:lvlJc w:val="left"/>
      <w:pPr>
        <w:tabs>
          <w:tab w:val="num" w:pos="5004"/>
        </w:tabs>
        <w:ind w:left="5004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458B2013"/>
    <w:multiLevelType w:val="singleLevel"/>
    <w:tmpl w:val="62F24F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6920167"/>
    <w:multiLevelType w:val="singleLevel"/>
    <w:tmpl w:val="1A463CC8"/>
    <w:lvl w:ilvl="0">
      <w:start w:val="3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10">
    <w:nsid w:val="476F431C"/>
    <w:multiLevelType w:val="hybridMultilevel"/>
    <w:tmpl w:val="8BCEE31A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56DF6"/>
    <w:multiLevelType w:val="hybridMultilevel"/>
    <w:tmpl w:val="43069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A1312"/>
    <w:multiLevelType w:val="hybridMultilevel"/>
    <w:tmpl w:val="38FA4B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33D0D"/>
    <w:multiLevelType w:val="hybridMultilevel"/>
    <w:tmpl w:val="B44E94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0662D"/>
    <w:multiLevelType w:val="hybridMultilevel"/>
    <w:tmpl w:val="D04A5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936C1"/>
    <w:multiLevelType w:val="singleLevel"/>
    <w:tmpl w:val="8634E84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6">
    <w:nsid w:val="6CC46668"/>
    <w:multiLevelType w:val="hybridMultilevel"/>
    <w:tmpl w:val="B9F45626"/>
    <w:lvl w:ilvl="0" w:tplc="C3F65B9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65666"/>
    <w:multiLevelType w:val="hybridMultilevel"/>
    <w:tmpl w:val="9DF8A0DC"/>
    <w:lvl w:ilvl="0" w:tplc="1638E090">
      <w:start w:val="2003"/>
      <w:numFmt w:val="decimal"/>
      <w:lvlText w:val="%1"/>
      <w:lvlJc w:val="left"/>
      <w:pPr>
        <w:tabs>
          <w:tab w:val="num" w:pos="4956"/>
        </w:tabs>
        <w:ind w:left="4956" w:hanging="28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51"/>
    <w:rsid w:val="000060C9"/>
    <w:rsid w:val="000432C0"/>
    <w:rsid w:val="00064F11"/>
    <w:rsid w:val="000771A5"/>
    <w:rsid w:val="00077C3C"/>
    <w:rsid w:val="00087587"/>
    <w:rsid w:val="00095B3F"/>
    <w:rsid w:val="000962A6"/>
    <w:rsid w:val="000A2D51"/>
    <w:rsid w:val="000B0338"/>
    <w:rsid w:val="000B5849"/>
    <w:rsid w:val="000C43E1"/>
    <w:rsid w:val="00103B56"/>
    <w:rsid w:val="0011726C"/>
    <w:rsid w:val="00171A42"/>
    <w:rsid w:val="001D38B1"/>
    <w:rsid w:val="001F146C"/>
    <w:rsid w:val="00230481"/>
    <w:rsid w:val="00241D92"/>
    <w:rsid w:val="00245393"/>
    <w:rsid w:val="00255E03"/>
    <w:rsid w:val="0026036C"/>
    <w:rsid w:val="002E3170"/>
    <w:rsid w:val="00352427"/>
    <w:rsid w:val="0036409C"/>
    <w:rsid w:val="00366117"/>
    <w:rsid w:val="00392516"/>
    <w:rsid w:val="00412427"/>
    <w:rsid w:val="00425732"/>
    <w:rsid w:val="0044676D"/>
    <w:rsid w:val="004501E3"/>
    <w:rsid w:val="004B581E"/>
    <w:rsid w:val="004B71C4"/>
    <w:rsid w:val="00504FB0"/>
    <w:rsid w:val="0052038D"/>
    <w:rsid w:val="005447CA"/>
    <w:rsid w:val="00555091"/>
    <w:rsid w:val="00580F34"/>
    <w:rsid w:val="00585D71"/>
    <w:rsid w:val="005960AE"/>
    <w:rsid w:val="005E16EB"/>
    <w:rsid w:val="005F2A91"/>
    <w:rsid w:val="006535E3"/>
    <w:rsid w:val="006A4DEB"/>
    <w:rsid w:val="006D1D91"/>
    <w:rsid w:val="006F721D"/>
    <w:rsid w:val="00705624"/>
    <w:rsid w:val="00784322"/>
    <w:rsid w:val="007A542E"/>
    <w:rsid w:val="0080478A"/>
    <w:rsid w:val="008233A6"/>
    <w:rsid w:val="00824CCF"/>
    <w:rsid w:val="00832D0A"/>
    <w:rsid w:val="00850FA7"/>
    <w:rsid w:val="00855AA5"/>
    <w:rsid w:val="00860F58"/>
    <w:rsid w:val="00872AF7"/>
    <w:rsid w:val="00895EF4"/>
    <w:rsid w:val="00897B23"/>
    <w:rsid w:val="008C66F0"/>
    <w:rsid w:val="008D34D6"/>
    <w:rsid w:val="009649E0"/>
    <w:rsid w:val="00971D31"/>
    <w:rsid w:val="00975239"/>
    <w:rsid w:val="009A526C"/>
    <w:rsid w:val="009C5EA5"/>
    <w:rsid w:val="009F6309"/>
    <w:rsid w:val="00A71212"/>
    <w:rsid w:val="00A963F4"/>
    <w:rsid w:val="00B00407"/>
    <w:rsid w:val="00B15333"/>
    <w:rsid w:val="00B31419"/>
    <w:rsid w:val="00B31F42"/>
    <w:rsid w:val="00B33972"/>
    <w:rsid w:val="00B51835"/>
    <w:rsid w:val="00B55630"/>
    <w:rsid w:val="00B75BDC"/>
    <w:rsid w:val="00B7694B"/>
    <w:rsid w:val="00B939B1"/>
    <w:rsid w:val="00BF3373"/>
    <w:rsid w:val="00C3016A"/>
    <w:rsid w:val="00C56302"/>
    <w:rsid w:val="00C6715A"/>
    <w:rsid w:val="00C75A94"/>
    <w:rsid w:val="00C75FDC"/>
    <w:rsid w:val="00C91081"/>
    <w:rsid w:val="00CB03C6"/>
    <w:rsid w:val="00CB1163"/>
    <w:rsid w:val="00CF07AE"/>
    <w:rsid w:val="00D2517F"/>
    <w:rsid w:val="00D402EF"/>
    <w:rsid w:val="00DD2E1B"/>
    <w:rsid w:val="00DD61F7"/>
    <w:rsid w:val="00DF35D0"/>
    <w:rsid w:val="00E05513"/>
    <w:rsid w:val="00E44734"/>
    <w:rsid w:val="00E92AE7"/>
    <w:rsid w:val="00F16B9F"/>
    <w:rsid w:val="00F30307"/>
    <w:rsid w:val="00F57E93"/>
    <w:rsid w:val="00FA37D0"/>
    <w:rsid w:val="00FC5DD4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51" w:hanging="851"/>
      <w:jc w:val="both"/>
    </w:pPr>
    <w:rPr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sz w:val="24"/>
    </w:rPr>
  </w:style>
  <w:style w:type="paragraph" w:styleId="Zkladntextodsazen3">
    <w:name w:val="Body Text Indent 3"/>
    <w:basedOn w:val="Normln"/>
    <w:pPr>
      <w:ind w:left="426"/>
      <w:jc w:val="both"/>
    </w:pPr>
    <w:rPr>
      <w:i/>
      <w:iCs/>
      <w:sz w:val="24"/>
    </w:rPr>
  </w:style>
  <w:style w:type="paragraph" w:styleId="Zkladntext2">
    <w:name w:val="Body Text 2"/>
    <w:basedOn w:val="Normln"/>
    <w:rPr>
      <w:sz w:val="24"/>
    </w:rPr>
  </w:style>
  <w:style w:type="table" w:styleId="Mkatabulky">
    <w:name w:val="Table Grid"/>
    <w:basedOn w:val="Normlntabulka"/>
    <w:rsid w:val="0082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51" w:hanging="851"/>
      <w:jc w:val="both"/>
    </w:pPr>
    <w:rPr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sz w:val="24"/>
    </w:rPr>
  </w:style>
  <w:style w:type="paragraph" w:styleId="Zkladntextodsazen3">
    <w:name w:val="Body Text Indent 3"/>
    <w:basedOn w:val="Normln"/>
    <w:pPr>
      <w:ind w:left="426"/>
      <w:jc w:val="both"/>
    </w:pPr>
    <w:rPr>
      <w:i/>
      <w:iCs/>
      <w:sz w:val="24"/>
    </w:rPr>
  </w:style>
  <w:style w:type="paragraph" w:styleId="Zkladntext2">
    <w:name w:val="Body Text 2"/>
    <w:basedOn w:val="Normln"/>
    <w:rPr>
      <w:sz w:val="24"/>
    </w:rPr>
  </w:style>
  <w:style w:type="table" w:styleId="Mkatabulky">
    <w:name w:val="Table Grid"/>
    <w:basedOn w:val="Normlntabulka"/>
    <w:rsid w:val="0082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344E-5824-44DF-877B-B2E2FE81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        ledna 1998</vt:lpstr>
    </vt:vector>
  </TitlesOfParts>
  <Company>Ministerstvo Kultury ČR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        ledna 1998</dc:title>
  <dc:creator>Ceněný zákazník firmy Microsoft</dc:creator>
  <cp:lastModifiedBy>Appl Václav</cp:lastModifiedBy>
  <cp:revision>7</cp:revision>
  <cp:lastPrinted>2017-01-16T13:07:00Z</cp:lastPrinted>
  <dcterms:created xsi:type="dcterms:W3CDTF">2018-02-27T09:51:00Z</dcterms:created>
  <dcterms:modified xsi:type="dcterms:W3CDTF">2019-01-25T11:20:00Z</dcterms:modified>
</cp:coreProperties>
</file>