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27" w:rsidRDefault="00BB5D59" w:rsidP="004039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D59">
        <w:rPr>
          <w:rFonts w:ascii="Times New Roman" w:hAnsi="Times New Roman" w:cs="Times New Roman"/>
          <w:b/>
          <w:sz w:val="24"/>
          <w:szCs w:val="24"/>
        </w:rPr>
        <w:t>Podpora rozvoje zájmových kulturních – mimouměleckých a</w:t>
      </w:r>
      <w:r w:rsidR="00681CF3">
        <w:rPr>
          <w:rFonts w:ascii="Times New Roman" w:hAnsi="Times New Roman" w:cs="Times New Roman"/>
          <w:b/>
          <w:sz w:val="24"/>
          <w:szCs w:val="24"/>
        </w:rPr>
        <w:t xml:space="preserve">ktivit </w:t>
      </w:r>
      <w:r w:rsidRPr="00BB5D59">
        <w:rPr>
          <w:rFonts w:ascii="Times New Roman" w:hAnsi="Times New Roman" w:cs="Times New Roman"/>
          <w:b/>
          <w:sz w:val="24"/>
          <w:szCs w:val="24"/>
        </w:rPr>
        <w:t>na rok 2021</w:t>
      </w:r>
    </w:p>
    <w:tbl>
      <w:tblPr>
        <w:tblStyle w:val="Mkatabulky"/>
        <w:tblpPr w:leftFromText="141" w:rightFromText="141" w:vertAnchor="text" w:horzAnchor="margin" w:tblpXSpec="center" w:tblpY="407"/>
        <w:tblW w:w="8960" w:type="dxa"/>
        <w:tblLook w:val="04A0" w:firstRow="1" w:lastRow="0" w:firstColumn="1" w:lastColumn="0" w:noHBand="0" w:noVBand="1"/>
      </w:tblPr>
      <w:tblGrid>
        <w:gridCol w:w="3001"/>
        <w:gridCol w:w="4478"/>
        <w:gridCol w:w="1481"/>
      </w:tblGrid>
      <w:tr w:rsidR="005103F6" w:rsidRPr="00BB5D59" w:rsidTr="005103F6">
        <w:trPr>
          <w:trHeight w:val="808"/>
        </w:trPr>
        <w:tc>
          <w:tcPr>
            <w:tcW w:w="3001" w:type="dxa"/>
            <w:noWrap/>
            <w:hideMark/>
          </w:tcPr>
          <w:p w:rsidR="005103F6" w:rsidRPr="00BB5D59" w:rsidRDefault="005103F6" w:rsidP="00510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BB5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ředkladatel</w:t>
            </w:r>
          </w:p>
        </w:tc>
        <w:tc>
          <w:tcPr>
            <w:tcW w:w="4478" w:type="dxa"/>
            <w:noWrap/>
            <w:hideMark/>
          </w:tcPr>
          <w:p w:rsidR="005103F6" w:rsidRPr="00BB5D59" w:rsidRDefault="005103F6" w:rsidP="00510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BB5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</w:t>
            </w:r>
          </w:p>
        </w:tc>
        <w:tc>
          <w:tcPr>
            <w:tcW w:w="1481" w:type="dxa"/>
          </w:tcPr>
          <w:p w:rsidR="005103F6" w:rsidRDefault="005103F6" w:rsidP="00510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Dotace </w:t>
            </w:r>
            <w:r w:rsidRPr="003A0A36">
              <w:rPr>
                <w:rFonts w:ascii="Times New Roman" w:hAnsi="Times New Roman" w:cs="Times New Roman"/>
                <w:bCs/>
                <w:sz w:val="24"/>
                <w:szCs w:val="24"/>
              </w:rPr>
              <w:t>(v Kč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103F6" w:rsidRPr="00BB5D59" w:rsidTr="005103F6">
        <w:trPr>
          <w:trHeight w:val="795"/>
        </w:trPr>
        <w:tc>
          <w:tcPr>
            <w:tcW w:w="3001" w:type="dxa"/>
            <w:hideMark/>
          </w:tcPr>
          <w:p w:rsidR="005103F6" w:rsidRPr="00BB5D59" w:rsidRDefault="005103F6" w:rsidP="0051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 xml:space="preserve">Sdružení D, z. </w:t>
            </w:r>
            <w:proofErr w:type="spellStart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ú.</w:t>
            </w:r>
            <w:proofErr w:type="spellEnd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,  Olomouc</w:t>
            </w:r>
            <w:proofErr w:type="gramEnd"/>
          </w:p>
        </w:tc>
        <w:tc>
          <w:tcPr>
            <w:tcW w:w="4478" w:type="dxa"/>
            <w:hideMark/>
          </w:tcPr>
          <w:p w:rsidR="005103F6" w:rsidRPr="00BB5D59" w:rsidRDefault="005103F6" w:rsidP="0051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Rozvoj etiky mládeže prostřednictvím kulturně vzdělávacích aktivit - rozšíření</w:t>
            </w:r>
          </w:p>
        </w:tc>
        <w:tc>
          <w:tcPr>
            <w:tcW w:w="1481" w:type="dxa"/>
          </w:tcPr>
          <w:p w:rsidR="005103F6" w:rsidRPr="00BB5D59" w:rsidRDefault="005103F6" w:rsidP="00510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90 000</w:t>
            </w:r>
          </w:p>
        </w:tc>
      </w:tr>
      <w:tr w:rsidR="005103F6" w:rsidRPr="00BB5D59" w:rsidTr="005103F6">
        <w:trPr>
          <w:trHeight w:val="735"/>
        </w:trPr>
        <w:tc>
          <w:tcPr>
            <w:tcW w:w="3001" w:type="dxa"/>
            <w:hideMark/>
          </w:tcPr>
          <w:p w:rsidR="005103F6" w:rsidRPr="00BB5D59" w:rsidRDefault="005103F6" w:rsidP="0051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Theatr</w:t>
            </w:r>
            <w:proofErr w:type="spellEnd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 xml:space="preserve"> ludem, z. </w:t>
            </w:r>
            <w:proofErr w:type="gramStart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,  Ostrava</w:t>
            </w:r>
          </w:p>
        </w:tc>
        <w:tc>
          <w:tcPr>
            <w:tcW w:w="4478" w:type="dxa"/>
            <w:hideMark/>
          </w:tcPr>
          <w:p w:rsidR="005103F6" w:rsidRPr="00BB5D59" w:rsidRDefault="005103F6" w:rsidP="0051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 xml:space="preserve">Vzdělávání prostřednictvím dramatu 2021 - zážitkové </w:t>
            </w:r>
            <w:proofErr w:type="spellStart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dramadílny</w:t>
            </w:r>
            <w:proofErr w:type="spellEnd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 xml:space="preserve"> pro MŠ, ZŠ a SŠ</w:t>
            </w:r>
          </w:p>
        </w:tc>
        <w:tc>
          <w:tcPr>
            <w:tcW w:w="1481" w:type="dxa"/>
          </w:tcPr>
          <w:p w:rsidR="005103F6" w:rsidRPr="00BB5D59" w:rsidRDefault="005103F6" w:rsidP="00510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58 000</w:t>
            </w:r>
          </w:p>
        </w:tc>
      </w:tr>
      <w:tr w:rsidR="005103F6" w:rsidRPr="00BB5D59" w:rsidTr="005103F6">
        <w:trPr>
          <w:trHeight w:val="735"/>
        </w:trPr>
        <w:tc>
          <w:tcPr>
            <w:tcW w:w="3001" w:type="dxa"/>
            <w:hideMark/>
          </w:tcPr>
          <w:p w:rsidR="005103F6" w:rsidRPr="00BB5D59" w:rsidRDefault="004039CB" w:rsidP="0051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Johan, zapsaný ústav, </w:t>
            </w:r>
            <w:bookmarkStart w:id="0" w:name="_GoBack"/>
            <w:bookmarkEnd w:id="0"/>
            <w:r w:rsidR="005103F6" w:rsidRPr="00BB5D59">
              <w:rPr>
                <w:rFonts w:ascii="Times New Roman" w:hAnsi="Times New Roman" w:cs="Times New Roman"/>
                <w:sz w:val="24"/>
                <w:szCs w:val="24"/>
              </w:rPr>
              <w:t>Plzeň</w:t>
            </w:r>
          </w:p>
        </w:tc>
        <w:tc>
          <w:tcPr>
            <w:tcW w:w="4478" w:type="dxa"/>
            <w:hideMark/>
          </w:tcPr>
          <w:p w:rsidR="005103F6" w:rsidRPr="00BB5D59" w:rsidRDefault="005103F6" w:rsidP="0051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Projekt K3: Komunikace, kooperace, kreativita</w:t>
            </w:r>
          </w:p>
        </w:tc>
        <w:tc>
          <w:tcPr>
            <w:tcW w:w="1481" w:type="dxa"/>
          </w:tcPr>
          <w:p w:rsidR="005103F6" w:rsidRPr="00BB5D59" w:rsidRDefault="005103F6" w:rsidP="00510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35 000</w:t>
            </w:r>
          </w:p>
        </w:tc>
      </w:tr>
      <w:tr w:rsidR="005103F6" w:rsidRPr="00BB5D59" w:rsidTr="005103F6">
        <w:trPr>
          <w:trHeight w:val="735"/>
        </w:trPr>
        <w:tc>
          <w:tcPr>
            <w:tcW w:w="3001" w:type="dxa"/>
            <w:hideMark/>
          </w:tcPr>
          <w:p w:rsidR="005103F6" w:rsidRPr="00BB5D59" w:rsidRDefault="005103F6" w:rsidP="0051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Nadační fond GAUDEAMUS, Cheb</w:t>
            </w:r>
          </w:p>
        </w:tc>
        <w:tc>
          <w:tcPr>
            <w:tcW w:w="4478" w:type="dxa"/>
            <w:hideMark/>
          </w:tcPr>
          <w:p w:rsidR="005103F6" w:rsidRPr="00BB5D59" w:rsidRDefault="005103F6" w:rsidP="0051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XXIX. Ročník Dějepisné soutěže studentů gymnázií ČR a SK</w:t>
            </w:r>
          </w:p>
        </w:tc>
        <w:tc>
          <w:tcPr>
            <w:tcW w:w="1481" w:type="dxa"/>
          </w:tcPr>
          <w:p w:rsidR="005103F6" w:rsidRPr="00BB5D59" w:rsidRDefault="005103F6" w:rsidP="00510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</w:t>
            </w:r>
          </w:p>
        </w:tc>
      </w:tr>
      <w:tr w:rsidR="005103F6" w:rsidRPr="00BB5D59" w:rsidTr="005103F6">
        <w:trPr>
          <w:trHeight w:val="810"/>
        </w:trPr>
        <w:tc>
          <w:tcPr>
            <w:tcW w:w="3001" w:type="dxa"/>
            <w:hideMark/>
          </w:tcPr>
          <w:p w:rsidR="005103F6" w:rsidRPr="00BB5D59" w:rsidRDefault="005103F6" w:rsidP="0051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Hvězdárna Valašské Meziříčí</w:t>
            </w:r>
          </w:p>
        </w:tc>
        <w:tc>
          <w:tcPr>
            <w:tcW w:w="4478" w:type="dxa"/>
            <w:hideMark/>
          </w:tcPr>
          <w:p w:rsidR="005103F6" w:rsidRPr="00BB5D59" w:rsidRDefault="005103F6" w:rsidP="0051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Dětská astronomická konference</w:t>
            </w:r>
          </w:p>
        </w:tc>
        <w:tc>
          <w:tcPr>
            <w:tcW w:w="1481" w:type="dxa"/>
          </w:tcPr>
          <w:p w:rsidR="005103F6" w:rsidRPr="00BB5D59" w:rsidRDefault="005103F6" w:rsidP="00510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52 000</w:t>
            </w:r>
          </w:p>
        </w:tc>
      </w:tr>
      <w:tr w:rsidR="005103F6" w:rsidRPr="00BB5D59" w:rsidTr="005103F6">
        <w:trPr>
          <w:trHeight w:val="1119"/>
        </w:trPr>
        <w:tc>
          <w:tcPr>
            <w:tcW w:w="3001" w:type="dxa"/>
            <w:hideMark/>
          </w:tcPr>
          <w:p w:rsidR="005103F6" w:rsidRPr="00BB5D59" w:rsidRDefault="005103F6" w:rsidP="0051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 xml:space="preserve">Spolek sympozia rytého skla, z. </w:t>
            </w:r>
            <w:proofErr w:type="gramStart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,  Kamenický Šenov</w:t>
            </w:r>
          </w:p>
        </w:tc>
        <w:tc>
          <w:tcPr>
            <w:tcW w:w="4478" w:type="dxa"/>
            <w:hideMark/>
          </w:tcPr>
          <w:p w:rsidR="005103F6" w:rsidRPr="00BB5D59" w:rsidRDefault="005103F6" w:rsidP="0051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 xml:space="preserve">Za historií rytí skla na </w:t>
            </w:r>
            <w:proofErr w:type="spellStart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Kamenickošenovsku</w:t>
            </w:r>
            <w:proofErr w:type="spellEnd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 xml:space="preserve"> II.</w:t>
            </w:r>
          </w:p>
        </w:tc>
        <w:tc>
          <w:tcPr>
            <w:tcW w:w="1481" w:type="dxa"/>
          </w:tcPr>
          <w:p w:rsidR="005103F6" w:rsidRPr="00BB5D59" w:rsidRDefault="005103F6" w:rsidP="00510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92 000</w:t>
            </w:r>
          </w:p>
        </w:tc>
      </w:tr>
      <w:tr w:rsidR="005103F6" w:rsidRPr="00BB5D59" w:rsidTr="005103F6">
        <w:trPr>
          <w:trHeight w:val="975"/>
        </w:trPr>
        <w:tc>
          <w:tcPr>
            <w:tcW w:w="3001" w:type="dxa"/>
            <w:hideMark/>
          </w:tcPr>
          <w:p w:rsidR="005103F6" w:rsidRPr="00BB5D59" w:rsidRDefault="005103F6" w:rsidP="0051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Ateliér pro děti a mládež při Náro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dním divadle moravskoslezském, </w:t>
            </w: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Ostrava</w:t>
            </w:r>
          </w:p>
        </w:tc>
        <w:tc>
          <w:tcPr>
            <w:tcW w:w="4478" w:type="dxa"/>
            <w:hideMark/>
          </w:tcPr>
          <w:p w:rsidR="005103F6" w:rsidRPr="00BB5D59" w:rsidRDefault="005103F6" w:rsidP="0051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ATELIÉR pro divadelní vzdělávání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5103F6" w:rsidRPr="00BB5D59" w:rsidRDefault="005103F6" w:rsidP="00510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110 000</w:t>
            </w:r>
          </w:p>
        </w:tc>
      </w:tr>
      <w:tr w:rsidR="005103F6" w:rsidRPr="00BB5D59" w:rsidTr="005103F6">
        <w:trPr>
          <w:trHeight w:val="855"/>
        </w:trPr>
        <w:tc>
          <w:tcPr>
            <w:tcW w:w="3001" w:type="dxa"/>
            <w:hideMark/>
          </w:tcPr>
          <w:p w:rsidR="005103F6" w:rsidRPr="00BB5D59" w:rsidRDefault="005103F6" w:rsidP="0051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Ateliér pro děti a mládež při Náro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dním divadle moravskoslezském, </w:t>
            </w: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Ostrava</w:t>
            </w:r>
          </w:p>
        </w:tc>
        <w:tc>
          <w:tcPr>
            <w:tcW w:w="4478" w:type="dxa"/>
            <w:hideMark/>
          </w:tcPr>
          <w:p w:rsidR="005103F6" w:rsidRPr="00BB5D59" w:rsidRDefault="005103F6" w:rsidP="0051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Učíme se (s) divadlem</w:t>
            </w:r>
          </w:p>
        </w:tc>
        <w:tc>
          <w:tcPr>
            <w:tcW w:w="1481" w:type="dxa"/>
          </w:tcPr>
          <w:p w:rsidR="005103F6" w:rsidRPr="00BB5D59" w:rsidRDefault="005103F6" w:rsidP="00510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63 000</w:t>
            </w:r>
          </w:p>
        </w:tc>
      </w:tr>
    </w:tbl>
    <w:p w:rsidR="005103F6" w:rsidRPr="00BB5D59" w:rsidRDefault="005103F6" w:rsidP="00BB5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D59" w:rsidRPr="00BB5D59" w:rsidRDefault="00BB5D59">
      <w:pPr>
        <w:rPr>
          <w:rFonts w:ascii="Times New Roman" w:hAnsi="Times New Roman" w:cs="Times New Roman"/>
          <w:sz w:val="24"/>
          <w:szCs w:val="24"/>
        </w:rPr>
      </w:pPr>
    </w:p>
    <w:sectPr w:rsidR="00BB5D59" w:rsidRPr="00BB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59"/>
    <w:rsid w:val="0005642C"/>
    <w:rsid w:val="000F2251"/>
    <w:rsid w:val="003A0A36"/>
    <w:rsid w:val="004039CB"/>
    <w:rsid w:val="004916E0"/>
    <w:rsid w:val="005103F6"/>
    <w:rsid w:val="00681CF3"/>
    <w:rsid w:val="00901E27"/>
    <w:rsid w:val="009613B0"/>
    <w:rsid w:val="00BB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Matějková Iva</cp:lastModifiedBy>
  <cp:revision>2</cp:revision>
  <cp:lastPrinted>2021-03-05T10:52:00Z</cp:lastPrinted>
  <dcterms:created xsi:type="dcterms:W3CDTF">2021-03-22T11:04:00Z</dcterms:created>
  <dcterms:modified xsi:type="dcterms:W3CDTF">2021-03-22T11:04:00Z</dcterms:modified>
</cp:coreProperties>
</file>