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22" w:rsidRPr="00CE66B2" w:rsidRDefault="00333B22" w:rsidP="00333B22">
      <w:pPr>
        <w:rPr>
          <w:b/>
        </w:rPr>
      </w:pPr>
      <w:r>
        <w:rPr>
          <w:b/>
        </w:rPr>
        <w:t>Podpora tradiční lidové kultury – kategorie A</w:t>
      </w:r>
    </w:p>
    <w:p w:rsidR="00333B22" w:rsidRDefault="00333B22" w:rsidP="00333B22">
      <w:pPr>
        <w:tabs>
          <w:tab w:val="left" w:pos="7797"/>
        </w:tabs>
      </w:pPr>
    </w:p>
    <w:p w:rsidR="00333B22" w:rsidRPr="00CE66B2" w:rsidRDefault="00333B22" w:rsidP="00333B22">
      <w:pPr>
        <w:rPr>
          <w:b/>
        </w:rPr>
      </w:pPr>
      <w:r w:rsidRPr="00CE66B2">
        <w:rPr>
          <w:b/>
        </w:rPr>
        <w:t>Výsledky výběrového dotačního řízení za rok 201</w:t>
      </w:r>
      <w:r>
        <w:rPr>
          <w:b/>
        </w:rPr>
        <w:t>9</w:t>
      </w:r>
      <w:r w:rsidRPr="00CE66B2">
        <w:rPr>
          <w:b/>
        </w:rPr>
        <w:t xml:space="preserve"> – oceněné projekty</w:t>
      </w:r>
    </w:p>
    <w:p w:rsidR="005602BB" w:rsidRDefault="005602BB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3867"/>
        <w:gridCol w:w="1363"/>
      </w:tblGrid>
      <w:tr w:rsidR="005602BB" w:rsidRPr="005602BB" w:rsidTr="007641ED">
        <w:trPr>
          <w:trHeight w:val="315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7D4E" w:rsidRDefault="00414AD3" w:rsidP="00887D4E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Dotace</w:t>
            </w:r>
          </w:p>
          <w:p w:rsidR="005602BB" w:rsidRPr="005602BB" w:rsidRDefault="00887D4E" w:rsidP="00887D4E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r w:rsidR="005602BB" w:rsidRPr="00887D4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 Kč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5602BB" w:rsidRPr="005602BB" w:rsidTr="007641ED">
        <w:trPr>
          <w:trHeight w:val="435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602BB" w:rsidRPr="005602BB" w:rsidTr="007641ED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Albatros Media a.</w:t>
            </w:r>
            <w:r w:rsidR="00F5579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s.,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České lidové pohádky</w:t>
            </w:r>
            <w:r w:rsidR="00C7194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II: Pohádky kouzelné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5602BB" w:rsidRPr="005602BB" w:rsidTr="005602BB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Digitalizace a pasportizace dotazníků České národopisné společnosti - 1. etapa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49 000</w:t>
            </w:r>
          </w:p>
        </w:tc>
      </w:tr>
      <w:tr w:rsidR="005602BB" w:rsidRPr="005602BB" w:rsidTr="005602BB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Národopisný věstník 2019 (ročník XXXVI/78), číslo 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64 000</w:t>
            </w:r>
          </w:p>
        </w:tc>
      </w:tr>
      <w:tr w:rsidR="005602BB" w:rsidRPr="005602BB" w:rsidTr="005602BB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Ducatus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Techinensis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, z. s., Bystřice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Od T</w:t>
            </w:r>
            <w:r w:rsidR="00C7194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ěšína k Bohumínu/Od </w:t>
            </w:r>
            <w:proofErr w:type="spellStart"/>
            <w:r w:rsidR="00C71940">
              <w:rPr>
                <w:rFonts w:eastAsia="Times New Roman" w:cs="Times New Roman"/>
                <w:sz w:val="20"/>
                <w:szCs w:val="20"/>
                <w:lang w:eastAsia="cs-CZ"/>
              </w:rPr>
              <w:t>Cieszyna</w:t>
            </w:r>
            <w:proofErr w:type="spellEnd"/>
            <w:r w:rsidR="00C7194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do 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Bogumina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5602BB" w:rsidRPr="005602BB" w:rsidTr="005602BB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Etnologický ústav AV ČR, v. v. i.,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Český lid: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Czech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Ethnological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Journal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, ročník 106/2019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120 000</w:t>
            </w:r>
          </w:p>
        </w:tc>
      </w:tr>
      <w:tr w:rsidR="005602BB" w:rsidRPr="005602BB" w:rsidTr="005602BB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Ing. Blahoslav Lukavec,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Betlémy v Betlémské kapli - Vánoční ohlédnutí 2019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5602BB" w:rsidRPr="005602BB" w:rsidTr="005602BB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Kitl s. r. o., Jablonec nad Nisou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Gustav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Leutelt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první vydání knihy v českém jazyce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54 000</w:t>
            </w:r>
          </w:p>
        </w:tc>
      </w:tr>
      <w:tr w:rsidR="005602BB" w:rsidRPr="005602BB" w:rsidTr="005602BB">
        <w:trPr>
          <w:trHeight w:val="330"/>
        </w:trPr>
        <w:tc>
          <w:tcPr>
            <w:tcW w:w="3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Masarykova univerzita, Brno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 Pilnikářství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91 000</w:t>
            </w:r>
          </w:p>
        </w:tc>
      </w:tr>
      <w:tr w:rsidR="005602BB" w:rsidRPr="005602BB" w:rsidTr="005602BB">
        <w:trPr>
          <w:trHeight w:val="540"/>
        </w:trPr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F52937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Životnost obyčejových tradic spojených </w:t>
            </w:r>
            <w:r w:rsidR="00F52937">
              <w:rPr>
                <w:rFonts w:eastAsia="Times New Roman" w:cs="Times New Roman"/>
                <w:sz w:val="20"/>
                <w:szCs w:val="20"/>
                <w:lang w:eastAsia="cs-CZ"/>
              </w:rPr>
              <w:t>s 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výročními ohni - návratný výzkum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44 000</w:t>
            </w:r>
          </w:p>
        </w:tc>
      </w:tr>
      <w:tr w:rsidR="005602BB" w:rsidRPr="005602BB" w:rsidTr="005602BB">
        <w:trPr>
          <w:trHeight w:val="2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Město Rožnov pod Radhoštěm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 Co by každá hospodyňka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5602BB" w:rsidRPr="005602BB" w:rsidTr="005602BB">
        <w:trPr>
          <w:trHeight w:val="75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Českého ráje v Turnově, p. o.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Pospěšte pastýři k betlému - dokumentace betlémářství v Pojizeří a prezentace řezaných betlémů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67 000</w:t>
            </w:r>
          </w:p>
        </w:tc>
      </w:tr>
      <w:tr w:rsidR="005602BB" w:rsidRPr="005602BB" w:rsidTr="005602BB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kočárů, z.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, Čechy pod Kosířem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Josefkol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2019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5602BB" w:rsidRPr="005602BB" w:rsidTr="005602BB">
        <w:trPr>
          <w:trHeight w:val="360"/>
        </w:trPr>
        <w:tc>
          <w:tcPr>
            <w:tcW w:w="3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Novojičínska, p. o.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Do jesliček Panna chudičká dala synáčka svého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5602BB" w:rsidRPr="005602BB" w:rsidTr="005602BB">
        <w:trPr>
          <w:trHeight w:val="555"/>
        </w:trPr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Makovníky,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okravčáky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kocury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brňáky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banďury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...</w:t>
            </w:r>
            <w:proofErr w:type="gram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5602BB" w:rsidRPr="005602BB" w:rsidTr="005602BB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Muzeum Vysočiny Pelhřimov, příspěvková organizace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Edice Kramářské písně z Pelhřimovska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5602BB" w:rsidRPr="005602BB" w:rsidTr="005602BB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Regionální muzeum v Kolíně, příspěvková organizace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Lidové písně z Kouřimska kouřimským dětem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42 000</w:t>
            </w:r>
          </w:p>
        </w:tc>
      </w:tr>
      <w:tr w:rsidR="005602BB" w:rsidRPr="005602BB" w:rsidTr="005602BB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pro dětskou taneční tvořivost, z. s., Praha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XVIII. Národopisná slavnost v Kinského zahradě 2019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135 000</w:t>
            </w:r>
          </w:p>
        </w:tc>
      </w:tr>
      <w:tr w:rsidR="005602BB" w:rsidRPr="005602BB" w:rsidTr="005602BB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Slovácké muzeum v Uherském </w:t>
            </w:r>
            <w:r w:rsidR="00F52937">
              <w:rPr>
                <w:rFonts w:eastAsia="Times New Roman" w:cs="Times New Roman"/>
                <w:sz w:val="20"/>
                <w:szCs w:val="20"/>
                <w:lang w:eastAsia="cs-CZ"/>
              </w:rPr>
              <w:t>Hradišti, p. 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o.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Vydání kolektiv</w:t>
            </w:r>
            <w:r w:rsidR="00F5293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ní monografie My a oni. Domácí 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a cizí v lidové tradici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125 000</w:t>
            </w:r>
          </w:p>
        </w:tc>
      </w:tr>
      <w:tr w:rsidR="005602BB" w:rsidRPr="005602BB" w:rsidTr="005602BB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Spolek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Dubáci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, Český Dub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Rok na podještědské vsi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15 000</w:t>
            </w:r>
          </w:p>
        </w:tc>
      </w:tr>
      <w:tr w:rsidR="005602BB" w:rsidRPr="005602BB" w:rsidTr="005602BB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Tkalcovské muzeum, z. s., Trutnov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Prezentace tradičních textilních lidových řemesel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5602BB" w:rsidRPr="005602BB" w:rsidTr="005602BB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Univerzita Karlova, Filozofická fakulta, Praha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Ethnologica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Pragensia</w:t>
            </w:r>
            <w:proofErr w:type="spellEnd"/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, ročník 10, 2019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5602BB" w:rsidRPr="005602BB" w:rsidTr="005602BB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F52937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Valašský folklorní spolek, Frenštát </w:t>
            </w:r>
            <w:r w:rsidR="00F52937">
              <w:rPr>
                <w:rFonts w:eastAsia="Times New Roman" w:cs="Times New Roman"/>
                <w:sz w:val="20"/>
                <w:szCs w:val="20"/>
                <w:lang w:eastAsia="cs-CZ"/>
              </w:rPr>
              <w:t>pod 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Radhoštěm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Lidové tance z Rožnova a okolí - DVD záznam.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17 000</w:t>
            </w:r>
          </w:p>
        </w:tc>
      </w:tr>
      <w:tr w:rsidR="005602BB" w:rsidRPr="005602BB" w:rsidTr="005602B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V</w:t>
            </w:r>
            <w:r w:rsidR="00F52F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lastivědné muzeum Dr. </w:t>
            </w:r>
            <w:proofErr w:type="spellStart"/>
            <w:r w:rsidR="00F52F3A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="00F52F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 </w:t>
            </w: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Klatovech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sz w:val="20"/>
                <w:szCs w:val="20"/>
                <w:lang w:eastAsia="cs-CZ"/>
              </w:rPr>
              <w:t>82 000</w:t>
            </w:r>
          </w:p>
        </w:tc>
      </w:tr>
      <w:tr w:rsidR="005602BB" w:rsidRPr="005602BB" w:rsidTr="005602BB">
        <w:trPr>
          <w:trHeight w:val="25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2BB" w:rsidRPr="005602BB" w:rsidRDefault="005602BB" w:rsidP="005602B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02B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1 475 000</w:t>
            </w:r>
          </w:p>
        </w:tc>
      </w:tr>
    </w:tbl>
    <w:p w:rsidR="005602BB" w:rsidRDefault="005602BB"/>
    <w:sectPr w:rsidR="005602BB" w:rsidSect="00F52F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2"/>
    <w:rsid w:val="00333B22"/>
    <w:rsid w:val="00414AD3"/>
    <w:rsid w:val="005602BB"/>
    <w:rsid w:val="0057077F"/>
    <w:rsid w:val="007641ED"/>
    <w:rsid w:val="00887D4E"/>
    <w:rsid w:val="00AC2D2C"/>
    <w:rsid w:val="00C71940"/>
    <w:rsid w:val="00F52937"/>
    <w:rsid w:val="00F52F3A"/>
    <w:rsid w:val="00F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B22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B22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8</cp:revision>
  <dcterms:created xsi:type="dcterms:W3CDTF">2019-02-14T14:30:00Z</dcterms:created>
  <dcterms:modified xsi:type="dcterms:W3CDTF">2019-02-18T14:28:00Z</dcterms:modified>
</cp:coreProperties>
</file>