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4BA" w:rsidRPr="00C7341E" w:rsidRDefault="00A1692D" w:rsidP="00C7341E">
      <w:pPr>
        <w:jc w:val="center"/>
        <w:rPr>
          <w:b/>
          <w:sz w:val="24"/>
          <w:szCs w:val="24"/>
        </w:rPr>
      </w:pPr>
      <w:r w:rsidRPr="00C7341E">
        <w:rPr>
          <w:b/>
          <w:sz w:val="24"/>
          <w:szCs w:val="24"/>
        </w:rPr>
        <w:t>Seznam projektů doporučených k podpoře v programu TLK 201</w:t>
      </w:r>
      <w:r w:rsidR="00583688">
        <w:rPr>
          <w:b/>
          <w:sz w:val="24"/>
          <w:szCs w:val="24"/>
        </w:rPr>
        <w:t xml:space="preserve">9 </w:t>
      </w:r>
      <w:r w:rsidRPr="00C7341E">
        <w:rPr>
          <w:b/>
          <w:sz w:val="24"/>
          <w:szCs w:val="24"/>
        </w:rPr>
        <w:t>– kategorie B</w:t>
      </w:r>
    </w:p>
    <w:p w:rsidR="00A1692D" w:rsidRPr="00583688" w:rsidRDefault="00A1692D" w:rsidP="00583688">
      <w:pPr>
        <w:ind w:left="360"/>
        <w:jc w:val="center"/>
        <w:rPr>
          <w:b/>
          <w:sz w:val="24"/>
          <w:szCs w:val="24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644"/>
        <w:gridCol w:w="4644"/>
      </w:tblGrid>
      <w:tr w:rsidR="00583688" w:rsidRPr="00F40AF9" w:rsidTr="00583688">
        <w:tc>
          <w:tcPr>
            <w:tcW w:w="5000" w:type="pct"/>
            <w:gridSpan w:val="2"/>
          </w:tcPr>
          <w:p w:rsidR="00583688" w:rsidRPr="002012F6" w:rsidRDefault="000C43F4" w:rsidP="002A18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SKUPINA</w:t>
            </w:r>
            <w:r w:rsidR="00704AA2">
              <w:rPr>
                <w:b/>
                <w:sz w:val="24"/>
                <w:szCs w:val="24"/>
              </w:rPr>
              <w:t xml:space="preserve"> A</w:t>
            </w:r>
          </w:p>
        </w:tc>
      </w:tr>
      <w:tr w:rsidR="00A1692D" w:rsidRPr="00F40AF9" w:rsidTr="00C242AA">
        <w:tc>
          <w:tcPr>
            <w:tcW w:w="2500" w:type="pct"/>
            <w:vAlign w:val="bottom"/>
          </w:tcPr>
          <w:p w:rsidR="00A1692D" w:rsidRPr="00F40AF9" w:rsidRDefault="00C242AA" w:rsidP="00431165">
            <w:pPr>
              <w:rPr>
                <w:sz w:val="24"/>
                <w:szCs w:val="24"/>
              </w:rPr>
            </w:pPr>
            <w:r w:rsidRPr="002012F6">
              <w:rPr>
                <w:b/>
                <w:sz w:val="24"/>
                <w:szCs w:val="24"/>
              </w:rPr>
              <w:t>předkladatel</w:t>
            </w:r>
          </w:p>
        </w:tc>
        <w:tc>
          <w:tcPr>
            <w:tcW w:w="2500" w:type="pct"/>
            <w:vAlign w:val="bottom"/>
          </w:tcPr>
          <w:p w:rsidR="00A1692D" w:rsidRPr="00F40AF9" w:rsidRDefault="00C242AA" w:rsidP="00431165">
            <w:pPr>
              <w:rPr>
                <w:sz w:val="24"/>
                <w:szCs w:val="24"/>
              </w:rPr>
            </w:pPr>
            <w:r w:rsidRPr="002012F6">
              <w:rPr>
                <w:b/>
                <w:sz w:val="24"/>
                <w:szCs w:val="24"/>
              </w:rPr>
              <w:t>projekt</w:t>
            </w:r>
          </w:p>
        </w:tc>
      </w:tr>
      <w:tr w:rsidR="00C242AA" w:rsidTr="00C242AA">
        <w:trPr>
          <w:trHeight w:val="1241"/>
        </w:trPr>
        <w:tc>
          <w:tcPr>
            <w:tcW w:w="2500" w:type="pct"/>
          </w:tcPr>
          <w:p w:rsidR="00C242AA" w:rsidRPr="00C242AA" w:rsidRDefault="00C242AA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C242AA">
              <w:rPr>
                <w:rFonts w:cs="Times New Roman"/>
                <w:color w:val="000000"/>
                <w:sz w:val="24"/>
                <w:szCs w:val="24"/>
              </w:rPr>
              <w:t>Arimo, s.r.o., Strážnice</w:t>
            </w:r>
          </w:p>
        </w:tc>
        <w:tc>
          <w:tcPr>
            <w:tcW w:w="2500" w:type="pct"/>
          </w:tcPr>
          <w:p w:rsidR="00C242AA" w:rsidRPr="00C242AA" w:rsidRDefault="00C242AA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C242AA">
              <w:rPr>
                <w:rFonts w:cs="Times New Roman"/>
                <w:color w:val="000000"/>
                <w:sz w:val="24"/>
                <w:szCs w:val="24"/>
              </w:rPr>
              <w:t>Podpora nemateriálního kulturního statku Technologie výroby modrotisku formou obnovy vybavení strážnické modrotiskové dílny</w:t>
            </w:r>
          </w:p>
        </w:tc>
      </w:tr>
      <w:tr w:rsidR="00C242AA" w:rsidTr="00704AA2">
        <w:trPr>
          <w:trHeight w:val="657"/>
        </w:trPr>
        <w:tc>
          <w:tcPr>
            <w:tcW w:w="2500" w:type="pct"/>
          </w:tcPr>
          <w:p w:rsidR="00C242AA" w:rsidRPr="00C242AA" w:rsidRDefault="00C242AA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C242AA">
              <w:rPr>
                <w:rFonts w:cs="Times New Roman"/>
                <w:color w:val="000000"/>
                <w:sz w:val="24"/>
                <w:szCs w:val="24"/>
              </w:rPr>
              <w:t xml:space="preserve">Divadlo Říše </w:t>
            </w:r>
            <w:proofErr w:type="gramStart"/>
            <w:r w:rsidRPr="00C242AA">
              <w:rPr>
                <w:rFonts w:cs="Times New Roman"/>
                <w:color w:val="000000"/>
                <w:sz w:val="24"/>
                <w:szCs w:val="24"/>
              </w:rPr>
              <w:t xml:space="preserve">loutek, </w:t>
            </w:r>
            <w:proofErr w:type="spellStart"/>
            <w:r w:rsidRPr="00C242AA">
              <w:rPr>
                <w:rFonts w:cs="Times New Roman"/>
                <w:color w:val="000000"/>
                <w:sz w:val="24"/>
                <w:szCs w:val="24"/>
              </w:rPr>
              <w:t>z.s</w:t>
            </w:r>
            <w:proofErr w:type="spellEnd"/>
            <w:r w:rsidRPr="00C242AA">
              <w:rPr>
                <w:rFonts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C242AA">
              <w:rPr>
                <w:rFonts w:cs="Times New Roman"/>
                <w:color w:val="000000"/>
                <w:sz w:val="24"/>
                <w:szCs w:val="24"/>
              </w:rPr>
              <w:t>, Praha</w:t>
            </w:r>
          </w:p>
        </w:tc>
        <w:tc>
          <w:tcPr>
            <w:tcW w:w="2500" w:type="pct"/>
          </w:tcPr>
          <w:p w:rsidR="00C242AA" w:rsidRPr="00C242AA" w:rsidRDefault="00C242AA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C242AA">
              <w:rPr>
                <w:rFonts w:cs="Times New Roman"/>
                <w:color w:val="000000"/>
                <w:sz w:val="24"/>
                <w:szCs w:val="24"/>
              </w:rPr>
              <w:t>Vydání knihy "O lidech mezi loutkami aneb 100 let Říše loutek"</w:t>
            </w:r>
          </w:p>
        </w:tc>
      </w:tr>
      <w:tr w:rsidR="00C242AA" w:rsidTr="00704AA2">
        <w:trPr>
          <w:trHeight w:val="554"/>
        </w:trPr>
        <w:tc>
          <w:tcPr>
            <w:tcW w:w="2500" w:type="pct"/>
          </w:tcPr>
          <w:p w:rsidR="00C242AA" w:rsidRPr="00C242AA" w:rsidRDefault="00C242AA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C242AA">
              <w:rPr>
                <w:rFonts w:cs="Times New Roman"/>
                <w:color w:val="000000"/>
                <w:sz w:val="24"/>
                <w:szCs w:val="24"/>
              </w:rPr>
              <w:t>Dům kultury Milevsko</w:t>
            </w:r>
          </w:p>
        </w:tc>
        <w:tc>
          <w:tcPr>
            <w:tcW w:w="2500" w:type="pct"/>
          </w:tcPr>
          <w:p w:rsidR="00C242AA" w:rsidRPr="00C242AA" w:rsidRDefault="00C242AA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C242AA">
              <w:rPr>
                <w:rFonts w:cs="Times New Roman"/>
                <w:color w:val="000000"/>
                <w:sz w:val="24"/>
                <w:szCs w:val="24"/>
              </w:rPr>
              <w:t>Milevské maškary 2019</w:t>
            </w:r>
          </w:p>
        </w:tc>
      </w:tr>
      <w:tr w:rsidR="00C242AA" w:rsidTr="00704AA2">
        <w:trPr>
          <w:trHeight w:val="690"/>
        </w:trPr>
        <w:tc>
          <w:tcPr>
            <w:tcW w:w="2500" w:type="pct"/>
          </w:tcPr>
          <w:p w:rsidR="00C242AA" w:rsidRPr="00C242AA" w:rsidRDefault="00C242AA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C242AA">
              <w:rPr>
                <w:rFonts w:cs="Times New Roman"/>
                <w:color w:val="000000"/>
                <w:sz w:val="24"/>
                <w:szCs w:val="24"/>
              </w:rPr>
              <w:t>Jihočeské muzeum v Českých Budějovicích</w:t>
            </w:r>
          </w:p>
        </w:tc>
        <w:tc>
          <w:tcPr>
            <w:tcW w:w="2500" w:type="pct"/>
          </w:tcPr>
          <w:p w:rsidR="00C242AA" w:rsidRPr="00C242AA" w:rsidRDefault="00C242AA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C242AA">
              <w:rPr>
                <w:rFonts w:cs="Times New Roman"/>
                <w:color w:val="000000"/>
                <w:sz w:val="24"/>
                <w:szCs w:val="24"/>
              </w:rPr>
              <w:t>Dudácké tradice jihočeského regionu II. - edukační část</w:t>
            </w:r>
          </w:p>
        </w:tc>
      </w:tr>
      <w:tr w:rsidR="00C242AA" w:rsidTr="00704AA2">
        <w:trPr>
          <w:trHeight w:val="558"/>
        </w:trPr>
        <w:tc>
          <w:tcPr>
            <w:tcW w:w="2500" w:type="pct"/>
          </w:tcPr>
          <w:p w:rsidR="00C242AA" w:rsidRPr="00C242AA" w:rsidRDefault="00C242AA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C242AA">
              <w:rPr>
                <w:rFonts w:cs="Times New Roman"/>
                <w:color w:val="000000"/>
                <w:sz w:val="24"/>
                <w:szCs w:val="24"/>
              </w:rPr>
              <w:t>Klub sportu a kultury Vlčnov</w:t>
            </w:r>
          </w:p>
        </w:tc>
        <w:tc>
          <w:tcPr>
            <w:tcW w:w="2500" w:type="pct"/>
          </w:tcPr>
          <w:p w:rsidR="00C242AA" w:rsidRPr="00C242AA" w:rsidRDefault="00C242AA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C242AA">
              <w:rPr>
                <w:rFonts w:cs="Times New Roman"/>
                <w:color w:val="000000"/>
                <w:sz w:val="24"/>
                <w:szCs w:val="24"/>
              </w:rPr>
              <w:t>Jízda králů Vlčnov 2019</w:t>
            </w:r>
          </w:p>
        </w:tc>
      </w:tr>
      <w:tr w:rsidR="00C242AA" w:rsidTr="00C242AA">
        <w:trPr>
          <w:trHeight w:val="533"/>
        </w:trPr>
        <w:tc>
          <w:tcPr>
            <w:tcW w:w="2500" w:type="pct"/>
          </w:tcPr>
          <w:p w:rsidR="00C242AA" w:rsidRPr="00C242AA" w:rsidRDefault="00C242AA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C242AA">
              <w:rPr>
                <w:rFonts w:cs="Times New Roman"/>
                <w:color w:val="000000"/>
                <w:sz w:val="24"/>
                <w:szCs w:val="24"/>
              </w:rPr>
              <w:t xml:space="preserve">LS Film </w:t>
            </w:r>
            <w:proofErr w:type="spellStart"/>
            <w:r w:rsidRPr="00C242AA">
              <w:rPr>
                <w:rFonts w:cs="Times New Roman"/>
                <w:color w:val="000000"/>
                <w:sz w:val="24"/>
                <w:szCs w:val="24"/>
              </w:rPr>
              <w:t>production</w:t>
            </w:r>
            <w:proofErr w:type="spellEnd"/>
            <w:r w:rsidRPr="00C242AA">
              <w:rPr>
                <w:rFonts w:cs="Times New Roman"/>
                <w:color w:val="000000"/>
                <w:sz w:val="24"/>
                <w:szCs w:val="24"/>
              </w:rPr>
              <w:t xml:space="preserve"> s.r.o., Praha</w:t>
            </w:r>
          </w:p>
        </w:tc>
        <w:tc>
          <w:tcPr>
            <w:tcW w:w="2500" w:type="pct"/>
          </w:tcPr>
          <w:p w:rsidR="00C242AA" w:rsidRPr="00C242AA" w:rsidRDefault="00C242AA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C242AA">
              <w:rPr>
                <w:rFonts w:cs="Times New Roman"/>
                <w:color w:val="000000"/>
                <w:sz w:val="24"/>
                <w:szCs w:val="24"/>
              </w:rPr>
              <w:t>Živá tradice - Z proutí pletené - Z obilí vázané</w:t>
            </w:r>
          </w:p>
        </w:tc>
      </w:tr>
      <w:tr w:rsidR="00C242AA" w:rsidTr="00C242AA">
        <w:trPr>
          <w:trHeight w:val="528"/>
        </w:trPr>
        <w:tc>
          <w:tcPr>
            <w:tcW w:w="2500" w:type="pct"/>
          </w:tcPr>
          <w:p w:rsidR="00C242AA" w:rsidRPr="00C242AA" w:rsidRDefault="00C242AA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C242AA">
              <w:rPr>
                <w:rFonts w:cs="Times New Roman"/>
                <w:color w:val="000000"/>
                <w:sz w:val="24"/>
                <w:szCs w:val="24"/>
              </w:rPr>
              <w:t>Město Kunovice</w:t>
            </w:r>
          </w:p>
        </w:tc>
        <w:tc>
          <w:tcPr>
            <w:tcW w:w="2500" w:type="pct"/>
          </w:tcPr>
          <w:p w:rsidR="00C242AA" w:rsidRPr="00C242AA" w:rsidRDefault="00C242AA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C242AA">
              <w:rPr>
                <w:rFonts w:cs="Times New Roman"/>
                <w:color w:val="000000"/>
                <w:sz w:val="24"/>
                <w:szCs w:val="24"/>
              </w:rPr>
              <w:t>Pořízení pěti pánských krojů pro Jízdu králů v Kunovicích</w:t>
            </w:r>
          </w:p>
        </w:tc>
      </w:tr>
      <w:tr w:rsidR="00C242AA" w:rsidTr="00704AA2">
        <w:trPr>
          <w:trHeight w:val="709"/>
        </w:trPr>
        <w:tc>
          <w:tcPr>
            <w:tcW w:w="2500" w:type="pct"/>
          </w:tcPr>
          <w:p w:rsidR="00C242AA" w:rsidRPr="00C242AA" w:rsidRDefault="00C242AA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C242AA">
              <w:rPr>
                <w:rFonts w:cs="Times New Roman"/>
                <w:color w:val="000000"/>
                <w:sz w:val="24"/>
                <w:szCs w:val="24"/>
              </w:rPr>
              <w:t>Městské kulturní středisko Kyjov</w:t>
            </w:r>
          </w:p>
        </w:tc>
        <w:tc>
          <w:tcPr>
            <w:tcW w:w="2500" w:type="pct"/>
          </w:tcPr>
          <w:p w:rsidR="00C242AA" w:rsidRPr="00C242AA" w:rsidRDefault="00C242AA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C242AA">
              <w:rPr>
                <w:rFonts w:cs="Times New Roman"/>
                <w:color w:val="000000"/>
                <w:sz w:val="24"/>
                <w:szCs w:val="24"/>
              </w:rPr>
              <w:t>Skoronská</w:t>
            </w:r>
            <w:proofErr w:type="spellEnd"/>
            <w:r w:rsidRPr="00C242AA">
              <w:rPr>
                <w:rFonts w:cs="Times New Roman"/>
                <w:color w:val="000000"/>
                <w:sz w:val="24"/>
                <w:szCs w:val="24"/>
              </w:rPr>
              <w:t xml:space="preserve"> jízda králů na Slováckém roku v Kyjově </w:t>
            </w:r>
            <w:proofErr w:type="gramStart"/>
            <w:r w:rsidRPr="00C242AA">
              <w:rPr>
                <w:rFonts w:cs="Times New Roman"/>
                <w:color w:val="000000"/>
                <w:sz w:val="24"/>
                <w:szCs w:val="24"/>
              </w:rPr>
              <w:t>18.8.2019</w:t>
            </w:r>
            <w:proofErr w:type="gramEnd"/>
          </w:p>
        </w:tc>
      </w:tr>
      <w:tr w:rsidR="00C242AA" w:rsidTr="00C242AA">
        <w:trPr>
          <w:trHeight w:val="485"/>
        </w:trPr>
        <w:tc>
          <w:tcPr>
            <w:tcW w:w="2500" w:type="pct"/>
          </w:tcPr>
          <w:p w:rsidR="00C242AA" w:rsidRPr="00C242AA" w:rsidRDefault="00C242AA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C242AA">
              <w:rPr>
                <w:rFonts w:cs="Times New Roman"/>
                <w:color w:val="000000"/>
                <w:sz w:val="24"/>
                <w:szCs w:val="24"/>
              </w:rPr>
              <w:t>Muzeum Českého ráje v Turnově</w:t>
            </w:r>
          </w:p>
        </w:tc>
        <w:tc>
          <w:tcPr>
            <w:tcW w:w="2500" w:type="pct"/>
          </w:tcPr>
          <w:p w:rsidR="00C242AA" w:rsidRPr="00C242AA" w:rsidRDefault="00C242AA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C242AA">
              <w:rPr>
                <w:rFonts w:cs="Times New Roman"/>
                <w:color w:val="000000"/>
                <w:sz w:val="24"/>
                <w:szCs w:val="24"/>
              </w:rPr>
              <w:t xml:space="preserve">Zpracování národopisné sbírky J. V. </w:t>
            </w:r>
            <w:proofErr w:type="spellStart"/>
            <w:r w:rsidRPr="00C242AA">
              <w:rPr>
                <w:rFonts w:cs="Times New Roman"/>
                <w:color w:val="000000"/>
                <w:sz w:val="24"/>
                <w:szCs w:val="24"/>
              </w:rPr>
              <w:t>Scheybala</w:t>
            </w:r>
            <w:proofErr w:type="spellEnd"/>
            <w:r w:rsidRPr="00C242AA">
              <w:rPr>
                <w:rFonts w:cs="Times New Roman"/>
                <w:color w:val="000000"/>
                <w:sz w:val="24"/>
                <w:szCs w:val="24"/>
              </w:rPr>
              <w:t xml:space="preserve"> - část: IX.</w:t>
            </w:r>
          </w:p>
        </w:tc>
      </w:tr>
      <w:tr w:rsidR="00C242AA" w:rsidTr="00C242AA">
        <w:trPr>
          <w:trHeight w:val="696"/>
        </w:trPr>
        <w:tc>
          <w:tcPr>
            <w:tcW w:w="2500" w:type="pct"/>
          </w:tcPr>
          <w:p w:rsidR="00C242AA" w:rsidRPr="00C242AA" w:rsidRDefault="00C242AA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C242AA">
              <w:rPr>
                <w:rFonts w:cs="Times New Roman"/>
                <w:color w:val="000000"/>
                <w:sz w:val="24"/>
                <w:szCs w:val="24"/>
              </w:rPr>
              <w:t>Muzeum Cheb</w:t>
            </w:r>
          </w:p>
        </w:tc>
        <w:tc>
          <w:tcPr>
            <w:tcW w:w="2500" w:type="pct"/>
          </w:tcPr>
          <w:p w:rsidR="00C242AA" w:rsidRPr="00C242AA" w:rsidRDefault="00C242AA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C242AA">
              <w:rPr>
                <w:rFonts w:cs="Times New Roman"/>
                <w:color w:val="000000"/>
                <w:sz w:val="24"/>
                <w:szCs w:val="24"/>
              </w:rPr>
              <w:t>Dokumentace soudobých projevů lidových zvyků a tradice v Karlovarském kraji - 9. etapa</w:t>
            </w:r>
          </w:p>
        </w:tc>
      </w:tr>
      <w:tr w:rsidR="00C242AA" w:rsidTr="00C242AA">
        <w:trPr>
          <w:trHeight w:val="343"/>
        </w:trPr>
        <w:tc>
          <w:tcPr>
            <w:tcW w:w="2500" w:type="pct"/>
          </w:tcPr>
          <w:p w:rsidR="00C242AA" w:rsidRPr="00C242AA" w:rsidRDefault="00C242AA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C242AA">
              <w:rPr>
                <w:rFonts w:cs="Times New Roman"/>
                <w:color w:val="000000"/>
                <w:sz w:val="24"/>
                <w:szCs w:val="24"/>
              </w:rPr>
              <w:t>Muzeum Novojičínska, Nový Jičín</w:t>
            </w:r>
          </w:p>
        </w:tc>
        <w:tc>
          <w:tcPr>
            <w:tcW w:w="2500" w:type="pct"/>
          </w:tcPr>
          <w:p w:rsidR="00C242AA" w:rsidRPr="00C242AA" w:rsidRDefault="00C242AA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C242AA">
              <w:rPr>
                <w:rFonts w:cs="Times New Roman"/>
                <w:color w:val="000000"/>
                <w:sz w:val="24"/>
                <w:szCs w:val="24"/>
              </w:rPr>
              <w:t>Medové dárky z lašských poutí</w:t>
            </w:r>
          </w:p>
        </w:tc>
      </w:tr>
      <w:tr w:rsidR="00C242AA" w:rsidTr="00C242AA">
        <w:trPr>
          <w:trHeight w:val="540"/>
        </w:trPr>
        <w:tc>
          <w:tcPr>
            <w:tcW w:w="2500" w:type="pct"/>
          </w:tcPr>
          <w:p w:rsidR="00C242AA" w:rsidRPr="00C242AA" w:rsidRDefault="00C242AA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C242AA">
              <w:rPr>
                <w:rFonts w:cs="Times New Roman"/>
                <w:color w:val="000000"/>
                <w:sz w:val="24"/>
                <w:szCs w:val="24"/>
              </w:rPr>
              <w:t>Muzeum Těšínska, Český Těšín</w:t>
            </w:r>
          </w:p>
        </w:tc>
        <w:tc>
          <w:tcPr>
            <w:tcW w:w="2500" w:type="pct"/>
          </w:tcPr>
          <w:p w:rsidR="00C242AA" w:rsidRPr="00C242AA" w:rsidRDefault="00C242AA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C242AA">
              <w:rPr>
                <w:rFonts w:cs="Times New Roman"/>
                <w:color w:val="000000"/>
                <w:sz w:val="24"/>
                <w:szCs w:val="24"/>
              </w:rPr>
              <w:t>Zpracování podkladů k nominacím</w:t>
            </w:r>
          </w:p>
        </w:tc>
      </w:tr>
      <w:tr w:rsidR="00C242AA" w:rsidTr="00C242AA">
        <w:trPr>
          <w:trHeight w:val="931"/>
        </w:trPr>
        <w:tc>
          <w:tcPr>
            <w:tcW w:w="2500" w:type="pct"/>
          </w:tcPr>
          <w:p w:rsidR="00C242AA" w:rsidRPr="00C242AA" w:rsidRDefault="00C242AA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C242AA">
              <w:rPr>
                <w:rFonts w:cs="Times New Roman"/>
                <w:color w:val="000000"/>
                <w:sz w:val="24"/>
                <w:szCs w:val="24"/>
              </w:rPr>
              <w:t>Muzeum východních Čech v Hradci Králové</w:t>
            </w:r>
          </w:p>
        </w:tc>
        <w:tc>
          <w:tcPr>
            <w:tcW w:w="2500" w:type="pct"/>
          </w:tcPr>
          <w:p w:rsidR="00C242AA" w:rsidRPr="00C242AA" w:rsidRDefault="00C242AA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C242AA">
              <w:rPr>
                <w:rFonts w:cs="Times New Roman"/>
                <w:color w:val="000000"/>
                <w:sz w:val="24"/>
                <w:szCs w:val="24"/>
              </w:rPr>
              <w:t>Vydání souhrnného propagačního materiálu nositelů krajského ocenění Zlatý kolovrat v letech 2002-2016</w:t>
            </w:r>
          </w:p>
        </w:tc>
      </w:tr>
      <w:tr w:rsidR="00C242AA" w:rsidTr="00704AA2">
        <w:trPr>
          <w:trHeight w:val="724"/>
        </w:trPr>
        <w:tc>
          <w:tcPr>
            <w:tcW w:w="2500" w:type="pct"/>
          </w:tcPr>
          <w:p w:rsidR="00C242AA" w:rsidRPr="00C242AA" w:rsidRDefault="00C242AA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C242AA">
              <w:rPr>
                <w:rFonts w:cs="Times New Roman"/>
                <w:color w:val="000000"/>
                <w:sz w:val="24"/>
                <w:szCs w:val="24"/>
              </w:rPr>
              <w:t>Muzeum Vysočiny Třebíč</w:t>
            </w:r>
          </w:p>
        </w:tc>
        <w:tc>
          <w:tcPr>
            <w:tcW w:w="2500" w:type="pct"/>
          </w:tcPr>
          <w:p w:rsidR="00C242AA" w:rsidRPr="00C242AA" w:rsidRDefault="00C242AA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C242AA">
              <w:rPr>
                <w:rFonts w:cs="Times New Roman"/>
                <w:color w:val="000000"/>
                <w:sz w:val="24"/>
                <w:szCs w:val="24"/>
              </w:rPr>
              <w:t>Prezentace a dokumentace tradiční lidové kultury v kraji Vysočina</w:t>
            </w:r>
          </w:p>
        </w:tc>
      </w:tr>
      <w:tr w:rsidR="00C242AA" w:rsidTr="00704AA2">
        <w:trPr>
          <w:trHeight w:val="705"/>
        </w:trPr>
        <w:tc>
          <w:tcPr>
            <w:tcW w:w="2500" w:type="pct"/>
          </w:tcPr>
          <w:p w:rsidR="00C242AA" w:rsidRPr="00C242AA" w:rsidRDefault="00C242AA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C242AA">
              <w:rPr>
                <w:rFonts w:cs="Times New Roman"/>
                <w:color w:val="000000"/>
                <w:sz w:val="24"/>
                <w:szCs w:val="24"/>
              </w:rPr>
              <w:t>Rautis</w:t>
            </w:r>
            <w:proofErr w:type="spellEnd"/>
            <w:r w:rsidRPr="00C242AA">
              <w:rPr>
                <w:rFonts w:cs="Times New Roman"/>
                <w:color w:val="000000"/>
                <w:sz w:val="24"/>
                <w:szCs w:val="24"/>
              </w:rPr>
              <w:t>, a.s., Poniklá</w:t>
            </w:r>
          </w:p>
        </w:tc>
        <w:tc>
          <w:tcPr>
            <w:tcW w:w="2500" w:type="pct"/>
          </w:tcPr>
          <w:p w:rsidR="00C242AA" w:rsidRPr="00C242AA" w:rsidRDefault="00C242AA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C242AA">
              <w:rPr>
                <w:rFonts w:cs="Times New Roman"/>
                <w:color w:val="000000"/>
                <w:sz w:val="24"/>
                <w:szCs w:val="24"/>
              </w:rPr>
              <w:t>Perličkové ozdoby z Poniklé - mobilní kreativní dílna</w:t>
            </w:r>
          </w:p>
        </w:tc>
      </w:tr>
      <w:tr w:rsidR="00C242AA" w:rsidTr="00704AA2">
        <w:trPr>
          <w:trHeight w:val="687"/>
        </w:trPr>
        <w:tc>
          <w:tcPr>
            <w:tcW w:w="2500" w:type="pct"/>
          </w:tcPr>
          <w:p w:rsidR="00C242AA" w:rsidRPr="00C242AA" w:rsidRDefault="00C242AA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C242AA">
              <w:rPr>
                <w:rFonts w:cs="Times New Roman"/>
                <w:color w:val="000000"/>
                <w:sz w:val="24"/>
                <w:szCs w:val="24"/>
              </w:rPr>
              <w:t>Rautis</w:t>
            </w:r>
            <w:proofErr w:type="spellEnd"/>
            <w:r w:rsidRPr="00C242AA">
              <w:rPr>
                <w:rFonts w:cs="Times New Roman"/>
                <w:color w:val="000000"/>
                <w:sz w:val="24"/>
                <w:szCs w:val="24"/>
              </w:rPr>
              <w:t>, a.s., Poniklá</w:t>
            </w:r>
          </w:p>
        </w:tc>
        <w:tc>
          <w:tcPr>
            <w:tcW w:w="2500" w:type="pct"/>
          </w:tcPr>
          <w:p w:rsidR="00C242AA" w:rsidRPr="00C242AA" w:rsidRDefault="00C242AA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C242AA">
              <w:rPr>
                <w:rFonts w:cs="Times New Roman"/>
                <w:color w:val="000000"/>
                <w:sz w:val="24"/>
                <w:szCs w:val="24"/>
              </w:rPr>
              <w:t>Perličkové ozdoby z Poniklé - předvádění foukání perlí</w:t>
            </w:r>
          </w:p>
        </w:tc>
      </w:tr>
      <w:tr w:rsidR="00C242AA" w:rsidTr="00C242AA">
        <w:trPr>
          <w:trHeight w:val="516"/>
        </w:trPr>
        <w:tc>
          <w:tcPr>
            <w:tcW w:w="2500" w:type="pct"/>
          </w:tcPr>
          <w:p w:rsidR="00C242AA" w:rsidRPr="00C242AA" w:rsidRDefault="00C242AA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C242AA">
              <w:rPr>
                <w:rFonts w:cs="Times New Roman"/>
                <w:color w:val="000000"/>
                <w:sz w:val="24"/>
                <w:szCs w:val="24"/>
              </w:rPr>
              <w:t>Regionální muzeum v Kolíně</w:t>
            </w:r>
          </w:p>
        </w:tc>
        <w:tc>
          <w:tcPr>
            <w:tcW w:w="2500" w:type="pct"/>
          </w:tcPr>
          <w:p w:rsidR="00C242AA" w:rsidRPr="00C242AA" w:rsidRDefault="00C242AA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C242AA">
              <w:rPr>
                <w:rFonts w:cs="Times New Roman"/>
                <w:color w:val="000000"/>
                <w:sz w:val="24"/>
                <w:szCs w:val="24"/>
              </w:rPr>
              <w:t>Tradiční lidová řemesla a jejich prezentace - kurzy pro dospělé</w:t>
            </w:r>
          </w:p>
        </w:tc>
      </w:tr>
      <w:tr w:rsidR="00C242AA" w:rsidTr="00704AA2">
        <w:trPr>
          <w:trHeight w:val="846"/>
        </w:trPr>
        <w:tc>
          <w:tcPr>
            <w:tcW w:w="2500" w:type="pct"/>
          </w:tcPr>
          <w:p w:rsidR="00C242AA" w:rsidRPr="00C242AA" w:rsidRDefault="00C242AA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C242AA">
              <w:rPr>
                <w:rFonts w:cs="Times New Roman"/>
                <w:color w:val="000000"/>
                <w:sz w:val="24"/>
                <w:szCs w:val="24"/>
              </w:rPr>
              <w:t>Regionální muzeum v Teplicích</w:t>
            </w:r>
          </w:p>
        </w:tc>
        <w:tc>
          <w:tcPr>
            <w:tcW w:w="2500" w:type="pct"/>
          </w:tcPr>
          <w:p w:rsidR="00C242AA" w:rsidRPr="00C242AA" w:rsidRDefault="00C242AA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C242AA">
              <w:rPr>
                <w:rFonts w:cs="Times New Roman"/>
                <w:color w:val="000000"/>
                <w:sz w:val="24"/>
                <w:szCs w:val="24"/>
              </w:rPr>
              <w:t>Příprava návrhu Poutní tradice mariánské zbožnosti na krajský seznam nemateriálních statků tradiční lidové kultury</w:t>
            </w:r>
          </w:p>
        </w:tc>
      </w:tr>
      <w:tr w:rsidR="00C242AA" w:rsidTr="00C242AA">
        <w:trPr>
          <w:trHeight w:val="485"/>
        </w:trPr>
        <w:tc>
          <w:tcPr>
            <w:tcW w:w="2500" w:type="pct"/>
          </w:tcPr>
          <w:p w:rsidR="00C242AA" w:rsidRPr="00C242AA" w:rsidRDefault="00C242AA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C242AA">
              <w:rPr>
                <w:rFonts w:cs="Times New Roman"/>
                <w:color w:val="000000"/>
                <w:sz w:val="24"/>
                <w:szCs w:val="24"/>
              </w:rPr>
              <w:lastRenderedPageBreak/>
              <w:t>Sdružení historických sídel Čech, Moravy a Slezska, Praha</w:t>
            </w:r>
          </w:p>
        </w:tc>
        <w:tc>
          <w:tcPr>
            <w:tcW w:w="2500" w:type="pct"/>
          </w:tcPr>
          <w:p w:rsidR="00C242AA" w:rsidRPr="00C242AA" w:rsidRDefault="00C242AA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C242AA">
              <w:rPr>
                <w:rFonts w:cs="Times New Roman"/>
                <w:color w:val="000000"/>
                <w:sz w:val="24"/>
                <w:szCs w:val="24"/>
              </w:rPr>
              <w:t>Nositel tradice lidových řemesel 2019</w:t>
            </w:r>
          </w:p>
        </w:tc>
      </w:tr>
      <w:tr w:rsidR="00C242AA" w:rsidTr="00C242AA">
        <w:trPr>
          <w:trHeight w:val="466"/>
        </w:trPr>
        <w:tc>
          <w:tcPr>
            <w:tcW w:w="2500" w:type="pct"/>
          </w:tcPr>
          <w:p w:rsidR="00C242AA" w:rsidRPr="00C242AA" w:rsidRDefault="00C242AA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C242AA">
              <w:rPr>
                <w:rFonts w:cs="Times New Roman"/>
                <w:color w:val="000000"/>
                <w:sz w:val="24"/>
                <w:szCs w:val="24"/>
              </w:rPr>
              <w:t>Slovácké muzeum v Uherském Hradišti</w:t>
            </w:r>
          </w:p>
        </w:tc>
        <w:tc>
          <w:tcPr>
            <w:tcW w:w="2500" w:type="pct"/>
          </w:tcPr>
          <w:p w:rsidR="00C242AA" w:rsidRPr="00C242AA" w:rsidRDefault="00C242AA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C242AA">
              <w:rPr>
                <w:rFonts w:cs="Times New Roman"/>
                <w:color w:val="000000"/>
                <w:sz w:val="24"/>
                <w:szCs w:val="24"/>
              </w:rPr>
              <w:t>Digitální mapa tradiční kultury - pokračování projektu</w:t>
            </w:r>
          </w:p>
        </w:tc>
      </w:tr>
      <w:tr w:rsidR="00C242AA" w:rsidTr="00C242AA">
        <w:trPr>
          <w:trHeight w:val="478"/>
        </w:trPr>
        <w:tc>
          <w:tcPr>
            <w:tcW w:w="2500" w:type="pct"/>
          </w:tcPr>
          <w:p w:rsidR="00C242AA" w:rsidRPr="00C242AA" w:rsidRDefault="00C242AA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C242AA">
              <w:rPr>
                <w:rFonts w:cs="Times New Roman"/>
                <w:color w:val="000000"/>
                <w:sz w:val="24"/>
                <w:szCs w:val="24"/>
              </w:rPr>
              <w:t>Spolek pro vydávání časopisu Loutkář, Praha</w:t>
            </w:r>
          </w:p>
        </w:tc>
        <w:tc>
          <w:tcPr>
            <w:tcW w:w="2500" w:type="pct"/>
          </w:tcPr>
          <w:p w:rsidR="00C242AA" w:rsidRPr="00C242AA" w:rsidRDefault="00C242AA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C242AA">
              <w:rPr>
                <w:rFonts w:cs="Times New Roman"/>
                <w:color w:val="000000"/>
                <w:sz w:val="24"/>
                <w:szCs w:val="24"/>
              </w:rPr>
              <w:t>Digitalizace dokumentů archivu časopisu Loutkář</w:t>
            </w:r>
          </w:p>
        </w:tc>
      </w:tr>
      <w:tr w:rsidR="00C242AA" w:rsidTr="00704AA2">
        <w:trPr>
          <w:trHeight w:val="434"/>
        </w:trPr>
        <w:tc>
          <w:tcPr>
            <w:tcW w:w="2500" w:type="pct"/>
          </w:tcPr>
          <w:p w:rsidR="00C242AA" w:rsidRPr="00C242AA" w:rsidRDefault="00C242AA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C242AA">
              <w:rPr>
                <w:rFonts w:cs="Times New Roman"/>
                <w:color w:val="000000"/>
                <w:sz w:val="24"/>
                <w:szCs w:val="24"/>
              </w:rPr>
              <w:t xml:space="preserve">Tradiční </w:t>
            </w:r>
            <w:proofErr w:type="gramStart"/>
            <w:r w:rsidRPr="00C242AA">
              <w:rPr>
                <w:rFonts w:cs="Times New Roman"/>
                <w:color w:val="000000"/>
                <w:sz w:val="24"/>
                <w:szCs w:val="24"/>
              </w:rPr>
              <w:t xml:space="preserve">řemesla, </w:t>
            </w:r>
            <w:proofErr w:type="spellStart"/>
            <w:r w:rsidRPr="00C242AA">
              <w:rPr>
                <w:rFonts w:cs="Times New Roman"/>
                <w:color w:val="000000"/>
                <w:sz w:val="24"/>
                <w:szCs w:val="24"/>
              </w:rPr>
              <w:t>z.s</w:t>
            </w:r>
            <w:proofErr w:type="spellEnd"/>
            <w:r w:rsidRPr="00C242AA">
              <w:rPr>
                <w:rFonts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C242AA">
              <w:rPr>
                <w:rFonts w:cs="Times New Roman"/>
                <w:color w:val="000000"/>
                <w:sz w:val="24"/>
                <w:szCs w:val="24"/>
              </w:rPr>
              <w:t>, Strmilov</w:t>
            </w:r>
          </w:p>
        </w:tc>
        <w:tc>
          <w:tcPr>
            <w:tcW w:w="2500" w:type="pct"/>
          </w:tcPr>
          <w:p w:rsidR="00C242AA" w:rsidRPr="00C242AA" w:rsidRDefault="00C242AA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C242AA">
              <w:rPr>
                <w:rFonts w:cs="Times New Roman"/>
                <w:color w:val="000000"/>
                <w:sz w:val="24"/>
                <w:szCs w:val="24"/>
              </w:rPr>
              <w:t>Tkalcovské slavnosti</w:t>
            </w:r>
          </w:p>
        </w:tc>
      </w:tr>
      <w:tr w:rsidR="00C242AA" w:rsidTr="00C242AA">
        <w:trPr>
          <w:trHeight w:val="492"/>
        </w:trPr>
        <w:tc>
          <w:tcPr>
            <w:tcW w:w="2500" w:type="pct"/>
          </w:tcPr>
          <w:p w:rsidR="00C242AA" w:rsidRPr="00C242AA" w:rsidRDefault="00C242AA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C242AA">
              <w:rPr>
                <w:rFonts w:cs="Times New Roman"/>
                <w:color w:val="000000"/>
                <w:sz w:val="24"/>
                <w:szCs w:val="24"/>
              </w:rPr>
              <w:t>Valašský folklorní spolek, Frenštát pod Radhoštěm</w:t>
            </w:r>
          </w:p>
        </w:tc>
        <w:tc>
          <w:tcPr>
            <w:tcW w:w="2500" w:type="pct"/>
          </w:tcPr>
          <w:p w:rsidR="00C242AA" w:rsidRPr="00C242AA" w:rsidRDefault="00C242AA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C242AA">
              <w:rPr>
                <w:rFonts w:cs="Times New Roman"/>
                <w:color w:val="000000"/>
                <w:sz w:val="24"/>
                <w:szCs w:val="24"/>
              </w:rPr>
              <w:t xml:space="preserve">Škola mladých </w:t>
            </w:r>
            <w:proofErr w:type="spellStart"/>
            <w:r w:rsidRPr="00C242AA">
              <w:rPr>
                <w:rFonts w:cs="Times New Roman"/>
                <w:color w:val="000000"/>
                <w:sz w:val="24"/>
                <w:szCs w:val="24"/>
              </w:rPr>
              <w:t>odzemkářů</w:t>
            </w:r>
            <w:proofErr w:type="spellEnd"/>
            <w:r w:rsidRPr="00C242AA">
              <w:rPr>
                <w:rFonts w:cs="Times New Roman"/>
                <w:color w:val="000000"/>
                <w:sz w:val="24"/>
                <w:szCs w:val="24"/>
              </w:rPr>
              <w:t xml:space="preserve"> 2019</w:t>
            </w:r>
          </w:p>
        </w:tc>
      </w:tr>
      <w:tr w:rsidR="00C242AA" w:rsidTr="00C242AA">
        <w:trPr>
          <w:trHeight w:val="689"/>
        </w:trPr>
        <w:tc>
          <w:tcPr>
            <w:tcW w:w="2500" w:type="pct"/>
          </w:tcPr>
          <w:p w:rsidR="00C242AA" w:rsidRPr="00C242AA" w:rsidRDefault="00C242AA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C242AA">
              <w:rPr>
                <w:rFonts w:cs="Times New Roman"/>
                <w:color w:val="000000"/>
                <w:sz w:val="24"/>
                <w:szCs w:val="24"/>
              </w:rPr>
              <w:t xml:space="preserve">Vlastivědné muzeum Dr. </w:t>
            </w:r>
            <w:proofErr w:type="spellStart"/>
            <w:r w:rsidRPr="00C242AA">
              <w:rPr>
                <w:rFonts w:cs="Times New Roman"/>
                <w:color w:val="000000"/>
                <w:sz w:val="24"/>
                <w:szCs w:val="24"/>
              </w:rPr>
              <w:t>Hostaše</w:t>
            </w:r>
            <w:proofErr w:type="spellEnd"/>
            <w:r w:rsidRPr="00C242AA">
              <w:rPr>
                <w:rFonts w:cs="Times New Roman"/>
                <w:color w:val="000000"/>
                <w:sz w:val="24"/>
                <w:szCs w:val="24"/>
              </w:rPr>
              <w:t xml:space="preserve"> v Klatovech</w:t>
            </w:r>
          </w:p>
        </w:tc>
        <w:tc>
          <w:tcPr>
            <w:tcW w:w="2500" w:type="pct"/>
          </w:tcPr>
          <w:p w:rsidR="00C242AA" w:rsidRPr="00C242AA" w:rsidRDefault="00C242AA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C242AA">
              <w:rPr>
                <w:rFonts w:cs="Times New Roman"/>
                <w:color w:val="000000"/>
                <w:sz w:val="24"/>
                <w:szCs w:val="24"/>
              </w:rPr>
              <w:t>Den řemesel 2019 v Chanovicích - podpora prezentace Nositelů tradice lidových řemesel ČR</w:t>
            </w:r>
          </w:p>
        </w:tc>
      </w:tr>
      <w:tr w:rsidR="00C242AA" w:rsidTr="00C242AA">
        <w:trPr>
          <w:trHeight w:val="626"/>
        </w:trPr>
        <w:tc>
          <w:tcPr>
            <w:tcW w:w="2500" w:type="pct"/>
          </w:tcPr>
          <w:p w:rsidR="00C242AA" w:rsidRPr="00C242AA" w:rsidRDefault="00C242AA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C242AA">
              <w:rPr>
                <w:rFonts w:cs="Times New Roman"/>
                <w:color w:val="000000"/>
                <w:sz w:val="24"/>
                <w:szCs w:val="24"/>
              </w:rPr>
              <w:t>Vlastivědné muzeum v Olomouci</w:t>
            </w:r>
          </w:p>
        </w:tc>
        <w:tc>
          <w:tcPr>
            <w:tcW w:w="2500" w:type="pct"/>
          </w:tcPr>
          <w:p w:rsidR="00C242AA" w:rsidRPr="00C242AA" w:rsidRDefault="00C242AA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C242AA">
              <w:rPr>
                <w:rFonts w:cs="Times New Roman"/>
                <w:color w:val="000000"/>
                <w:sz w:val="24"/>
                <w:szCs w:val="24"/>
              </w:rPr>
              <w:t>Výroční zvyky a obyčeje na Olomoucku III</w:t>
            </w:r>
          </w:p>
        </w:tc>
      </w:tr>
      <w:tr w:rsidR="003A79DB" w:rsidTr="003A79DB">
        <w:trPr>
          <w:trHeight w:val="369"/>
        </w:trPr>
        <w:tc>
          <w:tcPr>
            <w:tcW w:w="5000" w:type="pct"/>
            <w:gridSpan w:val="2"/>
          </w:tcPr>
          <w:p w:rsidR="003A79DB" w:rsidRPr="00C242AA" w:rsidRDefault="000C43F4" w:rsidP="000C43F4">
            <w:pPr>
              <w:autoSpaceDE w:val="0"/>
              <w:autoSpaceDN w:val="0"/>
              <w:adjustRightInd w:val="0"/>
              <w:contextualSpacing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SKUPINA </w:t>
            </w:r>
            <w:bookmarkStart w:id="0" w:name="_GoBack"/>
            <w:bookmarkEnd w:id="0"/>
            <w:r>
              <w:rPr>
                <w:rFonts w:cs="Times New Roman"/>
                <w:b/>
                <w:color w:val="000000"/>
                <w:sz w:val="24"/>
                <w:szCs w:val="24"/>
              </w:rPr>
              <w:t>B</w:t>
            </w:r>
          </w:p>
        </w:tc>
      </w:tr>
      <w:tr w:rsidR="003A79DB" w:rsidTr="00F7469A">
        <w:trPr>
          <w:trHeight w:val="262"/>
        </w:trPr>
        <w:tc>
          <w:tcPr>
            <w:tcW w:w="2500" w:type="pct"/>
          </w:tcPr>
          <w:p w:rsidR="003A79DB" w:rsidRPr="003A79DB" w:rsidRDefault="00F7469A" w:rsidP="00F7469A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předkladatel</w:t>
            </w:r>
          </w:p>
        </w:tc>
        <w:tc>
          <w:tcPr>
            <w:tcW w:w="2500" w:type="pct"/>
          </w:tcPr>
          <w:p w:rsidR="003A79DB" w:rsidRPr="003A79DB" w:rsidRDefault="00F7469A" w:rsidP="00F7469A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projekt</w:t>
            </w:r>
          </w:p>
        </w:tc>
      </w:tr>
      <w:tr w:rsidR="00F7469A" w:rsidTr="003A79DB">
        <w:trPr>
          <w:trHeight w:val="626"/>
        </w:trPr>
        <w:tc>
          <w:tcPr>
            <w:tcW w:w="2500" w:type="pct"/>
          </w:tcPr>
          <w:p w:rsidR="00F7469A" w:rsidRPr="00F7469A" w:rsidRDefault="00F7469A" w:rsidP="00F7469A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Muzeum Českého ráje v Turnově</w:t>
            </w:r>
          </w:p>
        </w:tc>
        <w:tc>
          <w:tcPr>
            <w:tcW w:w="2500" w:type="pct"/>
          </w:tcPr>
          <w:p w:rsidR="00F7469A" w:rsidRPr="00F7469A" w:rsidRDefault="00F7469A" w:rsidP="00F7469A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F7469A">
              <w:rPr>
                <w:rFonts w:cs="Times New Roman"/>
                <w:color w:val="000000"/>
                <w:sz w:val="24"/>
                <w:szCs w:val="24"/>
              </w:rPr>
              <w:t>Příprava nominací k zápisu do Seznamu Mistr tradiční rukodělné výroby Libereckého kraje, prezentace práce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nositelů titulu Mistr rukodělné výroby a Nositel tradice lidového řemesla</w:t>
            </w:r>
          </w:p>
        </w:tc>
      </w:tr>
      <w:tr w:rsidR="00F7469A" w:rsidTr="003A79DB">
        <w:trPr>
          <w:trHeight w:val="626"/>
        </w:trPr>
        <w:tc>
          <w:tcPr>
            <w:tcW w:w="2500" w:type="pct"/>
          </w:tcPr>
          <w:p w:rsidR="00F7469A" w:rsidRDefault="00F7469A" w:rsidP="00F7469A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Obec Skoronice</w:t>
            </w:r>
          </w:p>
        </w:tc>
        <w:tc>
          <w:tcPr>
            <w:tcW w:w="2500" w:type="pct"/>
          </w:tcPr>
          <w:p w:rsidR="00F7469A" w:rsidRPr="00F7469A" w:rsidRDefault="00F7469A" w:rsidP="00F7469A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Jednou budu králem – Jízda králů ve Skoronicích</w:t>
            </w:r>
          </w:p>
        </w:tc>
      </w:tr>
      <w:tr w:rsidR="00F7469A" w:rsidTr="003A79DB">
        <w:trPr>
          <w:trHeight w:val="626"/>
        </w:trPr>
        <w:tc>
          <w:tcPr>
            <w:tcW w:w="2500" w:type="pct"/>
          </w:tcPr>
          <w:p w:rsidR="00F7469A" w:rsidRDefault="00F7469A" w:rsidP="00F7469A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Vlastivědné muzeum Dr.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Hostaše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v Klatovech</w:t>
            </w:r>
          </w:p>
        </w:tc>
        <w:tc>
          <w:tcPr>
            <w:tcW w:w="2500" w:type="pct"/>
          </w:tcPr>
          <w:p w:rsidR="00F7469A" w:rsidRDefault="00F7469A" w:rsidP="00F7469A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Vlastivědné muzeum Dr.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Hostaše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v Klatovech, p. o. – pověřené odborné regionální pracoviště TLK pro Plzeňský kraj</w:t>
            </w:r>
          </w:p>
        </w:tc>
      </w:tr>
    </w:tbl>
    <w:p w:rsidR="00A1692D" w:rsidRPr="00F40AF9" w:rsidRDefault="00A1692D" w:rsidP="00F40AF9">
      <w:pPr>
        <w:rPr>
          <w:sz w:val="24"/>
          <w:szCs w:val="24"/>
        </w:rPr>
      </w:pPr>
    </w:p>
    <w:p w:rsidR="00A1692D" w:rsidRPr="00F40AF9" w:rsidRDefault="00A1692D" w:rsidP="00F40AF9">
      <w:pPr>
        <w:rPr>
          <w:sz w:val="24"/>
          <w:szCs w:val="24"/>
        </w:rPr>
      </w:pPr>
    </w:p>
    <w:sectPr w:rsidR="00A1692D" w:rsidRPr="00F40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C45C8"/>
    <w:multiLevelType w:val="hybridMultilevel"/>
    <w:tmpl w:val="867265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2D"/>
    <w:rsid w:val="000314C6"/>
    <w:rsid w:val="000A2486"/>
    <w:rsid w:val="000C43F4"/>
    <w:rsid w:val="000E4810"/>
    <w:rsid w:val="002012F6"/>
    <w:rsid w:val="002A187F"/>
    <w:rsid w:val="00360640"/>
    <w:rsid w:val="0038612F"/>
    <w:rsid w:val="003A2D9C"/>
    <w:rsid w:val="003A79DB"/>
    <w:rsid w:val="0040419E"/>
    <w:rsid w:val="00413C9D"/>
    <w:rsid w:val="00431165"/>
    <w:rsid w:val="0046526E"/>
    <w:rsid w:val="00556979"/>
    <w:rsid w:val="00581855"/>
    <w:rsid w:val="00583688"/>
    <w:rsid w:val="005A071F"/>
    <w:rsid w:val="005B326D"/>
    <w:rsid w:val="00704AA2"/>
    <w:rsid w:val="008839BF"/>
    <w:rsid w:val="008B738D"/>
    <w:rsid w:val="008C691C"/>
    <w:rsid w:val="008F5F87"/>
    <w:rsid w:val="009F4B98"/>
    <w:rsid w:val="00A1692D"/>
    <w:rsid w:val="00C242AA"/>
    <w:rsid w:val="00C7341E"/>
    <w:rsid w:val="00CC2041"/>
    <w:rsid w:val="00E51EBC"/>
    <w:rsid w:val="00E53DED"/>
    <w:rsid w:val="00EF74BA"/>
    <w:rsid w:val="00F40AF9"/>
    <w:rsid w:val="00F4706D"/>
    <w:rsid w:val="00F7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706D"/>
    <w:pPr>
      <w:spacing w:after="0"/>
      <w:contextualSpacing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692D"/>
    <w:pPr>
      <w:ind w:left="720"/>
    </w:pPr>
  </w:style>
  <w:style w:type="table" w:styleId="Mkatabulky">
    <w:name w:val="Table Grid"/>
    <w:basedOn w:val="Normlntabulka"/>
    <w:uiPriority w:val="59"/>
    <w:rsid w:val="00A16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706D"/>
    <w:pPr>
      <w:spacing w:after="0"/>
      <w:contextualSpacing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692D"/>
    <w:pPr>
      <w:ind w:left="720"/>
    </w:pPr>
  </w:style>
  <w:style w:type="table" w:styleId="Mkatabulky">
    <w:name w:val="Table Grid"/>
    <w:basedOn w:val="Normlntabulka"/>
    <w:uiPriority w:val="59"/>
    <w:rsid w:val="00A16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91CF6-B901-4EAF-B634-FBFDBEA6F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Svobodová Věra</dc:creator>
  <cp:lastModifiedBy>Svobodová Věra</cp:lastModifiedBy>
  <cp:revision>4</cp:revision>
  <dcterms:created xsi:type="dcterms:W3CDTF">2018-12-18T10:14:00Z</dcterms:created>
  <dcterms:modified xsi:type="dcterms:W3CDTF">2018-12-19T07:36:00Z</dcterms:modified>
</cp:coreProperties>
</file>