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0E" w:rsidRDefault="00BE500E"/>
    <w:p w:rsidR="00134FF0" w:rsidRDefault="00134FF0" w:rsidP="00134FF0">
      <w:pPr>
        <w:jc w:val="center"/>
        <w:rPr>
          <w:b/>
          <w:u w:val="single"/>
        </w:rPr>
      </w:pPr>
      <w:r>
        <w:rPr>
          <w:b/>
          <w:u w:val="single"/>
        </w:rPr>
        <w:t>Program na podporu zahraničních kontaktů v oblasti neprofesionálních uměleckých aktivit 2025</w:t>
      </w:r>
    </w:p>
    <w:p w:rsidR="00134FF0" w:rsidRDefault="00134FF0" w:rsidP="00134FF0">
      <w:pPr>
        <w:pStyle w:val="Odstavecseseznamem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1. kolo</w:t>
      </w:r>
    </w:p>
    <w:p w:rsidR="00134FF0" w:rsidRDefault="00134FF0" w:rsidP="00134FF0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820"/>
        <w:gridCol w:w="1559"/>
      </w:tblGrid>
      <w:tr w:rsidR="00134FF0" w:rsidRPr="00134FF0" w:rsidTr="00134FF0">
        <w:trPr>
          <w:trHeight w:val="399"/>
        </w:trPr>
        <w:tc>
          <w:tcPr>
            <w:tcW w:w="2830" w:type="dxa"/>
            <w:shd w:val="clear" w:color="000000" w:fill="FFFFFF"/>
            <w:vAlign w:val="bottom"/>
            <w:hideMark/>
          </w:tcPr>
          <w:p w:rsid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  <w:p w:rsidR="00134FF0" w:rsidRP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820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  <w:b/>
                <w:bCs/>
              </w:rPr>
            </w:pPr>
            <w:r w:rsidRPr="00134FF0">
              <w:rPr>
                <w:rFonts w:ascii="Times New Roman" w:hAnsi="Times New Roman" w:cs="Times New Roman"/>
                <w:b/>
                <w:bCs/>
              </w:rPr>
              <w:t>Projekt</w:t>
            </w:r>
          </w:p>
        </w:tc>
        <w:tc>
          <w:tcPr>
            <w:tcW w:w="1559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  <w:b/>
                <w:bCs/>
              </w:rPr>
            </w:pPr>
            <w:r w:rsidRPr="00134FF0">
              <w:rPr>
                <w:rFonts w:ascii="Times New Roman" w:hAnsi="Times New Roman" w:cs="Times New Roman"/>
                <w:b/>
                <w:bCs/>
              </w:rPr>
              <w:t>Přidělená dotace celkem</w:t>
            </w:r>
          </w:p>
        </w:tc>
      </w:tr>
      <w:tr w:rsidR="00134FF0" w:rsidRPr="00134FF0" w:rsidTr="00134FF0">
        <w:trPr>
          <w:trHeight w:val="769"/>
        </w:trPr>
        <w:tc>
          <w:tcPr>
            <w:tcW w:w="2830" w:type="dxa"/>
            <w:shd w:val="clear" w:color="auto" w:fill="auto"/>
            <w:vAlign w:val="bottom"/>
            <w:hideMark/>
          </w:tcPr>
          <w:p w:rsid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lang w:eastAsia="cs-CZ"/>
              </w:rPr>
              <w:t>Continuo Pardubice, z.s.</w:t>
            </w:r>
          </w:p>
          <w:p w:rsidR="00134FF0" w:rsidRP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20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Continuo Pardubice na XIV. Mezinárodním festivalu pěveckých sborů v Zadaru, Chorvatsko</w:t>
            </w:r>
          </w:p>
        </w:tc>
        <w:tc>
          <w:tcPr>
            <w:tcW w:w="1559" w:type="dxa"/>
            <w:vAlign w:val="bottom"/>
          </w:tcPr>
          <w:p w:rsidR="00134FF0" w:rsidRPr="00134FF0" w:rsidRDefault="00134FF0" w:rsidP="00134FF0">
            <w:pPr>
              <w:jc w:val="right"/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71 000</w:t>
            </w:r>
          </w:p>
        </w:tc>
      </w:tr>
      <w:tr w:rsidR="00134FF0" w:rsidRPr="00134FF0" w:rsidTr="00134FF0">
        <w:trPr>
          <w:trHeight w:val="836"/>
        </w:trPr>
        <w:tc>
          <w:tcPr>
            <w:tcW w:w="2830" w:type="dxa"/>
            <w:shd w:val="clear" w:color="auto" w:fill="auto"/>
            <w:vAlign w:val="bottom"/>
            <w:hideMark/>
          </w:tcPr>
          <w:p w:rsid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lang w:eastAsia="cs-CZ"/>
              </w:rPr>
              <w:t xml:space="preserve">GOSKOBELA z.s. </w:t>
            </w:r>
          </w:p>
          <w:p w:rsidR="00134FF0" w:rsidRP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20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</w:rPr>
            </w:pPr>
            <w:proofErr w:type="spellStart"/>
            <w:r w:rsidRPr="00134FF0">
              <w:rPr>
                <w:rFonts w:ascii="Times New Roman" w:hAnsi="Times New Roman" w:cs="Times New Roman"/>
              </w:rPr>
              <w:t>European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0">
              <w:rPr>
                <w:rFonts w:ascii="Times New Roman" w:hAnsi="Times New Roman" w:cs="Times New Roman"/>
              </w:rPr>
              <w:t>Choir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0">
              <w:rPr>
                <w:rFonts w:ascii="Times New Roman" w:hAnsi="Times New Roman" w:cs="Times New Roman"/>
              </w:rPr>
              <w:t>Games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&amp; Grand Prix of </w:t>
            </w:r>
            <w:proofErr w:type="spellStart"/>
            <w:r w:rsidRPr="00134FF0">
              <w:rPr>
                <w:rFonts w:ascii="Times New Roman" w:hAnsi="Times New Roman" w:cs="Times New Roman"/>
              </w:rPr>
              <w:t>Nations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0">
              <w:rPr>
                <w:rFonts w:ascii="Times New Roman" w:hAnsi="Times New Roman" w:cs="Times New Roman"/>
              </w:rPr>
              <w:t>Aarhus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2025, Dánsko</w:t>
            </w:r>
          </w:p>
        </w:tc>
        <w:tc>
          <w:tcPr>
            <w:tcW w:w="1559" w:type="dxa"/>
            <w:vAlign w:val="bottom"/>
          </w:tcPr>
          <w:p w:rsidR="00134FF0" w:rsidRPr="00134FF0" w:rsidRDefault="00134FF0" w:rsidP="00134FF0">
            <w:pPr>
              <w:jc w:val="right"/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129 000</w:t>
            </w:r>
          </w:p>
        </w:tc>
      </w:tr>
      <w:tr w:rsidR="00134FF0" w:rsidRPr="00134FF0" w:rsidTr="00134FF0">
        <w:trPr>
          <w:trHeight w:val="848"/>
        </w:trPr>
        <w:tc>
          <w:tcPr>
            <w:tcW w:w="2830" w:type="dxa"/>
            <w:shd w:val="clear" w:color="auto" w:fill="auto"/>
            <w:vAlign w:val="bottom"/>
            <w:hideMark/>
          </w:tcPr>
          <w:p w:rsid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lang w:eastAsia="cs-CZ"/>
              </w:rPr>
              <w:t>Hudební sdružení Zlín, z.s.</w:t>
            </w:r>
          </w:p>
          <w:p w:rsidR="00134FF0" w:rsidRP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20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 xml:space="preserve">Mezinárodní festival dechových souborů "Festival </w:t>
            </w:r>
            <w:proofErr w:type="spellStart"/>
            <w:r w:rsidRPr="00134FF0">
              <w:rPr>
                <w:rFonts w:ascii="Times New Roman" w:hAnsi="Times New Roman" w:cs="Times New Roman"/>
              </w:rPr>
              <w:t>Internazionale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Bande </w:t>
            </w:r>
            <w:proofErr w:type="spellStart"/>
            <w:r w:rsidRPr="00134FF0">
              <w:rPr>
                <w:rFonts w:ascii="Times New Roman" w:hAnsi="Times New Roman" w:cs="Times New Roman"/>
              </w:rPr>
              <w:t>Musicali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0">
              <w:rPr>
                <w:rFonts w:ascii="Times New Roman" w:hAnsi="Times New Roman" w:cs="Times New Roman"/>
              </w:rPr>
              <w:t>Valle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0">
              <w:rPr>
                <w:rFonts w:ascii="Times New Roman" w:hAnsi="Times New Roman" w:cs="Times New Roman"/>
              </w:rPr>
              <w:t>d'Itria</w:t>
            </w:r>
            <w:proofErr w:type="spellEnd"/>
            <w:r w:rsidRPr="00134FF0">
              <w:rPr>
                <w:rFonts w:ascii="Times New Roman" w:hAnsi="Times New Roman" w:cs="Times New Roman"/>
              </w:rPr>
              <w:t>", Itálie</w:t>
            </w:r>
          </w:p>
        </w:tc>
        <w:tc>
          <w:tcPr>
            <w:tcW w:w="1559" w:type="dxa"/>
            <w:vAlign w:val="bottom"/>
          </w:tcPr>
          <w:p w:rsidR="00134FF0" w:rsidRPr="00134FF0" w:rsidRDefault="00134FF0" w:rsidP="00134FF0">
            <w:pPr>
              <w:jc w:val="right"/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69 000</w:t>
            </w:r>
          </w:p>
        </w:tc>
      </w:tr>
      <w:tr w:rsidR="00134FF0" w:rsidRPr="00134FF0" w:rsidTr="00134FF0">
        <w:trPr>
          <w:trHeight w:val="846"/>
        </w:trPr>
        <w:tc>
          <w:tcPr>
            <w:tcW w:w="2830" w:type="dxa"/>
            <w:shd w:val="clear" w:color="auto" w:fill="auto"/>
            <w:vAlign w:val="bottom"/>
            <w:hideMark/>
          </w:tcPr>
          <w:p w:rsid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Klub přátel umění v Chocni, </w:t>
            </w:r>
          </w:p>
          <w:p w:rsidR="00134FF0" w:rsidRP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z.s.</w:t>
            </w:r>
          </w:p>
        </w:tc>
        <w:tc>
          <w:tcPr>
            <w:tcW w:w="4820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 xml:space="preserve">Aktivní účast smíšeného pěveckého sboru Cantus Choceň na festivalu </w:t>
            </w:r>
            <w:proofErr w:type="spellStart"/>
            <w:r w:rsidRPr="00134FF0">
              <w:rPr>
                <w:rFonts w:ascii="Times New Roman" w:hAnsi="Times New Roman" w:cs="Times New Roman"/>
              </w:rPr>
              <w:t>Alta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0">
              <w:rPr>
                <w:rFonts w:ascii="Times New Roman" w:hAnsi="Times New Roman" w:cs="Times New Roman"/>
              </w:rPr>
              <w:t>Pusteria</w:t>
            </w:r>
            <w:proofErr w:type="spellEnd"/>
            <w:r w:rsidRPr="00134FF0">
              <w:rPr>
                <w:rFonts w:ascii="Times New Roman" w:hAnsi="Times New Roman" w:cs="Times New Roman"/>
              </w:rPr>
              <w:t>, Itálie</w:t>
            </w:r>
          </w:p>
        </w:tc>
        <w:tc>
          <w:tcPr>
            <w:tcW w:w="1559" w:type="dxa"/>
            <w:vAlign w:val="bottom"/>
          </w:tcPr>
          <w:p w:rsidR="00134FF0" w:rsidRPr="00134FF0" w:rsidRDefault="00134FF0" w:rsidP="00134FF0">
            <w:pPr>
              <w:jc w:val="right"/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53 000</w:t>
            </w:r>
          </w:p>
        </w:tc>
      </w:tr>
      <w:tr w:rsidR="00134FF0" w:rsidRPr="00134FF0" w:rsidTr="00134FF0">
        <w:trPr>
          <w:trHeight w:val="906"/>
        </w:trPr>
        <w:tc>
          <w:tcPr>
            <w:tcW w:w="2830" w:type="dxa"/>
            <w:shd w:val="clear" w:color="auto" w:fill="auto"/>
            <w:vAlign w:val="bottom"/>
            <w:hideMark/>
          </w:tcPr>
          <w:p w:rsid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lang w:eastAsia="cs-CZ"/>
              </w:rPr>
              <w:t>MIBIDIZO z.s.</w:t>
            </w:r>
          </w:p>
          <w:p w:rsidR="00134FF0" w:rsidRP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20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Dět</w:t>
            </w:r>
            <w:r>
              <w:rPr>
                <w:rFonts w:ascii="Times New Roman" w:hAnsi="Times New Roman" w:cs="Times New Roman"/>
              </w:rPr>
              <w:t>s</w:t>
            </w:r>
            <w:r w:rsidRPr="00134FF0">
              <w:rPr>
                <w:rFonts w:ascii="Times New Roman" w:hAnsi="Times New Roman" w:cs="Times New Roman"/>
              </w:rPr>
              <w:t xml:space="preserve">ký pěvecký sbor MIBIDIZO na mezinárodní sborové soutěži </w:t>
            </w:r>
            <w:proofErr w:type="spellStart"/>
            <w:r w:rsidRPr="00134FF0">
              <w:rPr>
                <w:rFonts w:ascii="Times New Roman" w:hAnsi="Times New Roman" w:cs="Times New Roman"/>
              </w:rPr>
              <w:t>Chernomorski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0">
              <w:rPr>
                <w:rFonts w:ascii="Times New Roman" w:hAnsi="Times New Roman" w:cs="Times New Roman"/>
              </w:rPr>
              <w:t>zvutsi</w:t>
            </w:r>
            <w:proofErr w:type="spellEnd"/>
            <w:r w:rsidRPr="00134FF0">
              <w:rPr>
                <w:rFonts w:ascii="Times New Roman" w:hAnsi="Times New Roman" w:cs="Times New Roman"/>
              </w:rPr>
              <w:t xml:space="preserve">, Bulharsko, </w:t>
            </w:r>
            <w:proofErr w:type="spellStart"/>
            <w:r w:rsidRPr="00134FF0">
              <w:rPr>
                <w:rFonts w:ascii="Times New Roman" w:hAnsi="Times New Roman" w:cs="Times New Roman"/>
              </w:rPr>
              <w:t>Balčik</w:t>
            </w:r>
            <w:proofErr w:type="spellEnd"/>
          </w:p>
        </w:tc>
        <w:tc>
          <w:tcPr>
            <w:tcW w:w="1559" w:type="dxa"/>
            <w:vAlign w:val="bottom"/>
          </w:tcPr>
          <w:p w:rsidR="00134FF0" w:rsidRPr="00134FF0" w:rsidRDefault="00134FF0" w:rsidP="00134FF0">
            <w:pPr>
              <w:jc w:val="right"/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103 000</w:t>
            </w:r>
          </w:p>
        </w:tc>
      </w:tr>
      <w:tr w:rsidR="00134FF0" w:rsidRPr="00134FF0" w:rsidTr="00134FF0">
        <w:trPr>
          <w:trHeight w:val="1134"/>
        </w:trPr>
        <w:tc>
          <w:tcPr>
            <w:tcW w:w="2830" w:type="dxa"/>
            <w:shd w:val="clear" w:color="auto" w:fill="auto"/>
            <w:vAlign w:val="bottom"/>
            <w:hideMark/>
          </w:tcPr>
          <w:p w:rsidR="00134FF0" w:rsidRDefault="00134FF0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4FF0">
              <w:rPr>
                <w:rFonts w:ascii="Times New Roman" w:eastAsia="Times New Roman" w:hAnsi="Times New Roman" w:cs="Times New Roman"/>
                <w:lang w:eastAsia="cs-CZ"/>
              </w:rPr>
              <w:t>Sdružení přátel Konzervatoře v Pardubicích, z.s.</w:t>
            </w:r>
          </w:p>
          <w:p w:rsidR="000E5176" w:rsidRPr="00134FF0" w:rsidRDefault="000E5176" w:rsidP="0013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820" w:type="dxa"/>
            <w:vAlign w:val="bottom"/>
          </w:tcPr>
          <w:p w:rsidR="00134FF0" w:rsidRPr="00134FF0" w:rsidRDefault="00134FF0" w:rsidP="00134FF0">
            <w:pPr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Dechový orchestr Pardubická muzika na Mistrovství Evropy v interpretaci české a moravské dechovky, Německo</w:t>
            </w:r>
          </w:p>
        </w:tc>
        <w:tc>
          <w:tcPr>
            <w:tcW w:w="1559" w:type="dxa"/>
            <w:vAlign w:val="bottom"/>
          </w:tcPr>
          <w:p w:rsidR="00134FF0" w:rsidRPr="00134FF0" w:rsidRDefault="00134FF0" w:rsidP="00134FF0">
            <w:pPr>
              <w:jc w:val="right"/>
              <w:rPr>
                <w:rFonts w:ascii="Times New Roman" w:hAnsi="Times New Roman" w:cs="Times New Roman"/>
              </w:rPr>
            </w:pPr>
            <w:r w:rsidRPr="00134FF0">
              <w:rPr>
                <w:rFonts w:ascii="Times New Roman" w:hAnsi="Times New Roman" w:cs="Times New Roman"/>
              </w:rPr>
              <w:t>66 000</w:t>
            </w:r>
          </w:p>
        </w:tc>
      </w:tr>
    </w:tbl>
    <w:p w:rsidR="00134FF0" w:rsidRPr="00134FF0" w:rsidRDefault="00134FF0" w:rsidP="00134FF0">
      <w:pPr>
        <w:rPr>
          <w:rFonts w:ascii="Times New Roman" w:hAnsi="Times New Roman" w:cs="Times New Roman"/>
        </w:rPr>
      </w:pPr>
    </w:p>
    <w:p w:rsidR="00134FF0" w:rsidRPr="00134FF0" w:rsidRDefault="00134FF0">
      <w:pPr>
        <w:rPr>
          <w:rFonts w:ascii="Times New Roman" w:hAnsi="Times New Roman" w:cs="Times New Roman"/>
        </w:rPr>
      </w:pPr>
    </w:p>
    <w:sectPr w:rsidR="00134FF0" w:rsidRPr="0013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2EE"/>
    <w:multiLevelType w:val="hybridMultilevel"/>
    <w:tmpl w:val="26CCDFE2"/>
    <w:lvl w:ilvl="0" w:tplc="97504F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F0"/>
    <w:rsid w:val="000E5176"/>
    <w:rsid w:val="00134FF0"/>
    <w:rsid w:val="00BE500E"/>
    <w:rsid w:val="00D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3D53"/>
  <w15:chartTrackingRefBased/>
  <w15:docId w15:val="{D3EF1C5E-159F-456D-82D7-820E967C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Havlíčková</dc:creator>
  <cp:keywords/>
  <dc:description/>
  <cp:lastModifiedBy>Gabriela Havlíčková</cp:lastModifiedBy>
  <cp:revision>3</cp:revision>
  <dcterms:created xsi:type="dcterms:W3CDTF">2025-02-26T11:11:00Z</dcterms:created>
  <dcterms:modified xsi:type="dcterms:W3CDTF">2025-03-11T07:51:00Z</dcterms:modified>
</cp:coreProperties>
</file>