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FC" w:rsidRPr="00031028" w:rsidRDefault="001A7007" w:rsidP="005819FC">
      <w:pPr>
        <w:jc w:val="center"/>
        <w:rPr>
          <w:b/>
          <w:sz w:val="28"/>
        </w:rPr>
      </w:pPr>
      <w:r>
        <w:rPr>
          <w:b/>
          <w:sz w:val="28"/>
        </w:rPr>
        <w:t>VÝBĚROVÉ DOTAČNÍ ŘÍZENÍ MINISTERSTVA</w:t>
      </w:r>
      <w:r w:rsidR="005819FC" w:rsidRPr="00031028">
        <w:rPr>
          <w:b/>
          <w:sz w:val="28"/>
        </w:rPr>
        <w:t xml:space="preserve"> KULTURY</w:t>
      </w:r>
      <w:r w:rsidR="00430E99">
        <w:rPr>
          <w:b/>
          <w:sz w:val="28"/>
        </w:rPr>
        <w:t xml:space="preserve">  </w:t>
      </w:r>
    </w:p>
    <w:p w:rsidR="005819FC" w:rsidRPr="00031028" w:rsidRDefault="001A7007" w:rsidP="005819FC">
      <w:pPr>
        <w:jc w:val="center"/>
        <w:rPr>
          <w:b/>
          <w:sz w:val="28"/>
        </w:rPr>
      </w:pPr>
      <w:r>
        <w:rPr>
          <w:b/>
          <w:sz w:val="28"/>
        </w:rPr>
        <w:t>NA</w:t>
      </w:r>
      <w:r w:rsidR="005819FC" w:rsidRPr="00031028">
        <w:rPr>
          <w:b/>
          <w:sz w:val="28"/>
        </w:rPr>
        <w:t xml:space="preserve"> PODPORU INTEGRACE</w:t>
      </w:r>
      <w:r>
        <w:rPr>
          <w:b/>
          <w:sz w:val="28"/>
        </w:rPr>
        <w:t xml:space="preserve"> PŘÍSLUŠNÍKŮ ROMSKÉ </w:t>
      </w:r>
      <w:r w:rsidR="00430E99">
        <w:rPr>
          <w:b/>
          <w:sz w:val="28"/>
        </w:rPr>
        <w:t>MENŠINY V </w:t>
      </w:r>
      <w:r>
        <w:rPr>
          <w:b/>
          <w:sz w:val="28"/>
        </w:rPr>
        <w:t>ROCE</w:t>
      </w:r>
      <w:r w:rsidR="005819FC" w:rsidRPr="00031028">
        <w:rPr>
          <w:b/>
          <w:sz w:val="28"/>
        </w:rPr>
        <w:t xml:space="preserve"> 20</w:t>
      </w:r>
      <w:r w:rsidR="0007503B">
        <w:rPr>
          <w:b/>
          <w:sz w:val="28"/>
        </w:rPr>
        <w:t>2</w:t>
      </w:r>
      <w:r w:rsidR="008441CC">
        <w:rPr>
          <w:b/>
          <w:sz w:val="28"/>
        </w:rPr>
        <w:t>3</w:t>
      </w:r>
    </w:p>
    <w:p w:rsidR="005819FC" w:rsidRPr="00216C2E" w:rsidRDefault="005819FC" w:rsidP="005819FC">
      <w:pPr>
        <w:jc w:val="center"/>
        <w:rPr>
          <w:sz w:val="24"/>
          <w:szCs w:val="24"/>
        </w:rPr>
      </w:pPr>
    </w:p>
    <w:p w:rsidR="005819FC" w:rsidRPr="00031028" w:rsidRDefault="00031028" w:rsidP="005819FC">
      <w:pPr>
        <w:jc w:val="center"/>
        <w:rPr>
          <w:b/>
          <w:sz w:val="24"/>
          <w:szCs w:val="24"/>
        </w:rPr>
      </w:pPr>
      <w:r w:rsidRPr="00031028">
        <w:rPr>
          <w:b/>
          <w:sz w:val="24"/>
          <w:szCs w:val="24"/>
        </w:rPr>
        <w:t>Ministerstvo kultury (MK)</w:t>
      </w:r>
    </w:p>
    <w:p w:rsidR="00031028" w:rsidRDefault="00031028" w:rsidP="005819F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</w:t>
      </w:r>
      <w:r w:rsidRPr="00031028">
        <w:rPr>
          <w:b/>
          <w:sz w:val="24"/>
          <w:szCs w:val="24"/>
        </w:rPr>
        <w:t>dbor regionální a národnostní kultury</w:t>
      </w:r>
    </w:p>
    <w:p w:rsidR="00031028" w:rsidRPr="00031028" w:rsidRDefault="00031028" w:rsidP="005819FC">
      <w:pPr>
        <w:jc w:val="center"/>
        <w:rPr>
          <w:b/>
          <w:sz w:val="24"/>
          <w:szCs w:val="24"/>
        </w:rPr>
      </w:pPr>
    </w:p>
    <w:p w:rsidR="00031028" w:rsidRDefault="00365FB6" w:rsidP="005819FC">
      <w:pPr>
        <w:jc w:val="both"/>
        <w:rPr>
          <w:sz w:val="24"/>
        </w:rPr>
      </w:pPr>
      <w:r>
        <w:rPr>
          <w:sz w:val="24"/>
        </w:rPr>
        <w:t>podle zákona č. 218/200</w:t>
      </w:r>
      <w:r w:rsidR="00FF1F8B">
        <w:rPr>
          <w:sz w:val="24"/>
        </w:rPr>
        <w:t>0</w:t>
      </w:r>
      <w:r>
        <w:rPr>
          <w:sz w:val="24"/>
        </w:rPr>
        <w:t xml:space="preserve"> Sb., o rozpočtových pravidlech a o změně n</w:t>
      </w:r>
      <w:r w:rsidR="006A219B">
        <w:rPr>
          <w:sz w:val="24"/>
        </w:rPr>
        <w:t>ě</w:t>
      </w:r>
      <w:r>
        <w:rPr>
          <w:sz w:val="24"/>
        </w:rPr>
        <w:t>kterých související</w:t>
      </w:r>
      <w:r w:rsidR="006A219B">
        <w:rPr>
          <w:sz w:val="24"/>
        </w:rPr>
        <w:t xml:space="preserve">ch zákonů (rozpočtová pravidla), v platném znění, a </w:t>
      </w:r>
      <w:r w:rsidR="005819FC">
        <w:rPr>
          <w:sz w:val="24"/>
        </w:rPr>
        <w:t>v souladu s </w:t>
      </w:r>
      <w:r w:rsidR="008441CC">
        <w:rPr>
          <w:sz w:val="24"/>
        </w:rPr>
        <w:t xml:space="preserve">nařízením </w:t>
      </w:r>
      <w:r w:rsidR="005819FC">
        <w:rPr>
          <w:sz w:val="24"/>
        </w:rPr>
        <w:t>vlády č. 98/2002 Sb., kterým se stanoví podmínky a způsob poskytování dotací ze státního rozpočtu na aktivity příslu</w:t>
      </w:r>
      <w:r w:rsidR="00896C48">
        <w:rPr>
          <w:sz w:val="24"/>
        </w:rPr>
        <w:t>šníků národnostních menšin a na </w:t>
      </w:r>
      <w:r w:rsidR="005819FC">
        <w:rPr>
          <w:sz w:val="24"/>
        </w:rPr>
        <w:t xml:space="preserve">podporu integrace příslušníků romské komunity, </w:t>
      </w:r>
      <w:r w:rsidR="001067BE">
        <w:rPr>
          <w:sz w:val="24"/>
        </w:rPr>
        <w:t>v </w:t>
      </w:r>
      <w:r w:rsidR="008441CC">
        <w:rPr>
          <w:sz w:val="24"/>
        </w:rPr>
        <w:t>platném znění</w:t>
      </w:r>
      <w:r w:rsidR="005819FC">
        <w:rPr>
          <w:sz w:val="24"/>
        </w:rPr>
        <w:t xml:space="preserve">, </w:t>
      </w:r>
    </w:p>
    <w:p w:rsidR="00031028" w:rsidRDefault="00031028" w:rsidP="005819FC">
      <w:pPr>
        <w:jc w:val="both"/>
        <w:rPr>
          <w:sz w:val="24"/>
        </w:rPr>
      </w:pPr>
    </w:p>
    <w:p w:rsidR="00031028" w:rsidRPr="0004304B" w:rsidRDefault="00031028" w:rsidP="00031028">
      <w:pPr>
        <w:jc w:val="center"/>
        <w:rPr>
          <w:b/>
          <w:sz w:val="24"/>
        </w:rPr>
      </w:pPr>
      <w:r w:rsidRPr="0004304B">
        <w:rPr>
          <w:b/>
          <w:sz w:val="24"/>
        </w:rPr>
        <w:t xml:space="preserve">vyhlašuje </w:t>
      </w:r>
    </w:p>
    <w:p w:rsidR="00031028" w:rsidRPr="0004304B" w:rsidRDefault="00031028" w:rsidP="00031028">
      <w:pPr>
        <w:jc w:val="center"/>
        <w:rPr>
          <w:b/>
          <w:sz w:val="24"/>
        </w:rPr>
      </w:pPr>
      <w:r w:rsidRPr="0004304B">
        <w:rPr>
          <w:b/>
          <w:sz w:val="24"/>
        </w:rPr>
        <w:t xml:space="preserve">výzvu k podání žádostí ve výběrovém dotačním řízení </w:t>
      </w:r>
    </w:p>
    <w:p w:rsidR="005819FC" w:rsidRPr="0004304B" w:rsidRDefault="0004304B" w:rsidP="0004304B">
      <w:pPr>
        <w:jc w:val="center"/>
        <w:rPr>
          <w:b/>
          <w:sz w:val="24"/>
        </w:rPr>
      </w:pPr>
      <w:r w:rsidRPr="0004304B">
        <w:rPr>
          <w:b/>
          <w:sz w:val="24"/>
        </w:rPr>
        <w:t>v</w:t>
      </w:r>
      <w:r w:rsidR="006A219B">
        <w:rPr>
          <w:b/>
          <w:sz w:val="24"/>
        </w:rPr>
        <w:t> oblasti podpory</w:t>
      </w:r>
      <w:r w:rsidR="005819FC" w:rsidRPr="0004304B">
        <w:rPr>
          <w:b/>
          <w:sz w:val="24"/>
        </w:rPr>
        <w:t xml:space="preserve"> </w:t>
      </w:r>
      <w:r w:rsidR="006A219B">
        <w:rPr>
          <w:b/>
          <w:sz w:val="24"/>
        </w:rPr>
        <w:t>i</w:t>
      </w:r>
      <w:r w:rsidR="005819FC" w:rsidRPr="0004304B">
        <w:rPr>
          <w:b/>
          <w:sz w:val="24"/>
        </w:rPr>
        <w:t>ntegr</w:t>
      </w:r>
      <w:r w:rsidR="006A219B">
        <w:rPr>
          <w:b/>
          <w:sz w:val="24"/>
        </w:rPr>
        <w:t>ace příslušníků romské menšiny</w:t>
      </w:r>
      <w:r w:rsidR="00430E99">
        <w:rPr>
          <w:b/>
          <w:sz w:val="24"/>
        </w:rPr>
        <w:t xml:space="preserve"> v</w:t>
      </w:r>
      <w:r>
        <w:rPr>
          <w:b/>
          <w:sz w:val="24"/>
        </w:rPr>
        <w:t xml:space="preserve"> ro</w:t>
      </w:r>
      <w:r w:rsidR="00430E99">
        <w:rPr>
          <w:b/>
          <w:sz w:val="24"/>
        </w:rPr>
        <w:t>ce</w:t>
      </w:r>
      <w:r w:rsidR="000C2233">
        <w:rPr>
          <w:b/>
          <w:sz w:val="24"/>
        </w:rPr>
        <w:t xml:space="preserve"> 20</w:t>
      </w:r>
      <w:r w:rsidR="0007503B">
        <w:rPr>
          <w:b/>
          <w:sz w:val="24"/>
        </w:rPr>
        <w:t>2</w:t>
      </w:r>
      <w:r w:rsidR="008441CC">
        <w:rPr>
          <w:b/>
          <w:sz w:val="24"/>
        </w:rPr>
        <w:t>3</w:t>
      </w:r>
    </w:p>
    <w:p w:rsidR="005819FC" w:rsidRDefault="005819FC" w:rsidP="005819FC">
      <w:pPr>
        <w:jc w:val="both"/>
        <w:rPr>
          <w:sz w:val="24"/>
        </w:rPr>
      </w:pPr>
    </w:p>
    <w:p w:rsidR="0004304B" w:rsidRDefault="0004304B" w:rsidP="0004304B">
      <w:pPr>
        <w:pStyle w:val="bSS"/>
        <w:numPr>
          <w:ilvl w:val="12"/>
          <w:numId w:val="0"/>
        </w:numPr>
        <w:rPr>
          <w:b/>
        </w:rPr>
      </w:pPr>
    </w:p>
    <w:p w:rsidR="0004304B" w:rsidRDefault="0004304B" w:rsidP="0004304B">
      <w:pPr>
        <w:pStyle w:val="bSS"/>
        <w:numPr>
          <w:ilvl w:val="12"/>
          <w:numId w:val="0"/>
        </w:numPr>
        <w:rPr>
          <w:b/>
        </w:rPr>
      </w:pPr>
      <w:r>
        <w:rPr>
          <w:b/>
        </w:rPr>
        <w:t>Určení výběrového dotačního řízení</w:t>
      </w:r>
      <w:r w:rsidR="00007324">
        <w:rPr>
          <w:b/>
        </w:rPr>
        <w:t>:</w:t>
      </w:r>
    </w:p>
    <w:p w:rsidR="0004304B" w:rsidRDefault="0004304B" w:rsidP="0004304B">
      <w:pPr>
        <w:pStyle w:val="bSS"/>
        <w:numPr>
          <w:ilvl w:val="12"/>
          <w:numId w:val="0"/>
        </w:numPr>
        <w:rPr>
          <w:b/>
        </w:rPr>
      </w:pPr>
    </w:p>
    <w:p w:rsidR="0004304B" w:rsidRDefault="0004304B" w:rsidP="0004304B">
      <w:pPr>
        <w:numPr>
          <w:ilvl w:val="0"/>
          <w:numId w:val="1"/>
        </w:numPr>
        <w:tabs>
          <w:tab w:val="left" w:pos="-1985"/>
          <w:tab w:val="left" w:pos="0"/>
        </w:tabs>
        <w:jc w:val="both"/>
        <w:rPr>
          <w:sz w:val="24"/>
          <w:szCs w:val="24"/>
        </w:rPr>
      </w:pPr>
      <w:r w:rsidRPr="00C2282C">
        <w:rPr>
          <w:b/>
          <w:sz w:val="24"/>
          <w:szCs w:val="24"/>
        </w:rPr>
        <w:t>právnické osoby</w:t>
      </w:r>
      <w:r w:rsidRPr="00C2282C">
        <w:rPr>
          <w:sz w:val="24"/>
          <w:szCs w:val="24"/>
        </w:rPr>
        <w:t xml:space="preserve"> </w:t>
      </w:r>
      <w:r w:rsidR="00007324" w:rsidRPr="00007324">
        <w:rPr>
          <w:b/>
          <w:sz w:val="24"/>
          <w:szCs w:val="24"/>
        </w:rPr>
        <w:t>registrov</w:t>
      </w:r>
      <w:r w:rsidR="0007503B">
        <w:rPr>
          <w:b/>
          <w:sz w:val="24"/>
          <w:szCs w:val="24"/>
        </w:rPr>
        <w:t>ané nebo založené do 31. 12. 202</w:t>
      </w:r>
      <w:r w:rsidR="008441CC">
        <w:rPr>
          <w:b/>
          <w:sz w:val="24"/>
          <w:szCs w:val="24"/>
        </w:rPr>
        <w:t>1</w:t>
      </w:r>
      <w:r w:rsidR="00007324">
        <w:rPr>
          <w:sz w:val="24"/>
          <w:szCs w:val="24"/>
        </w:rPr>
        <w:t xml:space="preserve">, </w:t>
      </w:r>
      <w:r w:rsidRPr="00C2282C">
        <w:rPr>
          <w:sz w:val="24"/>
          <w:szCs w:val="24"/>
        </w:rPr>
        <w:t xml:space="preserve">vyjma státních příspěvkových organizací, zřizovaných Ministerstvem kultury, které prokazatelně vykonávají </w:t>
      </w:r>
      <w:r w:rsidR="008441CC">
        <w:rPr>
          <w:sz w:val="24"/>
          <w:szCs w:val="24"/>
        </w:rPr>
        <w:t xml:space="preserve">kvalifikovanou, kontinuální a systematickou </w:t>
      </w:r>
      <w:r w:rsidRPr="00C2282C">
        <w:rPr>
          <w:sz w:val="24"/>
          <w:szCs w:val="24"/>
        </w:rPr>
        <w:t>činnost ve prospěch příslušníků národnostních menšin</w:t>
      </w:r>
      <w:r w:rsidR="008441CC">
        <w:rPr>
          <w:sz w:val="24"/>
          <w:szCs w:val="24"/>
        </w:rPr>
        <w:t>,</w:t>
      </w:r>
      <w:r w:rsidR="001067BE">
        <w:rPr>
          <w:sz w:val="24"/>
          <w:szCs w:val="24"/>
        </w:rPr>
        <w:t xml:space="preserve"> </w:t>
      </w:r>
      <w:r w:rsidR="008441CC" w:rsidRPr="00C2282C">
        <w:rPr>
          <w:sz w:val="24"/>
          <w:szCs w:val="24"/>
        </w:rPr>
        <w:t xml:space="preserve">zejména </w:t>
      </w:r>
      <w:r w:rsidR="008441CC">
        <w:rPr>
          <w:sz w:val="24"/>
          <w:szCs w:val="24"/>
        </w:rPr>
        <w:t>pak menšiny</w:t>
      </w:r>
      <w:r w:rsidR="008441CC" w:rsidRPr="00C2282C">
        <w:rPr>
          <w:sz w:val="24"/>
          <w:szCs w:val="24"/>
        </w:rPr>
        <w:t xml:space="preserve"> rom</w:t>
      </w:r>
      <w:r w:rsidR="008441CC">
        <w:rPr>
          <w:sz w:val="24"/>
          <w:szCs w:val="24"/>
        </w:rPr>
        <w:t>ské, a to nejméně jeden rok předcházející roku, na který je žádost podávána</w:t>
      </w:r>
      <w:r>
        <w:rPr>
          <w:sz w:val="24"/>
          <w:szCs w:val="24"/>
        </w:rPr>
        <w:t xml:space="preserve"> </w:t>
      </w:r>
      <w:r w:rsidRPr="00C2282C">
        <w:rPr>
          <w:sz w:val="24"/>
          <w:szCs w:val="24"/>
        </w:rPr>
        <w:t xml:space="preserve">(činnost lze prokázat např. výroční zprávou, referencemi odborníků, vyjádřením představitele státní správy či samosprávy, recenzí, výstřižky z tisku či dalšími příklady dokládajícími činnost žadatele), </w:t>
      </w:r>
    </w:p>
    <w:p w:rsidR="008441CC" w:rsidRPr="00C2282C" w:rsidRDefault="008441CC" w:rsidP="0004304B">
      <w:pPr>
        <w:numPr>
          <w:ilvl w:val="0"/>
          <w:numId w:val="1"/>
        </w:numPr>
        <w:tabs>
          <w:tab w:val="left" w:pos="-1985"/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obsahově je </w:t>
      </w:r>
      <w:r w:rsidRPr="000B1649">
        <w:rPr>
          <w:sz w:val="24"/>
          <w:szCs w:val="24"/>
        </w:rPr>
        <w:t>výběrové dotační řízení</w:t>
      </w:r>
      <w:r w:rsidRPr="000B164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určeno</w:t>
      </w:r>
      <w:r w:rsidRPr="00F352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především na</w:t>
      </w:r>
      <w:r w:rsidRPr="00F35245">
        <w:rPr>
          <w:b/>
          <w:sz w:val="24"/>
          <w:szCs w:val="24"/>
        </w:rPr>
        <w:t xml:space="preserve"> cílenou a aktivní podporu </w:t>
      </w:r>
      <w:r>
        <w:rPr>
          <w:sz w:val="24"/>
          <w:szCs w:val="24"/>
        </w:rPr>
        <w:t xml:space="preserve">příslušníků romské menšiny v jejich kulturních </w:t>
      </w:r>
      <w:r w:rsidRPr="00F35245">
        <w:rPr>
          <w:sz w:val="24"/>
          <w:szCs w:val="24"/>
        </w:rPr>
        <w:t>aktivitách</w:t>
      </w:r>
    </w:p>
    <w:p w:rsidR="005819FC" w:rsidRDefault="005819FC" w:rsidP="005819FC">
      <w:pPr>
        <w:jc w:val="both"/>
        <w:rPr>
          <w:sz w:val="24"/>
        </w:rPr>
      </w:pPr>
    </w:p>
    <w:p w:rsidR="005819FC" w:rsidRDefault="0004304B" w:rsidP="005819FC">
      <w:pPr>
        <w:jc w:val="both"/>
        <w:rPr>
          <w:b/>
          <w:sz w:val="24"/>
        </w:rPr>
      </w:pPr>
      <w:r>
        <w:rPr>
          <w:b/>
          <w:sz w:val="24"/>
        </w:rPr>
        <w:t>Tematické okruhy (druhy podporovaných činností)</w:t>
      </w:r>
    </w:p>
    <w:p w:rsidR="005819FC" w:rsidRDefault="005819FC" w:rsidP="005819FC">
      <w:pPr>
        <w:jc w:val="both"/>
        <w:rPr>
          <w:sz w:val="24"/>
        </w:rPr>
      </w:pP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umělecké aktivity (divadla, muzea, galerie, knihovny, koncerty, přehlídky, festivaly),</w:t>
      </w: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kulturně vzdělávací a výchovné aktivity (semináře, přednášky, besedy</w:t>
      </w:r>
      <w:r w:rsidR="008441CC">
        <w:rPr>
          <w:sz w:val="24"/>
        </w:rPr>
        <w:t>, workshopy</w:t>
      </w:r>
      <w:r>
        <w:rPr>
          <w:sz w:val="24"/>
        </w:rPr>
        <w:t>),</w:t>
      </w: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odborné studie rozšiřující poznání a podporující bádání o romské kultuře, tradicích a historii,</w:t>
      </w: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dokumentace romské kultury</w:t>
      </w:r>
      <w:r w:rsidR="008441CC">
        <w:rPr>
          <w:sz w:val="24"/>
        </w:rPr>
        <w:t xml:space="preserve"> (písemný či audiovizuální záznam romských tradic a zvyků)</w:t>
      </w:r>
      <w:r>
        <w:rPr>
          <w:sz w:val="24"/>
        </w:rPr>
        <w:t>,</w:t>
      </w: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ediční činnost (neperiodické publikace),</w:t>
      </w:r>
    </w:p>
    <w:p w:rsidR="005819FC" w:rsidRDefault="005819FC" w:rsidP="005819FC">
      <w:pPr>
        <w:widowControl w:val="0"/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kulturní akce směřující k potírání negativních projevů extremismu, rasové a národnostní nesnášenlivosti a xenofobie.</w:t>
      </w:r>
    </w:p>
    <w:p w:rsidR="005819FC" w:rsidRDefault="005819FC" w:rsidP="005819FC">
      <w:pPr>
        <w:numPr>
          <w:ilvl w:val="12"/>
          <w:numId w:val="0"/>
        </w:numPr>
        <w:jc w:val="both"/>
        <w:rPr>
          <w:sz w:val="24"/>
        </w:rPr>
      </w:pPr>
    </w:p>
    <w:p w:rsidR="005819FC" w:rsidRPr="008F1E9A" w:rsidRDefault="005819FC" w:rsidP="005819FC">
      <w:pPr>
        <w:numPr>
          <w:ilvl w:val="12"/>
          <w:numId w:val="0"/>
        </w:numPr>
        <w:jc w:val="both"/>
        <w:rPr>
          <w:b/>
          <w:sz w:val="28"/>
          <w:szCs w:val="28"/>
          <w:u w:val="single"/>
        </w:rPr>
      </w:pPr>
      <w:r w:rsidRPr="008F1E9A">
        <w:rPr>
          <w:b/>
          <w:sz w:val="28"/>
          <w:szCs w:val="28"/>
          <w:u w:val="single"/>
        </w:rPr>
        <w:t>Upozornění</w:t>
      </w:r>
    </w:p>
    <w:p w:rsidR="005819FC" w:rsidRDefault="005819FC" w:rsidP="005819FC">
      <w:pPr>
        <w:numPr>
          <w:ilvl w:val="12"/>
          <w:numId w:val="0"/>
        </w:numPr>
        <w:jc w:val="both"/>
        <w:rPr>
          <w:b/>
          <w:sz w:val="24"/>
        </w:rPr>
      </w:pPr>
    </w:p>
    <w:p w:rsidR="005819FC" w:rsidRDefault="005819FC" w:rsidP="005819FC">
      <w:pPr>
        <w:numPr>
          <w:ilvl w:val="12"/>
          <w:numId w:val="0"/>
        </w:numPr>
        <w:ind w:firstLine="708"/>
        <w:jc w:val="both"/>
        <w:rPr>
          <w:b/>
          <w:sz w:val="24"/>
        </w:rPr>
      </w:pPr>
      <w:r>
        <w:rPr>
          <w:b/>
          <w:sz w:val="24"/>
        </w:rPr>
        <w:t xml:space="preserve">Na sportovní činnost, letní tábory, volnočasové aktivity spojené se školou, např. kroužky vaření, práce na počítači, jazykové kurzy apod. nelze požadovat státní dotaci na Ministerstvu kultury, ale na Ministerstvu školství, mládeže a tělovýchovy. </w:t>
      </w:r>
    </w:p>
    <w:p w:rsidR="005819FC" w:rsidRDefault="005819FC" w:rsidP="005819FC">
      <w:pPr>
        <w:numPr>
          <w:ilvl w:val="12"/>
          <w:numId w:val="0"/>
        </w:numPr>
        <w:ind w:firstLine="708"/>
        <w:jc w:val="both"/>
        <w:rPr>
          <w:b/>
          <w:sz w:val="24"/>
        </w:rPr>
      </w:pPr>
    </w:p>
    <w:p w:rsidR="005819FC" w:rsidRDefault="005819FC" w:rsidP="005819FC">
      <w:pPr>
        <w:numPr>
          <w:ilvl w:val="12"/>
          <w:numId w:val="0"/>
        </w:numPr>
        <w:ind w:firstLine="708"/>
        <w:jc w:val="both"/>
        <w:rPr>
          <w:b/>
          <w:sz w:val="24"/>
          <w:u w:val="single"/>
        </w:rPr>
      </w:pPr>
      <w:r>
        <w:rPr>
          <w:b/>
          <w:sz w:val="24"/>
        </w:rPr>
        <w:lastRenderedPageBreak/>
        <w:t>Ministerstvo kultury nepodporuje první ročníky festivalů a přehlídek. Předmětem podpory v tomto řízení není rovněž účast zahraničních účinkujících na akcích a filmová tvorba.</w:t>
      </w:r>
    </w:p>
    <w:p w:rsidR="005819FC" w:rsidRPr="004D3938" w:rsidRDefault="005819FC" w:rsidP="005819FC">
      <w:pPr>
        <w:pStyle w:val="bSS"/>
        <w:widowControl/>
      </w:pPr>
    </w:p>
    <w:p w:rsidR="005819FC" w:rsidRPr="008F1E9A" w:rsidRDefault="005819FC" w:rsidP="005819FC">
      <w:pPr>
        <w:jc w:val="both"/>
      </w:pPr>
    </w:p>
    <w:p w:rsidR="005819FC" w:rsidRDefault="005819FC" w:rsidP="00581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</w:rPr>
      </w:pPr>
      <w:r>
        <w:rPr>
          <w:b/>
          <w:sz w:val="24"/>
        </w:rPr>
        <w:t>Podmínky</w:t>
      </w:r>
      <w:r>
        <w:rPr>
          <w:sz w:val="24"/>
        </w:rPr>
        <w:t xml:space="preserve"> </w:t>
      </w:r>
      <w:r w:rsidRPr="00200FB1">
        <w:rPr>
          <w:b/>
          <w:sz w:val="24"/>
        </w:rPr>
        <w:t>výběrového</w:t>
      </w:r>
      <w:r>
        <w:rPr>
          <w:sz w:val="24"/>
        </w:rPr>
        <w:t xml:space="preserve"> </w:t>
      </w:r>
      <w:r>
        <w:rPr>
          <w:b/>
          <w:sz w:val="24"/>
        </w:rPr>
        <w:t xml:space="preserve">dotačního řízení </w:t>
      </w:r>
    </w:p>
    <w:p w:rsidR="005819FC" w:rsidRDefault="005819FC" w:rsidP="005819FC">
      <w:pPr>
        <w:jc w:val="both"/>
        <w:rPr>
          <w:b/>
          <w:sz w:val="24"/>
        </w:rPr>
      </w:pPr>
    </w:p>
    <w:p w:rsidR="005819FC" w:rsidRPr="00AC6601" w:rsidRDefault="005819FC" w:rsidP="005819FC">
      <w:pPr>
        <w:jc w:val="both"/>
        <w:rPr>
          <w:b/>
          <w:sz w:val="24"/>
        </w:rPr>
      </w:pPr>
      <w:r w:rsidRPr="00AC6601">
        <w:rPr>
          <w:b/>
          <w:sz w:val="24"/>
        </w:rPr>
        <w:t>Žadatel o dotaci</w:t>
      </w:r>
    </w:p>
    <w:p w:rsidR="005819FC" w:rsidRPr="00AC6601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>O dotaci mohou žádat právnické</w:t>
      </w:r>
      <w:r>
        <w:rPr>
          <w:sz w:val="24"/>
        </w:rPr>
        <w:t xml:space="preserve"> osoby</w:t>
      </w:r>
      <w:r w:rsidRPr="00AC6601">
        <w:rPr>
          <w:sz w:val="24"/>
        </w:rPr>
        <w:t xml:space="preserve">, které splňují všechny zákonem </w:t>
      </w:r>
      <w:r>
        <w:rPr>
          <w:sz w:val="24"/>
        </w:rPr>
        <w:t>a </w:t>
      </w:r>
      <w:r w:rsidRPr="00AC6601">
        <w:rPr>
          <w:sz w:val="24"/>
        </w:rPr>
        <w:t>výběrovým řízením stanovené podmínky.</w:t>
      </w:r>
    </w:p>
    <w:p w:rsidR="005819FC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 xml:space="preserve">Žadatel, který je právnickou osobou, musí mít sídlo na území České republiky. </w:t>
      </w:r>
    </w:p>
    <w:p w:rsidR="005819FC" w:rsidRPr="00AC6601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 xml:space="preserve">Žádost předkládá subjekt, který je pořadatelem a realizátorem projektu (tzn. </w:t>
      </w:r>
      <w:r w:rsidRPr="00896C48">
        <w:rPr>
          <w:b/>
          <w:sz w:val="24"/>
        </w:rPr>
        <w:t>veškeré výdaje a příjmy související s projektem musí projít účetnictvím žadatele</w:t>
      </w:r>
      <w:r w:rsidRPr="00AC6601">
        <w:rPr>
          <w:sz w:val="24"/>
        </w:rPr>
        <w:t>). Pokud projekt pořádá více spolupořadatelů, žádost předkládá ten ze spolupořadat</w:t>
      </w:r>
      <w:r>
        <w:rPr>
          <w:sz w:val="24"/>
        </w:rPr>
        <w:t>elů, který nese zodpovědnost za </w:t>
      </w:r>
      <w:r w:rsidRPr="00AC6601">
        <w:rPr>
          <w:sz w:val="24"/>
        </w:rPr>
        <w:t>realizaci projektu (bude doloženo kopií spolupořadatelské smlouvy).</w:t>
      </w:r>
    </w:p>
    <w:p w:rsidR="005819FC" w:rsidRPr="00AC6601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>Žadatel může předložit maximálně 2 projekty, každý formou samostatné žádosti.</w:t>
      </w:r>
    </w:p>
    <w:p w:rsidR="005819FC" w:rsidRPr="00AC6601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 xml:space="preserve">V případě </w:t>
      </w:r>
      <w:r>
        <w:rPr>
          <w:sz w:val="24"/>
        </w:rPr>
        <w:t>spolku</w:t>
      </w:r>
      <w:r w:rsidRPr="00AC6601">
        <w:rPr>
          <w:sz w:val="24"/>
        </w:rPr>
        <w:t xml:space="preserve"> předkládá projekt výhradně </w:t>
      </w:r>
      <w:r w:rsidR="00E94601">
        <w:rPr>
          <w:sz w:val="24"/>
        </w:rPr>
        <w:t>hlavní spolek</w:t>
      </w:r>
      <w:r>
        <w:rPr>
          <w:sz w:val="24"/>
        </w:rPr>
        <w:t xml:space="preserve">, a to i za </w:t>
      </w:r>
      <w:r w:rsidR="00E94601">
        <w:rPr>
          <w:sz w:val="24"/>
        </w:rPr>
        <w:t>pobočné spolky</w:t>
      </w:r>
      <w:r w:rsidR="00896C48">
        <w:rPr>
          <w:sz w:val="24"/>
        </w:rPr>
        <w:t xml:space="preserve"> v případě, že subjekt nemá právní subjektivitu a vlastní IČO</w:t>
      </w:r>
      <w:r>
        <w:rPr>
          <w:sz w:val="24"/>
        </w:rPr>
        <w:t>.</w:t>
      </w:r>
    </w:p>
    <w:p w:rsidR="005819FC" w:rsidRPr="00AC6601" w:rsidRDefault="005819FC" w:rsidP="005819FC">
      <w:pPr>
        <w:numPr>
          <w:ilvl w:val="0"/>
          <w:numId w:val="2"/>
        </w:numPr>
        <w:jc w:val="both"/>
        <w:rPr>
          <w:sz w:val="24"/>
        </w:rPr>
      </w:pPr>
      <w:r w:rsidRPr="00AC6601">
        <w:rPr>
          <w:sz w:val="24"/>
        </w:rPr>
        <w:t>Subjekt, který dotaci obdrží, ji nesmí převádět na</w:t>
      </w:r>
      <w:r w:rsidR="00896C48">
        <w:rPr>
          <w:sz w:val="24"/>
        </w:rPr>
        <w:t xml:space="preserve"> jiné právnické osoby, pokud se </w:t>
      </w:r>
      <w:r w:rsidRPr="00AC6601">
        <w:rPr>
          <w:sz w:val="24"/>
        </w:rPr>
        <w:t xml:space="preserve">nejedná o přímou úhradu výdajů (např. nájemné prostor, tisk propagačních materiálů, honoráře apod.) spojených s realizací projektu. </w:t>
      </w:r>
    </w:p>
    <w:p w:rsidR="005819FC" w:rsidRDefault="005819FC" w:rsidP="005819FC">
      <w:pPr>
        <w:jc w:val="both"/>
        <w:rPr>
          <w:b/>
          <w:sz w:val="24"/>
        </w:rPr>
      </w:pPr>
    </w:p>
    <w:p w:rsidR="005819FC" w:rsidRPr="00AC6601" w:rsidRDefault="005819FC" w:rsidP="005819FC">
      <w:pPr>
        <w:jc w:val="both"/>
        <w:rPr>
          <w:b/>
          <w:sz w:val="24"/>
        </w:rPr>
      </w:pPr>
      <w:r w:rsidRPr="00AC6601">
        <w:rPr>
          <w:b/>
          <w:sz w:val="24"/>
        </w:rPr>
        <w:t>Žádost o dotaci</w:t>
      </w:r>
    </w:p>
    <w:p w:rsidR="005819FC" w:rsidRPr="00AC6601" w:rsidRDefault="005819FC" w:rsidP="005819FC">
      <w:pPr>
        <w:numPr>
          <w:ilvl w:val="0"/>
          <w:numId w:val="3"/>
        </w:numPr>
        <w:jc w:val="both"/>
        <w:rPr>
          <w:sz w:val="24"/>
        </w:rPr>
      </w:pPr>
      <w:r w:rsidRPr="00AC6601">
        <w:rPr>
          <w:sz w:val="24"/>
        </w:rPr>
        <w:t>Žadatel předkládá konkrétní a kontrolovatelný projekt</w:t>
      </w:r>
      <w:r w:rsidR="00905F58">
        <w:rPr>
          <w:sz w:val="24"/>
        </w:rPr>
        <w:t>,</w:t>
      </w:r>
      <w:r w:rsidRPr="00AC6601">
        <w:rPr>
          <w:sz w:val="24"/>
        </w:rPr>
        <w:t xml:space="preserve"> </w:t>
      </w:r>
      <w:r w:rsidR="008441CC">
        <w:rPr>
          <w:sz w:val="24"/>
        </w:rPr>
        <w:t>vztahující se k některému</w:t>
      </w:r>
      <w:r w:rsidR="008441CC" w:rsidRPr="00AC6601" w:rsidDel="008441CC">
        <w:rPr>
          <w:sz w:val="24"/>
        </w:rPr>
        <w:t xml:space="preserve"> </w:t>
      </w:r>
      <w:r w:rsidRPr="00AC6601">
        <w:rPr>
          <w:sz w:val="24"/>
        </w:rPr>
        <w:t>z</w:t>
      </w:r>
      <w:r w:rsidR="001067BE">
        <w:rPr>
          <w:sz w:val="24"/>
        </w:rPr>
        <w:t> </w:t>
      </w:r>
      <w:r w:rsidRPr="00AC6601">
        <w:rPr>
          <w:sz w:val="24"/>
        </w:rPr>
        <w:t>vyhlášených tematických okruhů</w:t>
      </w:r>
      <w:r>
        <w:rPr>
          <w:sz w:val="24"/>
        </w:rPr>
        <w:t>.</w:t>
      </w:r>
    </w:p>
    <w:p w:rsidR="00896C48" w:rsidRDefault="00896C48" w:rsidP="005819FC">
      <w:pPr>
        <w:numPr>
          <w:ilvl w:val="0"/>
          <w:numId w:val="3"/>
        </w:numPr>
        <w:jc w:val="both"/>
        <w:rPr>
          <w:sz w:val="24"/>
        </w:rPr>
      </w:pPr>
      <w:r w:rsidRPr="00896C48">
        <w:rPr>
          <w:sz w:val="24"/>
        </w:rPr>
        <w:t>Žádost</w:t>
      </w:r>
      <w:r w:rsidR="005819FC" w:rsidRPr="00896C48">
        <w:rPr>
          <w:sz w:val="24"/>
        </w:rPr>
        <w:t xml:space="preserve"> musí obsahovat reálný a vyrovnaný rozpočet</w:t>
      </w:r>
      <w:r w:rsidRPr="00896C48">
        <w:rPr>
          <w:sz w:val="24"/>
        </w:rPr>
        <w:t xml:space="preserve"> projektu</w:t>
      </w:r>
      <w:r w:rsidR="005819FC" w:rsidRPr="00896C48">
        <w:rPr>
          <w:sz w:val="24"/>
        </w:rPr>
        <w:t xml:space="preserve">, </w:t>
      </w:r>
      <w:r w:rsidRPr="00896C48">
        <w:rPr>
          <w:sz w:val="24"/>
        </w:rPr>
        <w:t>(</w:t>
      </w:r>
      <w:r w:rsidR="005819FC" w:rsidRPr="00896C48">
        <w:rPr>
          <w:sz w:val="24"/>
        </w:rPr>
        <w:t xml:space="preserve">celkové neinvestiční náklady </w:t>
      </w:r>
      <w:r w:rsidRPr="00896C48">
        <w:rPr>
          <w:sz w:val="24"/>
        </w:rPr>
        <w:t xml:space="preserve">= předpokládané příjmy (včetně vlastního vkladu žadatele) + požadovaná dotace MK). </w:t>
      </w:r>
    </w:p>
    <w:p w:rsidR="00365FB6" w:rsidRPr="00365FB6" w:rsidRDefault="005819FC" w:rsidP="005819FC">
      <w:pPr>
        <w:numPr>
          <w:ilvl w:val="0"/>
          <w:numId w:val="3"/>
        </w:numPr>
        <w:jc w:val="both"/>
        <w:rPr>
          <w:sz w:val="24"/>
        </w:rPr>
      </w:pPr>
      <w:r w:rsidRPr="00365FB6">
        <w:rPr>
          <w:sz w:val="24"/>
        </w:rPr>
        <w:t>Projekt musí být uskutečněn v roce 20</w:t>
      </w:r>
      <w:r w:rsidR="00DD2212">
        <w:rPr>
          <w:sz w:val="24"/>
        </w:rPr>
        <w:t>2</w:t>
      </w:r>
      <w:r w:rsidR="008441CC">
        <w:rPr>
          <w:sz w:val="24"/>
        </w:rPr>
        <w:t>3</w:t>
      </w:r>
      <w:r w:rsidR="00365FB6" w:rsidRPr="00365FB6">
        <w:rPr>
          <w:sz w:val="24"/>
        </w:rPr>
        <w:t>.</w:t>
      </w:r>
      <w:r w:rsidRPr="00365FB6">
        <w:rPr>
          <w:sz w:val="24"/>
        </w:rPr>
        <w:t xml:space="preserve"> </w:t>
      </w:r>
    </w:p>
    <w:p w:rsidR="005819FC" w:rsidRPr="00365FB6" w:rsidRDefault="008441CC" w:rsidP="005819FC">
      <w:pPr>
        <w:numPr>
          <w:ilvl w:val="0"/>
          <w:numId w:val="3"/>
        </w:numPr>
        <w:jc w:val="both"/>
        <w:rPr>
          <w:sz w:val="24"/>
        </w:rPr>
      </w:pPr>
      <w:r w:rsidRPr="00365FB6">
        <w:rPr>
          <w:sz w:val="24"/>
        </w:rPr>
        <w:t xml:space="preserve">Žádost se předkládá na předepsaném formuláři a předepsanou formou </w:t>
      </w:r>
      <w:r>
        <w:rPr>
          <w:sz w:val="24"/>
        </w:rPr>
        <w:t>– viz níže.</w:t>
      </w:r>
      <w:r w:rsidR="00A94DC7">
        <w:rPr>
          <w:sz w:val="24"/>
        </w:rPr>
        <w:t xml:space="preserve"> </w:t>
      </w:r>
    </w:p>
    <w:p w:rsidR="005819FC" w:rsidRDefault="008441CC" w:rsidP="005819FC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Žádost</w:t>
      </w:r>
      <w:r w:rsidRPr="00AC6601">
        <w:rPr>
          <w:sz w:val="24"/>
        </w:rPr>
        <w:t xml:space="preserve"> musí obsahovat </w:t>
      </w:r>
      <w:r w:rsidR="00E30E60">
        <w:rPr>
          <w:sz w:val="24"/>
        </w:rPr>
        <w:t>povinné</w:t>
      </w:r>
      <w:r w:rsidRPr="00AC6601">
        <w:rPr>
          <w:sz w:val="24"/>
        </w:rPr>
        <w:t xml:space="preserve"> přílohy.</w:t>
      </w:r>
    </w:p>
    <w:p w:rsidR="00F61863" w:rsidRDefault="008441CC" w:rsidP="00F61863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Žádost včetně všech </w:t>
      </w:r>
      <w:r w:rsidR="00E30E60">
        <w:rPr>
          <w:sz w:val="24"/>
        </w:rPr>
        <w:t>povinných</w:t>
      </w:r>
      <w:r>
        <w:rPr>
          <w:sz w:val="24"/>
        </w:rPr>
        <w:t xml:space="preserve"> příloh se podává prostřednictvím datové schránky</w:t>
      </w:r>
      <w:r w:rsidR="00D753AD">
        <w:rPr>
          <w:sz w:val="24"/>
        </w:rPr>
        <w:t xml:space="preserve"> ministerstva</w:t>
      </w:r>
      <w:r>
        <w:rPr>
          <w:sz w:val="24"/>
        </w:rPr>
        <w:t>. Toto podání nahrazuje podání v listinné i elektronické formě.</w:t>
      </w:r>
      <w:r w:rsidR="00F61863">
        <w:rPr>
          <w:sz w:val="24"/>
        </w:rPr>
        <w:t xml:space="preserve"> </w:t>
      </w:r>
    </w:p>
    <w:p w:rsidR="00B81915" w:rsidRPr="00F61863" w:rsidRDefault="008441CC" w:rsidP="00E30E60">
      <w:pPr>
        <w:numPr>
          <w:ilvl w:val="0"/>
          <w:numId w:val="3"/>
        </w:numPr>
        <w:spacing w:after="240"/>
        <w:ind w:left="714" w:hanging="357"/>
        <w:jc w:val="both"/>
        <w:rPr>
          <w:sz w:val="24"/>
        </w:rPr>
      </w:pPr>
      <w:r w:rsidRPr="00F61863">
        <w:rPr>
          <w:sz w:val="24"/>
        </w:rPr>
        <w:t xml:space="preserve">V případě, že žadatel nemá datovou schránku doposud zřízenou, zasílá žádost ve dvojím podání v elektronické a tištěné podobě. Elektronicky se žádost zasílá na adresu </w:t>
      </w:r>
      <w:hyperlink r:id="rId9" w:history="1">
        <w:r w:rsidRPr="00F61863">
          <w:rPr>
            <w:rStyle w:val="Hypertextovodkaz"/>
            <w:sz w:val="24"/>
          </w:rPr>
          <w:t>epodatelna@mkcr.cz</w:t>
        </w:r>
      </w:hyperlink>
      <w:r w:rsidR="00F61863">
        <w:rPr>
          <w:sz w:val="24"/>
        </w:rPr>
        <w:t xml:space="preserve"> a na e-mailovou adresu </w:t>
      </w:r>
      <w:hyperlink r:id="rId10" w:history="1">
        <w:r w:rsidR="00D753AD" w:rsidRPr="007454F2">
          <w:rPr>
            <w:rStyle w:val="Hypertextovodkaz"/>
            <w:sz w:val="24"/>
          </w:rPr>
          <w:t>jan.pavelka@mkcr.cz</w:t>
        </w:r>
      </w:hyperlink>
      <w:r w:rsidR="00F61863">
        <w:rPr>
          <w:sz w:val="24"/>
        </w:rPr>
        <w:t xml:space="preserve">, </w:t>
      </w:r>
      <w:r w:rsidRPr="00F61863">
        <w:rPr>
          <w:sz w:val="24"/>
        </w:rPr>
        <w:t>a to za každý pod</w:t>
      </w:r>
      <w:r w:rsidR="00F61863">
        <w:rPr>
          <w:sz w:val="24"/>
        </w:rPr>
        <w:t>aný projekt zvlášť samostatnou e-mailovou zprávou</w:t>
      </w:r>
      <w:r w:rsidRPr="00F61863">
        <w:rPr>
          <w:sz w:val="24"/>
        </w:rPr>
        <w:t>.</w:t>
      </w:r>
    </w:p>
    <w:p w:rsidR="005819FC" w:rsidRDefault="005819FC" w:rsidP="005819FC">
      <w:pPr>
        <w:jc w:val="both"/>
        <w:rPr>
          <w:b/>
          <w:sz w:val="24"/>
        </w:rPr>
      </w:pPr>
    </w:p>
    <w:p w:rsidR="00F61863" w:rsidRDefault="00F61863" w:rsidP="00F61863">
      <w:pPr>
        <w:spacing w:after="120"/>
        <w:jc w:val="both"/>
        <w:rPr>
          <w:sz w:val="24"/>
        </w:rPr>
      </w:pPr>
      <w:r w:rsidRPr="00EC7AD3">
        <w:rPr>
          <w:b/>
          <w:sz w:val="24"/>
        </w:rPr>
        <w:t>Žádost musí vždy obsahovat</w:t>
      </w:r>
      <w:r>
        <w:rPr>
          <w:sz w:val="24"/>
        </w:rPr>
        <w:t>:</w:t>
      </w:r>
    </w:p>
    <w:p w:rsidR="00F61863" w:rsidRPr="000E0C7E" w:rsidRDefault="00F61863" w:rsidP="00F61863">
      <w:pPr>
        <w:pStyle w:val="Odstavecseseznamem"/>
        <w:numPr>
          <w:ilvl w:val="0"/>
          <w:numId w:val="14"/>
        </w:numPr>
        <w:jc w:val="both"/>
        <w:rPr>
          <w:sz w:val="24"/>
        </w:rPr>
      </w:pPr>
      <w:r w:rsidRPr="00982F14">
        <w:rPr>
          <w:sz w:val="24"/>
          <w:u w:val="single"/>
        </w:rPr>
        <w:t>Vyplněný formulář žádosti včetně všech povinných příloh</w:t>
      </w:r>
    </w:p>
    <w:p w:rsidR="00F61863" w:rsidRDefault="00F61863" w:rsidP="00F61863">
      <w:pPr>
        <w:jc w:val="both"/>
        <w:rPr>
          <w:b/>
          <w:sz w:val="24"/>
        </w:rPr>
      </w:pPr>
    </w:p>
    <w:p w:rsidR="00F61863" w:rsidRPr="00EC7AD3" w:rsidRDefault="00F61863" w:rsidP="00A24683">
      <w:pPr>
        <w:spacing w:after="120" w:line="276" w:lineRule="auto"/>
        <w:ind w:left="1418" w:hanging="1418"/>
        <w:jc w:val="both"/>
        <w:rPr>
          <w:rFonts w:eastAsiaTheme="minorHAnsi"/>
          <w:sz w:val="24"/>
          <w:szCs w:val="24"/>
          <w:lang w:eastAsia="en-US"/>
        </w:rPr>
      </w:pPr>
      <w:r w:rsidRPr="00EC7AD3">
        <w:rPr>
          <w:rFonts w:eastAsiaTheme="minorHAnsi"/>
          <w:sz w:val="24"/>
          <w:szCs w:val="24"/>
          <w:lang w:eastAsia="en-US"/>
        </w:rPr>
        <w:t>Příloha č. 1</w:t>
      </w:r>
      <w:r w:rsidRPr="00EC7AD3">
        <w:rPr>
          <w:rFonts w:eastAsiaTheme="minorHAnsi"/>
          <w:sz w:val="24"/>
          <w:szCs w:val="24"/>
          <w:lang w:eastAsia="en-US"/>
        </w:rPr>
        <w:tab/>
        <w:t xml:space="preserve">podrobný strukturovaný popis projektu - </w:t>
      </w:r>
      <w:r w:rsidRPr="00EC7AD3">
        <w:rPr>
          <w:rFonts w:eastAsiaTheme="minorHAnsi"/>
          <w:sz w:val="24"/>
          <w:szCs w:val="24"/>
          <w:u w:val="single"/>
          <w:lang w:eastAsia="en-US"/>
        </w:rPr>
        <w:t>výhradně na formuláři, který je zveřejněn spolu s vyhlašovacím textem,</w:t>
      </w:r>
      <w:r w:rsidRPr="00EC7AD3">
        <w:rPr>
          <w:rFonts w:eastAsiaTheme="minorHAnsi"/>
          <w:sz w:val="24"/>
          <w:szCs w:val="24"/>
          <w:lang w:eastAsia="en-US"/>
        </w:rPr>
        <w:t xml:space="preserve"> a to ve fo</w:t>
      </w:r>
      <w:r w:rsidR="00A24683">
        <w:rPr>
          <w:rFonts w:eastAsiaTheme="minorHAnsi"/>
          <w:sz w:val="24"/>
          <w:szCs w:val="24"/>
          <w:lang w:eastAsia="en-US"/>
        </w:rPr>
        <w:t>rmátu *.doc, *.docx, *.rtf, pdf,</w:t>
      </w:r>
      <w:r w:rsidRPr="00EC7AD3">
        <w:rPr>
          <w:rFonts w:eastAsiaTheme="minorHAnsi"/>
          <w:sz w:val="24"/>
          <w:szCs w:val="24"/>
          <w:lang w:eastAsia="en-US"/>
        </w:rPr>
        <w:t xml:space="preserve"> </w:t>
      </w:r>
    </w:p>
    <w:p w:rsidR="00F61863" w:rsidRPr="00EC7AD3" w:rsidRDefault="00F61863" w:rsidP="00F61863">
      <w:pPr>
        <w:spacing w:after="120" w:line="276" w:lineRule="auto"/>
        <w:ind w:left="1416" w:hanging="1416"/>
        <w:jc w:val="both"/>
        <w:rPr>
          <w:rFonts w:eastAsiaTheme="minorHAnsi"/>
          <w:sz w:val="24"/>
          <w:szCs w:val="24"/>
          <w:lang w:eastAsia="en-US"/>
        </w:rPr>
      </w:pPr>
      <w:r w:rsidRPr="00EC7AD3">
        <w:rPr>
          <w:rFonts w:eastAsiaTheme="minorHAnsi"/>
          <w:sz w:val="24"/>
          <w:szCs w:val="24"/>
          <w:lang w:eastAsia="en-US"/>
        </w:rPr>
        <w:t>Příloha č. 2</w:t>
      </w:r>
      <w:r w:rsidRPr="00EC7AD3">
        <w:rPr>
          <w:rFonts w:eastAsiaTheme="minorHAnsi"/>
          <w:sz w:val="24"/>
          <w:szCs w:val="24"/>
          <w:lang w:eastAsia="en-US"/>
        </w:rPr>
        <w:tab/>
        <w:t>kopie dokladu o právní osobnosti žadatele (např. výpis z obchodního rejstříku, rejstříku obecně prospěšných společností, spolkového rejstříku či jinéh</w:t>
      </w:r>
      <w:r>
        <w:rPr>
          <w:rFonts w:eastAsiaTheme="minorHAnsi"/>
          <w:sz w:val="24"/>
          <w:szCs w:val="24"/>
          <w:lang w:eastAsia="en-US"/>
        </w:rPr>
        <w:t xml:space="preserve">o </w:t>
      </w:r>
      <w:r>
        <w:rPr>
          <w:rFonts w:eastAsiaTheme="minorHAnsi"/>
          <w:sz w:val="24"/>
          <w:szCs w:val="24"/>
          <w:lang w:eastAsia="en-US"/>
        </w:rPr>
        <w:lastRenderedPageBreak/>
        <w:t>rejstříku, ne starší 3 měsíců</w:t>
      </w:r>
      <w:r w:rsidRPr="00EC7AD3">
        <w:rPr>
          <w:rFonts w:eastAsiaTheme="minorHAnsi"/>
          <w:sz w:val="24"/>
          <w:szCs w:val="24"/>
          <w:lang w:eastAsia="en-US"/>
        </w:rPr>
        <w:t>; zřizovací listina včetně příp</w:t>
      </w:r>
      <w:r w:rsidR="00A24683">
        <w:rPr>
          <w:rFonts w:eastAsiaTheme="minorHAnsi"/>
          <w:sz w:val="24"/>
          <w:szCs w:val="24"/>
          <w:lang w:eastAsia="en-US"/>
        </w:rPr>
        <w:t>adných změn) - ve formátu *.pdf,</w:t>
      </w:r>
      <w:r w:rsidR="0022125B">
        <w:rPr>
          <w:rStyle w:val="Znakapoznpodarou"/>
          <w:rFonts w:eastAsiaTheme="minorHAnsi"/>
          <w:sz w:val="24"/>
          <w:szCs w:val="24"/>
          <w:lang w:eastAsia="en-US"/>
        </w:rPr>
        <w:footnoteReference w:id="1"/>
      </w:r>
      <w:r w:rsidRPr="00EC7AD3">
        <w:rPr>
          <w:rFonts w:eastAsiaTheme="minorHAnsi"/>
          <w:sz w:val="24"/>
          <w:szCs w:val="24"/>
          <w:lang w:eastAsia="en-US"/>
        </w:rPr>
        <w:t xml:space="preserve"> </w:t>
      </w:r>
    </w:p>
    <w:p w:rsidR="00F61863" w:rsidRPr="00EC7AD3" w:rsidRDefault="00F61863" w:rsidP="00F61863">
      <w:pPr>
        <w:spacing w:after="120" w:line="276" w:lineRule="auto"/>
        <w:ind w:left="1418" w:hanging="1418"/>
        <w:jc w:val="both"/>
        <w:rPr>
          <w:rFonts w:eastAsiaTheme="minorHAnsi"/>
          <w:sz w:val="24"/>
          <w:szCs w:val="24"/>
          <w:lang w:eastAsia="en-US"/>
        </w:rPr>
      </w:pPr>
      <w:r w:rsidRPr="00EC7AD3">
        <w:rPr>
          <w:rFonts w:eastAsiaTheme="minorHAnsi"/>
          <w:sz w:val="24"/>
          <w:szCs w:val="24"/>
          <w:lang w:eastAsia="en-US"/>
        </w:rPr>
        <w:t>Příloha č. 3</w:t>
      </w:r>
      <w:r w:rsidRPr="00EC7AD3">
        <w:rPr>
          <w:rFonts w:eastAsiaTheme="minorHAnsi"/>
          <w:sz w:val="24"/>
          <w:szCs w:val="24"/>
          <w:lang w:eastAsia="en-US"/>
        </w:rPr>
        <w:tab/>
        <w:t>kopie dokladu prokazujícího oprávnění osoby jednající za žadatele za něj jednat (např. doklad o volbě nebo jmenování statutárních orgánů, plná moc), tato kopie není třeba, pokud je oprávnění této osoby seznatelné z přiloženého výpisu z veřejného rejstříku - ve formátu *.pdf</w:t>
      </w:r>
      <w:r w:rsidR="00A24683">
        <w:rPr>
          <w:rFonts w:eastAsiaTheme="minorHAnsi"/>
          <w:sz w:val="24"/>
          <w:szCs w:val="24"/>
          <w:lang w:eastAsia="en-US"/>
        </w:rPr>
        <w:t>,</w:t>
      </w:r>
    </w:p>
    <w:p w:rsidR="00F61863" w:rsidRPr="00EC7AD3" w:rsidRDefault="00F61863" w:rsidP="00F61863">
      <w:pPr>
        <w:spacing w:after="120" w:line="276" w:lineRule="auto"/>
        <w:ind w:left="1416" w:hanging="1416"/>
        <w:jc w:val="both"/>
        <w:rPr>
          <w:rFonts w:eastAsiaTheme="minorHAnsi"/>
          <w:sz w:val="24"/>
          <w:szCs w:val="24"/>
          <w:lang w:eastAsia="en-US"/>
        </w:rPr>
      </w:pPr>
      <w:r w:rsidRPr="00EC7AD3">
        <w:rPr>
          <w:rFonts w:eastAsiaTheme="minorHAnsi"/>
          <w:sz w:val="24"/>
          <w:szCs w:val="24"/>
          <w:lang w:eastAsia="en-US"/>
        </w:rPr>
        <w:t>Příloha č. 4</w:t>
      </w:r>
      <w:r w:rsidRPr="00EC7AD3">
        <w:rPr>
          <w:rFonts w:eastAsiaTheme="minorHAnsi"/>
          <w:sz w:val="24"/>
          <w:szCs w:val="24"/>
          <w:lang w:eastAsia="en-US"/>
        </w:rPr>
        <w:tab/>
        <w:t xml:space="preserve">kopie aktuální smlouvy o založení bankovního účtu, popř. </w:t>
      </w:r>
      <w:r w:rsidR="00A24683">
        <w:rPr>
          <w:rFonts w:eastAsiaTheme="minorHAnsi"/>
          <w:sz w:val="24"/>
          <w:szCs w:val="24"/>
          <w:lang w:eastAsia="en-US"/>
        </w:rPr>
        <w:t>kopie výpisu - ve formátu *.pdf,</w:t>
      </w:r>
    </w:p>
    <w:p w:rsidR="00F61863" w:rsidRPr="00EC7AD3" w:rsidRDefault="00F61863" w:rsidP="00F61863">
      <w:pPr>
        <w:spacing w:after="120" w:line="276" w:lineRule="auto"/>
        <w:ind w:left="1418" w:hanging="1418"/>
        <w:jc w:val="both"/>
        <w:rPr>
          <w:rFonts w:eastAsiaTheme="minorHAnsi"/>
          <w:sz w:val="24"/>
          <w:szCs w:val="24"/>
          <w:lang w:eastAsia="en-US"/>
        </w:rPr>
      </w:pPr>
      <w:r w:rsidRPr="00EC7AD3">
        <w:rPr>
          <w:rFonts w:eastAsiaTheme="minorHAnsi"/>
          <w:sz w:val="24"/>
          <w:szCs w:val="24"/>
          <w:lang w:eastAsia="en-US"/>
        </w:rPr>
        <w:t>Příloha č. 5</w:t>
      </w:r>
      <w:r w:rsidRPr="00EC7AD3">
        <w:rPr>
          <w:rFonts w:eastAsiaTheme="minorHAnsi"/>
          <w:sz w:val="24"/>
          <w:szCs w:val="24"/>
          <w:lang w:eastAsia="en-US"/>
        </w:rPr>
        <w:tab/>
        <w:t>u žádostí o dotace na spolupořadatelské akce kopie smlouvy, z níž vyplývá, že žadatel o dotaci ze státního rozpočtu nese odpovědnost za realiz</w:t>
      </w:r>
      <w:r w:rsidR="00A24683">
        <w:rPr>
          <w:rFonts w:eastAsiaTheme="minorHAnsi"/>
          <w:sz w:val="24"/>
          <w:szCs w:val="24"/>
          <w:lang w:eastAsia="en-US"/>
        </w:rPr>
        <w:t>aci projektu - ve formátu *.pdf,</w:t>
      </w:r>
    </w:p>
    <w:p w:rsidR="00F61863" w:rsidRDefault="00F61863" w:rsidP="00F61863">
      <w:pPr>
        <w:spacing w:after="120" w:line="276" w:lineRule="auto"/>
        <w:ind w:left="1416" w:hanging="1416"/>
        <w:jc w:val="both"/>
        <w:rPr>
          <w:rFonts w:eastAsiaTheme="minorHAnsi"/>
          <w:sz w:val="24"/>
          <w:szCs w:val="24"/>
          <w:lang w:eastAsia="en-US"/>
        </w:rPr>
      </w:pPr>
      <w:r w:rsidRPr="00EC7AD3">
        <w:rPr>
          <w:rFonts w:eastAsiaTheme="minorHAnsi"/>
          <w:sz w:val="24"/>
          <w:szCs w:val="24"/>
          <w:lang w:eastAsia="en-US"/>
        </w:rPr>
        <w:t>Příloha č. 6</w:t>
      </w:r>
      <w:r w:rsidRPr="00EC7AD3">
        <w:rPr>
          <w:rFonts w:eastAsiaTheme="minorHAnsi"/>
          <w:sz w:val="24"/>
          <w:szCs w:val="24"/>
          <w:lang w:eastAsia="en-US"/>
        </w:rPr>
        <w:tab/>
        <w:t>doklad o předchozí činnosti (uvede se podrobná informace o uskutečněných kulturních projektech v předcházejícím roce) - ve formátu *.pdf</w:t>
      </w:r>
      <w:r w:rsidR="00A24683">
        <w:rPr>
          <w:rFonts w:eastAsiaTheme="minorHAnsi"/>
          <w:sz w:val="24"/>
          <w:szCs w:val="24"/>
          <w:lang w:eastAsia="en-US"/>
        </w:rPr>
        <w:t>,</w:t>
      </w:r>
    </w:p>
    <w:p w:rsidR="00F61863" w:rsidRPr="00EC7AD3" w:rsidRDefault="00F61863" w:rsidP="00F61863">
      <w:pPr>
        <w:spacing w:after="120" w:line="276" w:lineRule="auto"/>
        <w:ind w:left="1416" w:hanging="1416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Příloha č. 7</w:t>
      </w:r>
      <w:r>
        <w:rPr>
          <w:rFonts w:eastAsiaTheme="minorHAnsi"/>
          <w:sz w:val="24"/>
          <w:szCs w:val="24"/>
          <w:lang w:eastAsia="en-US"/>
        </w:rPr>
        <w:tab/>
      </w:r>
      <w:r w:rsidRPr="0027172B">
        <w:rPr>
          <w:rFonts w:eastAsiaTheme="minorHAnsi"/>
          <w:sz w:val="24"/>
          <w:szCs w:val="24"/>
          <w:lang w:eastAsia="en-US"/>
        </w:rPr>
        <w:t xml:space="preserve">k projektu obsahujícímu ediční činnost </w:t>
      </w:r>
      <w:r>
        <w:rPr>
          <w:rFonts w:eastAsiaTheme="minorHAnsi"/>
          <w:sz w:val="24"/>
          <w:szCs w:val="24"/>
          <w:lang w:eastAsia="en-US"/>
        </w:rPr>
        <w:t>se k žádosti přikládá</w:t>
      </w:r>
      <w:r w:rsidRPr="0027172B">
        <w:rPr>
          <w:rFonts w:eastAsiaTheme="minorHAnsi"/>
          <w:sz w:val="24"/>
          <w:szCs w:val="24"/>
          <w:lang w:eastAsia="en-US"/>
        </w:rPr>
        <w:t xml:space="preserve"> </w:t>
      </w:r>
      <w:r w:rsidR="00A24683">
        <w:rPr>
          <w:rFonts w:eastAsiaTheme="minorHAnsi"/>
          <w:sz w:val="24"/>
          <w:szCs w:val="24"/>
          <w:lang w:eastAsia="en-US"/>
        </w:rPr>
        <w:t xml:space="preserve">reprezentativní část či celý </w:t>
      </w:r>
      <w:r>
        <w:rPr>
          <w:rFonts w:eastAsiaTheme="minorHAnsi"/>
          <w:sz w:val="24"/>
          <w:szCs w:val="24"/>
          <w:lang w:eastAsia="en-US"/>
        </w:rPr>
        <w:t xml:space="preserve">rukopis připravované publikace a </w:t>
      </w:r>
      <w:r w:rsidRPr="0027172B">
        <w:rPr>
          <w:rFonts w:eastAsiaTheme="minorHAnsi"/>
          <w:sz w:val="24"/>
          <w:szCs w:val="24"/>
          <w:lang w:eastAsia="en-US"/>
        </w:rPr>
        <w:t>odborné posudky dvou nezávislých recenzentů (hodnotící</w:t>
      </w:r>
      <w:r w:rsidR="00A24683">
        <w:rPr>
          <w:rFonts w:eastAsiaTheme="minorHAnsi"/>
          <w:sz w:val="24"/>
          <w:szCs w:val="24"/>
          <w:lang w:eastAsia="en-US"/>
        </w:rPr>
        <w:t>ch jak vydavatelský záměr, tak</w:t>
      </w:r>
      <w:r w:rsidRPr="0027172B">
        <w:rPr>
          <w:rFonts w:eastAsiaTheme="minorHAnsi"/>
          <w:sz w:val="24"/>
          <w:szCs w:val="24"/>
          <w:lang w:eastAsia="en-US"/>
        </w:rPr>
        <w:t xml:space="preserve"> erudici autor</w:t>
      </w:r>
      <w:r w:rsidR="003179AB">
        <w:rPr>
          <w:rFonts w:eastAsiaTheme="minorHAnsi"/>
          <w:sz w:val="24"/>
          <w:szCs w:val="24"/>
          <w:lang w:eastAsia="en-US"/>
        </w:rPr>
        <w:t>a/</w:t>
      </w:r>
      <w:r w:rsidRPr="0027172B">
        <w:rPr>
          <w:rFonts w:eastAsiaTheme="minorHAnsi"/>
          <w:sz w:val="24"/>
          <w:szCs w:val="24"/>
          <w:lang w:eastAsia="en-US"/>
        </w:rPr>
        <w:t xml:space="preserve">ů), do rozpočtu je </w:t>
      </w:r>
      <w:r w:rsidR="00D753AD">
        <w:rPr>
          <w:rFonts w:eastAsiaTheme="minorHAnsi"/>
          <w:sz w:val="24"/>
          <w:szCs w:val="24"/>
          <w:lang w:eastAsia="en-US"/>
        </w:rPr>
        <w:t>nutné</w:t>
      </w:r>
      <w:r w:rsidRPr="0027172B">
        <w:rPr>
          <w:rFonts w:eastAsiaTheme="minorHAnsi"/>
          <w:sz w:val="24"/>
          <w:szCs w:val="24"/>
          <w:lang w:eastAsia="en-US"/>
        </w:rPr>
        <w:t xml:space="preserve"> uvést náklady na výrobu </w:t>
      </w:r>
      <w:r w:rsidR="00A24683">
        <w:rPr>
          <w:rFonts w:eastAsiaTheme="minorHAnsi"/>
          <w:sz w:val="24"/>
          <w:szCs w:val="24"/>
          <w:lang w:eastAsia="en-US"/>
        </w:rPr>
        <w:t>(na tiskařské práce vč. grafiky a</w:t>
      </w:r>
      <w:r w:rsidRPr="0027172B">
        <w:rPr>
          <w:rFonts w:eastAsiaTheme="minorHAnsi"/>
          <w:sz w:val="24"/>
          <w:szCs w:val="24"/>
          <w:lang w:eastAsia="en-US"/>
        </w:rPr>
        <w:t xml:space="preserve"> honoráře), rozsah (formát + počet stran), náklad (počet výti</w:t>
      </w:r>
      <w:r w:rsidR="00A24683">
        <w:rPr>
          <w:rFonts w:eastAsiaTheme="minorHAnsi"/>
          <w:sz w:val="24"/>
          <w:szCs w:val="24"/>
          <w:lang w:eastAsia="en-US"/>
        </w:rPr>
        <w:t>sků) a </w:t>
      </w:r>
      <w:r w:rsidRPr="0027172B">
        <w:rPr>
          <w:rFonts w:eastAsiaTheme="minorHAnsi"/>
          <w:sz w:val="24"/>
          <w:szCs w:val="24"/>
          <w:lang w:eastAsia="en-US"/>
        </w:rPr>
        <w:t>informace o způsobu distribuce</w:t>
      </w:r>
      <w:r w:rsidR="00A24683">
        <w:rPr>
          <w:rFonts w:eastAsiaTheme="minorHAnsi"/>
          <w:sz w:val="24"/>
          <w:szCs w:val="24"/>
          <w:lang w:eastAsia="en-US"/>
        </w:rPr>
        <w:t>,</w:t>
      </w:r>
    </w:p>
    <w:p w:rsidR="00F61863" w:rsidRDefault="00F61863" w:rsidP="00F61863">
      <w:pPr>
        <w:ind w:left="1410" w:hanging="141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Příloha č. 8</w:t>
      </w:r>
      <w:r w:rsidRPr="00EC7AD3">
        <w:rPr>
          <w:rFonts w:eastAsiaTheme="minorHAnsi"/>
          <w:sz w:val="24"/>
          <w:szCs w:val="24"/>
          <w:lang w:eastAsia="en-US"/>
        </w:rPr>
        <w:tab/>
      </w:r>
      <w:r w:rsidRPr="00EC7AD3">
        <w:rPr>
          <w:rFonts w:eastAsiaTheme="minorHAnsi"/>
          <w:b/>
          <w:sz w:val="24"/>
          <w:szCs w:val="24"/>
          <w:lang w:eastAsia="en-US"/>
        </w:rPr>
        <w:t>údaje o skutečném majiteli právnické osoby</w:t>
      </w:r>
      <w:r w:rsidRPr="00EC7AD3">
        <w:rPr>
          <w:rFonts w:eastAsiaTheme="minorHAnsi"/>
          <w:sz w:val="24"/>
          <w:szCs w:val="24"/>
          <w:lang w:eastAsia="en-US"/>
        </w:rPr>
        <w:t xml:space="preserve"> podle zákona č. 37/2021 Sb., o evidenci skutečných majitelů, a to </w:t>
      </w:r>
      <w:r w:rsidRPr="00EC7AD3">
        <w:rPr>
          <w:rFonts w:eastAsiaTheme="minorHAnsi"/>
          <w:b/>
          <w:sz w:val="24"/>
          <w:szCs w:val="24"/>
          <w:lang w:eastAsia="en-US"/>
        </w:rPr>
        <w:t>ve formě úplného výpisu platných údajů a údajů, které byly vymazány bez náhrady nebo s nahrazením novými údaji</w:t>
      </w:r>
      <w:r w:rsidRPr="00EC7AD3">
        <w:rPr>
          <w:rFonts w:eastAsiaTheme="minorHAnsi"/>
          <w:sz w:val="24"/>
          <w:szCs w:val="24"/>
          <w:lang w:eastAsia="en-US"/>
        </w:rPr>
        <w:t xml:space="preserve">; tuto povinnost nemají osoby vyjmenované v § 7 uvedeného zákona </w:t>
      </w:r>
      <w:r w:rsidRPr="008E6110">
        <w:rPr>
          <w:rFonts w:eastAsiaTheme="minorHAnsi"/>
          <w:sz w:val="24"/>
          <w:szCs w:val="24"/>
          <w:lang w:eastAsia="en-US"/>
        </w:rPr>
        <w:t>(</w:t>
      </w:r>
      <w:hyperlink r:id="rId11" w:history="1">
        <w:r w:rsidRPr="008E6110">
          <w:rPr>
            <w:rFonts w:eastAsiaTheme="minorHAnsi"/>
            <w:color w:val="0000FF"/>
            <w:sz w:val="22"/>
            <w:szCs w:val="24"/>
            <w:u w:val="single"/>
            <w:lang w:eastAsia="en-US"/>
          </w:rPr>
          <w:t>https://esm.justice.cz/ias/issm/rejstrik</w:t>
        </w:r>
      </w:hyperlink>
      <w:r w:rsidRPr="008E6110">
        <w:rPr>
          <w:rFonts w:eastAsiaTheme="minorHAnsi"/>
          <w:sz w:val="24"/>
          <w:szCs w:val="24"/>
          <w:lang w:eastAsia="en-US"/>
        </w:rPr>
        <w:t>)</w:t>
      </w:r>
      <w:r w:rsidRPr="00EC7AD3">
        <w:rPr>
          <w:rFonts w:asciiTheme="minorHAnsi" w:eastAsiaTheme="minorHAnsi" w:hAnsiTheme="minorHAnsi" w:cstheme="minorBidi"/>
          <w:sz w:val="24"/>
          <w:szCs w:val="24"/>
          <w:lang w:eastAsia="en-US"/>
        </w:rPr>
        <w:t xml:space="preserve"> </w:t>
      </w:r>
      <w:r w:rsidRPr="00EC7AD3">
        <w:rPr>
          <w:rFonts w:eastAsiaTheme="minorHAnsi"/>
          <w:sz w:val="24"/>
          <w:szCs w:val="24"/>
          <w:lang w:eastAsia="en-US"/>
        </w:rPr>
        <w:t xml:space="preserve">– </w:t>
      </w:r>
      <w:r w:rsidRPr="00EC7AD3">
        <w:rPr>
          <w:rFonts w:eastAsiaTheme="minorHAnsi"/>
          <w:sz w:val="24"/>
          <w:szCs w:val="24"/>
          <w:u w:val="single"/>
          <w:lang w:eastAsia="en-US"/>
        </w:rPr>
        <w:t>nově předkládá žadatel o dotaci, který je právnickou osobou.</w:t>
      </w:r>
      <w:r w:rsidRPr="00EC7AD3">
        <w:rPr>
          <w:rFonts w:eastAsiaTheme="minorHAnsi"/>
          <w:sz w:val="24"/>
          <w:szCs w:val="24"/>
          <w:lang w:eastAsia="en-US"/>
        </w:rPr>
        <w:t xml:space="preserve"> Tyto údaje </w:t>
      </w:r>
      <w:r w:rsidRPr="00EC7AD3">
        <w:rPr>
          <w:rFonts w:eastAsiaTheme="minorHAnsi"/>
          <w:b/>
          <w:sz w:val="24"/>
          <w:szCs w:val="24"/>
          <w:lang w:eastAsia="en-US"/>
        </w:rPr>
        <w:t>nepředkládají</w:t>
      </w:r>
      <w:r w:rsidRPr="00EC7AD3">
        <w:rPr>
          <w:rFonts w:eastAsiaTheme="minorHAnsi"/>
          <w:sz w:val="24"/>
          <w:szCs w:val="24"/>
          <w:lang w:eastAsia="en-US"/>
        </w:rPr>
        <w:t xml:space="preserve"> územní samosprávné celky, příspěvkové organizace a další subjekty vyjmenované v § 7 zákona č. 37/2021 Sb. Fyzické osoby tyto údaje rovněž nepředkládají.</w:t>
      </w:r>
    </w:p>
    <w:p w:rsidR="00F61863" w:rsidRDefault="00F61863" w:rsidP="00F61863">
      <w:pPr>
        <w:ind w:left="1410" w:hanging="1410"/>
        <w:jc w:val="both"/>
        <w:rPr>
          <w:rFonts w:eastAsiaTheme="minorHAnsi"/>
          <w:sz w:val="24"/>
          <w:szCs w:val="24"/>
          <w:lang w:eastAsia="en-US"/>
        </w:rPr>
      </w:pPr>
    </w:p>
    <w:p w:rsidR="00F61863" w:rsidRPr="00542832" w:rsidRDefault="00F61863" w:rsidP="00F61863">
      <w:pPr>
        <w:spacing w:after="120" w:line="276" w:lineRule="auto"/>
        <w:jc w:val="both"/>
        <w:rPr>
          <w:b/>
          <w:sz w:val="24"/>
          <w:u w:val="single"/>
        </w:rPr>
      </w:pPr>
      <w:r w:rsidRPr="00542832">
        <w:rPr>
          <w:b/>
          <w:sz w:val="24"/>
          <w:u w:val="single"/>
        </w:rPr>
        <w:t>Přihlášení do výběrového dotačního řízení</w:t>
      </w:r>
    </w:p>
    <w:p w:rsidR="00F61863" w:rsidRPr="00306F66" w:rsidRDefault="00F61863" w:rsidP="00F61863">
      <w:pPr>
        <w:spacing w:line="276" w:lineRule="auto"/>
        <w:jc w:val="both"/>
        <w:rPr>
          <w:b/>
          <w:sz w:val="24"/>
        </w:rPr>
      </w:pPr>
      <w:r w:rsidRPr="00C04423">
        <w:rPr>
          <w:sz w:val="24"/>
          <w:u w:val="single"/>
        </w:rPr>
        <w:t xml:space="preserve">Žádost se předkládá </w:t>
      </w:r>
      <w:r>
        <w:rPr>
          <w:sz w:val="24"/>
          <w:u w:val="single"/>
        </w:rPr>
        <w:t xml:space="preserve">výhradně </w:t>
      </w:r>
      <w:r w:rsidRPr="00C04423">
        <w:rPr>
          <w:sz w:val="24"/>
          <w:u w:val="single"/>
        </w:rPr>
        <w:t>na předepsaném formuláři</w:t>
      </w:r>
      <w:r w:rsidRPr="00AC6601">
        <w:rPr>
          <w:b/>
          <w:sz w:val="24"/>
        </w:rPr>
        <w:t xml:space="preserve"> </w:t>
      </w:r>
      <w:r w:rsidRPr="00635505">
        <w:rPr>
          <w:sz w:val="24"/>
        </w:rPr>
        <w:t>"</w:t>
      </w:r>
      <w:r w:rsidRPr="00463377">
        <w:rPr>
          <w:b/>
          <w:sz w:val="24"/>
        </w:rPr>
        <w:t>Žádost o státní dotaci v roce 2023</w:t>
      </w:r>
      <w:r>
        <w:rPr>
          <w:sz w:val="24"/>
        </w:rPr>
        <w:t xml:space="preserve">". </w:t>
      </w:r>
      <w:r w:rsidRPr="003179AB">
        <w:rPr>
          <w:i/>
          <w:sz w:val="24"/>
        </w:rPr>
        <w:t xml:space="preserve">Žádost vyplňte dle Pokynů k vyplnění formuláře, uvedených na </w:t>
      </w:r>
      <w:hyperlink w:anchor="Pokyny" w:history="1">
        <w:r w:rsidRPr="003179AB">
          <w:rPr>
            <w:rStyle w:val="Hypertextovodkaz"/>
            <w:i/>
            <w:sz w:val="24"/>
          </w:rPr>
          <w:t>straně 9</w:t>
        </w:r>
      </w:hyperlink>
      <w:r w:rsidRPr="003179AB">
        <w:rPr>
          <w:i/>
          <w:sz w:val="24"/>
        </w:rPr>
        <w:t xml:space="preserve"> této výzvy</w:t>
      </w:r>
      <w:r>
        <w:rPr>
          <w:sz w:val="24"/>
        </w:rPr>
        <w:t>.</w:t>
      </w:r>
    </w:p>
    <w:p w:rsidR="00F61863" w:rsidRDefault="00F61863" w:rsidP="00F61863">
      <w:pPr>
        <w:spacing w:line="276" w:lineRule="auto"/>
        <w:jc w:val="both"/>
        <w:rPr>
          <w:sz w:val="24"/>
          <w:u w:val="single"/>
        </w:rPr>
      </w:pPr>
      <w:r w:rsidRPr="007B26CE">
        <w:rPr>
          <w:sz w:val="24"/>
          <w:u w:val="single"/>
        </w:rPr>
        <w:t xml:space="preserve">Žádost se podává </w:t>
      </w:r>
      <w:r>
        <w:rPr>
          <w:sz w:val="24"/>
          <w:u w:val="single"/>
        </w:rPr>
        <w:t xml:space="preserve">prostřednictvím datové schránky Ministerstva kultury </w:t>
      </w:r>
      <w:r w:rsidRPr="0027172B">
        <w:rPr>
          <w:b/>
          <w:sz w:val="24"/>
          <w:u w:val="single"/>
        </w:rPr>
        <w:t>ID 8spaaur</w:t>
      </w:r>
      <w:r w:rsidRPr="007B26CE">
        <w:rPr>
          <w:sz w:val="24"/>
          <w:u w:val="single"/>
        </w:rPr>
        <w:t>.</w:t>
      </w:r>
    </w:p>
    <w:p w:rsidR="00F61863" w:rsidRDefault="00F61863" w:rsidP="00F61863">
      <w:pPr>
        <w:spacing w:line="276" w:lineRule="auto"/>
        <w:jc w:val="both"/>
        <w:rPr>
          <w:sz w:val="24"/>
        </w:rPr>
      </w:pPr>
      <w:r>
        <w:rPr>
          <w:sz w:val="24"/>
          <w:u w:val="single"/>
        </w:rPr>
        <w:t xml:space="preserve">V případě elektronického a listinného podání pak do e-mailové schránky </w:t>
      </w:r>
      <w:hyperlink r:id="rId12" w:history="1">
        <w:r w:rsidRPr="00881B52">
          <w:rPr>
            <w:rStyle w:val="Hypertextovodkaz"/>
            <w:sz w:val="24"/>
          </w:rPr>
          <w:t>epodatelna@mkcr.cz</w:t>
        </w:r>
      </w:hyperlink>
      <w:r>
        <w:rPr>
          <w:sz w:val="24"/>
          <w:u w:val="single"/>
        </w:rPr>
        <w:t xml:space="preserve"> a </w:t>
      </w:r>
      <w:hyperlink r:id="rId13" w:history="1">
        <w:r w:rsidRPr="00881B52">
          <w:rPr>
            <w:rStyle w:val="Hypertextovodkaz"/>
            <w:sz w:val="24"/>
          </w:rPr>
          <w:t>jan.pavelka@mkcr.cz</w:t>
        </w:r>
      </w:hyperlink>
      <w:r>
        <w:rPr>
          <w:sz w:val="24"/>
        </w:rPr>
        <w:t>, v listinné podobě</w:t>
      </w:r>
      <w:r w:rsidRPr="007B26CE">
        <w:rPr>
          <w:sz w:val="24"/>
        </w:rPr>
        <w:t xml:space="preserve"> </w:t>
      </w:r>
      <w:r w:rsidRPr="007B26CE">
        <w:rPr>
          <w:sz w:val="24"/>
          <w:u w:val="single"/>
        </w:rPr>
        <w:t>doporučeně</w:t>
      </w:r>
      <w:r>
        <w:rPr>
          <w:sz w:val="24"/>
        </w:rPr>
        <w:t xml:space="preserve"> </w:t>
      </w:r>
      <w:r w:rsidRPr="007B26CE">
        <w:rPr>
          <w:sz w:val="24"/>
        </w:rPr>
        <w:t>na adresu:</w:t>
      </w:r>
      <w:r w:rsidRPr="00AC6601">
        <w:rPr>
          <w:b/>
          <w:sz w:val="24"/>
        </w:rPr>
        <w:t xml:space="preserve"> </w:t>
      </w:r>
      <w:r w:rsidRPr="00C04423">
        <w:rPr>
          <w:sz w:val="24"/>
        </w:rPr>
        <w:t>Ministers</w:t>
      </w:r>
      <w:r>
        <w:rPr>
          <w:sz w:val="24"/>
        </w:rPr>
        <w:t>tvo kultury, odbor regionální a </w:t>
      </w:r>
      <w:r w:rsidRPr="00C04423">
        <w:rPr>
          <w:sz w:val="24"/>
        </w:rPr>
        <w:t>národnostní kultury,</w:t>
      </w:r>
      <w:r>
        <w:rPr>
          <w:sz w:val="24"/>
        </w:rPr>
        <w:t xml:space="preserve"> Maltézské nám. 1, 118 11 Praha </w:t>
      </w:r>
      <w:r w:rsidRPr="00C04423">
        <w:rPr>
          <w:sz w:val="24"/>
        </w:rPr>
        <w:t xml:space="preserve">1, nebo </w:t>
      </w:r>
      <w:r>
        <w:rPr>
          <w:sz w:val="24"/>
        </w:rPr>
        <w:t xml:space="preserve">lze žádost </w:t>
      </w:r>
      <w:r w:rsidRPr="00C04423">
        <w:rPr>
          <w:sz w:val="24"/>
        </w:rPr>
        <w:t>osobně doručit na podatelnu Ministerstva k</w:t>
      </w:r>
      <w:r>
        <w:rPr>
          <w:sz w:val="24"/>
        </w:rPr>
        <w:t>ultury (dtto) nejpozději v den uzávěrky do </w:t>
      </w:r>
      <w:r w:rsidR="00163D12">
        <w:rPr>
          <w:sz w:val="24"/>
        </w:rPr>
        <w:t>14</w:t>
      </w:r>
      <w:r>
        <w:rPr>
          <w:sz w:val="24"/>
        </w:rPr>
        <w:t xml:space="preserve">.30 hod. Obálku označte názvem výběrového dotačního řízení. </w:t>
      </w:r>
      <w:r w:rsidRPr="007B26CE">
        <w:rPr>
          <w:sz w:val="24"/>
          <w:u w:val="single"/>
        </w:rPr>
        <w:t xml:space="preserve">Žádost v listinné </w:t>
      </w:r>
      <w:r>
        <w:rPr>
          <w:sz w:val="24"/>
          <w:u w:val="single"/>
        </w:rPr>
        <w:t xml:space="preserve">i elektronické podobě podejte vždy včetně všech </w:t>
      </w:r>
      <w:r w:rsidRPr="003179AB">
        <w:rPr>
          <w:sz w:val="24"/>
          <w:u w:val="single"/>
        </w:rPr>
        <w:t>předepsaných příloh</w:t>
      </w:r>
      <w:r w:rsidR="00D753AD">
        <w:rPr>
          <w:sz w:val="24"/>
        </w:rPr>
        <w:t>, v el. podobě</w:t>
      </w:r>
      <w:r>
        <w:rPr>
          <w:sz w:val="24"/>
        </w:rPr>
        <w:t xml:space="preserve"> </w:t>
      </w:r>
      <w:r w:rsidRPr="00D70B03">
        <w:rPr>
          <w:sz w:val="24"/>
        </w:rPr>
        <w:t>ve</w:t>
      </w:r>
      <w:r>
        <w:rPr>
          <w:sz w:val="24"/>
        </w:rPr>
        <w:t xml:space="preserve"> formátu *.xls,</w:t>
      </w:r>
      <w:r w:rsidRPr="00C04423">
        <w:rPr>
          <w:sz w:val="24"/>
        </w:rPr>
        <w:t> *.do</w:t>
      </w:r>
      <w:r>
        <w:rPr>
          <w:sz w:val="24"/>
        </w:rPr>
        <w:t xml:space="preserve">c,*.rtf, </w:t>
      </w:r>
      <w:r>
        <w:rPr>
          <w:sz w:val="24"/>
        </w:rPr>
        <w:lastRenderedPageBreak/>
        <w:t>popřípadě ve formátu *pdf-a</w:t>
      </w:r>
      <w:r w:rsidR="00277627">
        <w:rPr>
          <w:sz w:val="24"/>
        </w:rPr>
        <w:t>.</w:t>
      </w:r>
      <w:r>
        <w:rPr>
          <w:sz w:val="24"/>
        </w:rPr>
        <w:t xml:space="preserve"> </w:t>
      </w:r>
      <w:r w:rsidRPr="00C04423">
        <w:rPr>
          <w:sz w:val="24"/>
        </w:rPr>
        <w:t xml:space="preserve">Pokud subjekt podává dvě </w:t>
      </w:r>
      <w:r>
        <w:rPr>
          <w:sz w:val="24"/>
        </w:rPr>
        <w:t>žádosti</w:t>
      </w:r>
      <w:r w:rsidRPr="00C04423">
        <w:rPr>
          <w:sz w:val="24"/>
        </w:rPr>
        <w:t>, je nutné každou podat jako samostatnou žádost včetně uvedených příloh způsobem uvedeným</w:t>
      </w:r>
      <w:r>
        <w:rPr>
          <w:sz w:val="24"/>
        </w:rPr>
        <w:t xml:space="preserve"> </w:t>
      </w:r>
      <w:r w:rsidRPr="00C04423">
        <w:rPr>
          <w:sz w:val="24"/>
        </w:rPr>
        <w:t>výše.</w:t>
      </w:r>
    </w:p>
    <w:p w:rsidR="00F61863" w:rsidRDefault="00F61863" w:rsidP="00F61863">
      <w:pPr>
        <w:spacing w:line="276" w:lineRule="auto"/>
        <w:jc w:val="both"/>
        <w:rPr>
          <w:sz w:val="24"/>
        </w:rPr>
      </w:pPr>
    </w:p>
    <w:p w:rsidR="005819FC" w:rsidRPr="00C04423" w:rsidRDefault="005819FC" w:rsidP="00530332">
      <w:pPr>
        <w:spacing w:line="276" w:lineRule="auto"/>
        <w:jc w:val="both"/>
        <w:rPr>
          <w:sz w:val="24"/>
        </w:rPr>
      </w:pPr>
      <w:r w:rsidRPr="00C04423">
        <w:rPr>
          <w:sz w:val="24"/>
        </w:rPr>
        <w:t xml:space="preserve"> </w:t>
      </w:r>
    </w:p>
    <w:p w:rsidR="005819FC" w:rsidRPr="00AC6601" w:rsidRDefault="005819FC" w:rsidP="00530332">
      <w:pPr>
        <w:spacing w:line="276" w:lineRule="auto"/>
        <w:jc w:val="both"/>
        <w:rPr>
          <w:b/>
          <w:sz w:val="24"/>
        </w:rPr>
      </w:pPr>
      <w:r w:rsidRPr="00AC6601">
        <w:rPr>
          <w:b/>
          <w:sz w:val="24"/>
        </w:rPr>
        <w:t xml:space="preserve">Tištěná žádost se předkládá </w:t>
      </w:r>
      <w:r w:rsidRPr="00830967">
        <w:rPr>
          <w:b/>
          <w:sz w:val="24"/>
          <w:u w:val="single"/>
        </w:rPr>
        <w:t>nesvázaná pevnou vazbou</w:t>
      </w:r>
      <w:r w:rsidRPr="00AC6601">
        <w:rPr>
          <w:b/>
          <w:sz w:val="24"/>
        </w:rPr>
        <w:t>, jako volné listy sepnuté kancelářskou sponou.</w:t>
      </w:r>
    </w:p>
    <w:p w:rsidR="00FE0838" w:rsidRDefault="00FE0838" w:rsidP="00530332">
      <w:pPr>
        <w:spacing w:line="276" w:lineRule="auto"/>
        <w:jc w:val="both"/>
        <w:rPr>
          <w:b/>
          <w:sz w:val="24"/>
        </w:rPr>
      </w:pPr>
    </w:p>
    <w:p w:rsidR="00F61863" w:rsidRPr="00635505" w:rsidRDefault="00F61863" w:rsidP="00F61863">
      <w:pPr>
        <w:spacing w:after="120" w:line="276" w:lineRule="auto"/>
        <w:jc w:val="both"/>
        <w:rPr>
          <w:b/>
          <w:sz w:val="24"/>
          <w:u w:val="single"/>
        </w:rPr>
      </w:pPr>
      <w:r w:rsidRPr="00635505">
        <w:rPr>
          <w:b/>
          <w:sz w:val="24"/>
          <w:u w:val="single"/>
        </w:rPr>
        <w:t>Uzávěrka výběrového dotačního řízení</w:t>
      </w:r>
    </w:p>
    <w:p w:rsidR="00F61863" w:rsidRDefault="00F61863" w:rsidP="00F61863">
      <w:pPr>
        <w:spacing w:line="276" w:lineRule="auto"/>
        <w:jc w:val="both"/>
        <w:rPr>
          <w:b/>
          <w:sz w:val="24"/>
        </w:rPr>
      </w:pPr>
      <w:r>
        <w:rPr>
          <w:b/>
          <w:sz w:val="24"/>
        </w:rPr>
        <w:t>Žádosti</w:t>
      </w:r>
      <w:r w:rsidRPr="00AC6601">
        <w:rPr>
          <w:b/>
          <w:sz w:val="24"/>
        </w:rPr>
        <w:t xml:space="preserve"> do </w:t>
      </w:r>
      <w:r>
        <w:rPr>
          <w:b/>
          <w:sz w:val="24"/>
        </w:rPr>
        <w:t xml:space="preserve">výběrového </w:t>
      </w:r>
      <w:r w:rsidRPr="00AC6601">
        <w:rPr>
          <w:b/>
          <w:sz w:val="24"/>
        </w:rPr>
        <w:t>dotačního řízení</w:t>
      </w:r>
      <w:r w:rsidR="00D41553">
        <w:rPr>
          <w:b/>
          <w:sz w:val="24"/>
        </w:rPr>
        <w:t xml:space="preserve"> v programu</w:t>
      </w:r>
      <w:r w:rsidRPr="00AC6601">
        <w:rPr>
          <w:b/>
          <w:sz w:val="24"/>
        </w:rPr>
        <w:t xml:space="preserve"> </w:t>
      </w:r>
      <w:r w:rsidR="00D41553">
        <w:rPr>
          <w:b/>
          <w:sz w:val="24"/>
        </w:rPr>
        <w:t xml:space="preserve">na </w:t>
      </w:r>
      <w:r w:rsidR="00D41553" w:rsidRPr="00A33778">
        <w:rPr>
          <w:b/>
          <w:i/>
          <w:sz w:val="24"/>
        </w:rPr>
        <w:t>podporu integrace příslušníků romské menšiny</w:t>
      </w:r>
      <w:r w:rsidR="00D41553">
        <w:rPr>
          <w:b/>
          <w:sz w:val="24"/>
        </w:rPr>
        <w:t xml:space="preserve">, </w:t>
      </w:r>
      <w:r>
        <w:rPr>
          <w:b/>
          <w:sz w:val="24"/>
        </w:rPr>
        <w:t>podané prostřednictvím datové schránky</w:t>
      </w:r>
      <w:r w:rsidR="00D41553">
        <w:rPr>
          <w:b/>
          <w:sz w:val="24"/>
        </w:rPr>
        <w:t>,</w:t>
      </w:r>
      <w:r>
        <w:rPr>
          <w:b/>
          <w:sz w:val="24"/>
        </w:rPr>
        <w:t xml:space="preserve"> </w:t>
      </w:r>
      <w:r w:rsidRPr="00AC6601">
        <w:rPr>
          <w:b/>
          <w:sz w:val="24"/>
        </w:rPr>
        <w:t>přijímá ministerstvo n</w:t>
      </w:r>
      <w:r>
        <w:rPr>
          <w:b/>
          <w:sz w:val="24"/>
        </w:rPr>
        <w:t>ejpozději do 2</w:t>
      </w:r>
      <w:r w:rsidR="00B44259">
        <w:rPr>
          <w:b/>
          <w:sz w:val="24"/>
        </w:rPr>
        <w:t>3</w:t>
      </w:r>
      <w:r>
        <w:rPr>
          <w:b/>
          <w:sz w:val="24"/>
        </w:rPr>
        <w:t xml:space="preserve">. září 2022 do 24:00, při osobním podání </w:t>
      </w:r>
      <w:r w:rsidRPr="00AC6601">
        <w:rPr>
          <w:b/>
          <w:sz w:val="24"/>
        </w:rPr>
        <w:t>do po</w:t>
      </w:r>
      <w:r>
        <w:rPr>
          <w:b/>
          <w:sz w:val="24"/>
        </w:rPr>
        <w:t>datelny MK do 1</w:t>
      </w:r>
      <w:r w:rsidR="00163D12">
        <w:rPr>
          <w:b/>
          <w:sz w:val="24"/>
        </w:rPr>
        <w:t>4</w:t>
      </w:r>
      <w:bookmarkStart w:id="0" w:name="_GoBack"/>
      <w:bookmarkEnd w:id="0"/>
      <w:r>
        <w:rPr>
          <w:b/>
          <w:sz w:val="24"/>
        </w:rPr>
        <w:t>:30 hod., při podání poštou s </w:t>
      </w:r>
      <w:r w:rsidRPr="00AC6601">
        <w:rPr>
          <w:b/>
          <w:sz w:val="24"/>
        </w:rPr>
        <w:t xml:space="preserve">razítkem pošty s datem </w:t>
      </w:r>
      <w:r w:rsidR="00B44259">
        <w:rPr>
          <w:b/>
          <w:sz w:val="24"/>
        </w:rPr>
        <w:t>23</w:t>
      </w:r>
      <w:r w:rsidRPr="00AC6601">
        <w:rPr>
          <w:b/>
          <w:sz w:val="24"/>
        </w:rPr>
        <w:t xml:space="preserve">. </w:t>
      </w:r>
      <w:r>
        <w:rPr>
          <w:b/>
          <w:sz w:val="24"/>
        </w:rPr>
        <w:t>09. 2022</w:t>
      </w:r>
      <w:r w:rsidRPr="00AC6601">
        <w:rPr>
          <w:b/>
          <w:sz w:val="24"/>
        </w:rPr>
        <w:t>.</w:t>
      </w:r>
    </w:p>
    <w:p w:rsidR="005819FC" w:rsidRPr="00AC6601" w:rsidRDefault="005819FC" w:rsidP="00530332">
      <w:pPr>
        <w:spacing w:line="276" w:lineRule="auto"/>
        <w:jc w:val="both"/>
        <w:rPr>
          <w:b/>
          <w:sz w:val="24"/>
        </w:rPr>
      </w:pPr>
    </w:p>
    <w:p w:rsidR="005819FC" w:rsidRDefault="005819FC" w:rsidP="00530332">
      <w:pPr>
        <w:spacing w:line="276" w:lineRule="auto"/>
        <w:jc w:val="both"/>
        <w:rPr>
          <w:b/>
          <w:sz w:val="24"/>
        </w:rPr>
      </w:pPr>
    </w:p>
    <w:p w:rsidR="005819FC" w:rsidRPr="00635505" w:rsidRDefault="00830967" w:rsidP="00530332">
      <w:pPr>
        <w:spacing w:line="276" w:lineRule="auto"/>
        <w:jc w:val="both"/>
        <w:rPr>
          <w:sz w:val="24"/>
        </w:rPr>
      </w:pPr>
      <w:r>
        <w:rPr>
          <w:sz w:val="24"/>
        </w:rPr>
        <w:t>Žádosti</w:t>
      </w:r>
      <w:r w:rsidR="005819FC" w:rsidRPr="00635505">
        <w:rPr>
          <w:sz w:val="24"/>
        </w:rPr>
        <w:t xml:space="preserve"> přijaté do výběrového dotačního řízení posoudí odborná komise. Výsledky ministerstvo zveřejní nejpozději do 31. března 20</w:t>
      </w:r>
      <w:r w:rsidR="009F2898">
        <w:rPr>
          <w:sz w:val="24"/>
        </w:rPr>
        <w:t>2</w:t>
      </w:r>
      <w:r w:rsidR="00B44259">
        <w:rPr>
          <w:sz w:val="24"/>
        </w:rPr>
        <w:t>3</w:t>
      </w:r>
      <w:r w:rsidR="005819FC" w:rsidRPr="00635505">
        <w:rPr>
          <w:sz w:val="24"/>
        </w:rPr>
        <w:t xml:space="preserve"> na svých internetových stránkách.</w:t>
      </w:r>
    </w:p>
    <w:p w:rsidR="005819FC" w:rsidRPr="00635505" w:rsidRDefault="005819FC" w:rsidP="00530332">
      <w:pPr>
        <w:spacing w:line="276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EB5497" w:rsidRDefault="005819FC" w:rsidP="00A33778">
      <w:pPr>
        <w:spacing w:after="120" w:line="276" w:lineRule="auto"/>
        <w:jc w:val="both"/>
        <w:rPr>
          <w:sz w:val="24"/>
          <w:szCs w:val="24"/>
        </w:rPr>
      </w:pPr>
      <w:r w:rsidRPr="00635505">
        <w:rPr>
          <w:sz w:val="24"/>
        </w:rPr>
        <w:t xml:space="preserve">Poskytnutí dotací ze státního rozpočtu ČR se řídí obecně závaznými předpisy. Dotace mohou být využity </w:t>
      </w:r>
      <w:r w:rsidRPr="00B64838">
        <w:rPr>
          <w:b/>
          <w:sz w:val="24"/>
        </w:rPr>
        <w:t>jen na určené účely</w:t>
      </w:r>
      <w:r w:rsidRPr="00635505">
        <w:rPr>
          <w:sz w:val="24"/>
        </w:rPr>
        <w:t>, a to ve smyslu zákona č. 218/2000 Sb., o rozpočtových pravidlech a o změně některých souvisejících zákonů (rozpočtová pravidla), ve znění pozdějších předpisů</w:t>
      </w:r>
      <w:r>
        <w:rPr>
          <w:sz w:val="24"/>
        </w:rPr>
        <w:t xml:space="preserve"> a</w:t>
      </w:r>
      <w:r>
        <w:t xml:space="preserve"> </w:t>
      </w:r>
      <w:r w:rsidRPr="00B518FC">
        <w:rPr>
          <w:sz w:val="24"/>
          <w:szCs w:val="24"/>
        </w:rPr>
        <w:t xml:space="preserve">v souladu </w:t>
      </w:r>
      <w:r w:rsidR="00B44259" w:rsidRPr="00B518FC">
        <w:rPr>
          <w:sz w:val="24"/>
          <w:szCs w:val="24"/>
        </w:rPr>
        <w:t xml:space="preserve">s </w:t>
      </w:r>
      <w:r w:rsidR="00B44259">
        <w:rPr>
          <w:sz w:val="24"/>
          <w:szCs w:val="24"/>
        </w:rPr>
        <w:t>nařízením</w:t>
      </w:r>
      <w:r w:rsidR="00B44259" w:rsidRPr="00B518FC">
        <w:rPr>
          <w:sz w:val="24"/>
          <w:szCs w:val="24"/>
        </w:rPr>
        <w:t xml:space="preserve"> vlády ČR</w:t>
      </w:r>
      <w:r w:rsidR="00B44259">
        <w:rPr>
          <w:sz w:val="24"/>
          <w:szCs w:val="24"/>
        </w:rPr>
        <w:t xml:space="preserve"> </w:t>
      </w:r>
      <w:r w:rsidR="00B44259" w:rsidRPr="00B518FC">
        <w:rPr>
          <w:sz w:val="24"/>
          <w:szCs w:val="24"/>
        </w:rPr>
        <w:t>č. 98/2002 Sb</w:t>
      </w:r>
      <w:r w:rsidR="00B44259">
        <w:rPr>
          <w:sz w:val="24"/>
          <w:szCs w:val="24"/>
        </w:rPr>
        <w:t>., kterým se stanoví podmínky a </w:t>
      </w:r>
      <w:r w:rsidR="00B44259" w:rsidRPr="00B518FC">
        <w:rPr>
          <w:sz w:val="24"/>
          <w:szCs w:val="24"/>
        </w:rPr>
        <w:t>způsob poskytování dotací ze státního rozpočtu na aktivity příslu</w:t>
      </w:r>
      <w:r w:rsidR="00B44259">
        <w:rPr>
          <w:sz w:val="24"/>
          <w:szCs w:val="24"/>
        </w:rPr>
        <w:t>šníků národnostních menšin a na </w:t>
      </w:r>
      <w:r w:rsidR="00B44259" w:rsidRPr="00B518FC">
        <w:rPr>
          <w:sz w:val="24"/>
          <w:szCs w:val="24"/>
        </w:rPr>
        <w:t>podporu integrace příslušníků romské komunity</w:t>
      </w:r>
      <w:r w:rsidR="00B44259">
        <w:rPr>
          <w:sz w:val="24"/>
          <w:szCs w:val="24"/>
        </w:rPr>
        <w:t>, v platném znění</w:t>
      </w:r>
      <w:r w:rsidR="00A33778">
        <w:rPr>
          <w:sz w:val="24"/>
        </w:rPr>
        <w:t>.</w:t>
      </w:r>
    </w:p>
    <w:p w:rsidR="00B44259" w:rsidRDefault="00B84C45" w:rsidP="00EB031B">
      <w:pPr>
        <w:spacing w:after="24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B84C45">
        <w:rPr>
          <w:rFonts w:eastAsiaTheme="minorHAnsi"/>
          <w:sz w:val="24"/>
          <w:szCs w:val="24"/>
          <w:u w:val="single"/>
          <w:lang w:eastAsia="en-US"/>
        </w:rPr>
        <w:t>Tato výzva nepřipouští odstranění vad žádosti</w:t>
      </w:r>
      <w:r w:rsidRPr="00B84C45">
        <w:rPr>
          <w:rFonts w:eastAsiaTheme="minorHAnsi"/>
          <w:sz w:val="24"/>
          <w:szCs w:val="24"/>
          <w:lang w:eastAsia="en-US"/>
        </w:rPr>
        <w:t xml:space="preserve"> podle § 14k odst. 1 rozpočtových pravidel a řízení o žádostech, jež trpí vadami, Ministerstvo kultury zastaví usnesením podle § 14j, odst. 4 zákona č. 218/2000 Sb., o rozpočtových pravidlech a o změně některých souvisejících zákonů (rozpočtová pravidla), v platném znění. Týká se to zejména žádostí předložených po termínu, neúplně či chybně vyplněných, nevybavených povinnými přílohami, či obsahově nevyhovujících podmínkám výběrového dotačního řízení a tematickým okruhům.</w:t>
      </w:r>
    </w:p>
    <w:p w:rsidR="00304319" w:rsidRDefault="005819FC" w:rsidP="00530332">
      <w:pPr>
        <w:spacing w:after="120" w:line="276" w:lineRule="auto"/>
        <w:jc w:val="both"/>
        <w:rPr>
          <w:sz w:val="24"/>
        </w:rPr>
      </w:pPr>
      <w:r w:rsidRPr="00B64838">
        <w:rPr>
          <w:b/>
          <w:sz w:val="24"/>
        </w:rPr>
        <w:t>Z dotace nelze hradit</w:t>
      </w:r>
      <w:r w:rsidRPr="00635505">
        <w:rPr>
          <w:sz w:val="24"/>
        </w:rPr>
        <w:t xml:space="preserve"> investiční náklady, výdaje na mzdy </w:t>
      </w:r>
      <w:r w:rsidR="005076BD">
        <w:rPr>
          <w:sz w:val="24"/>
        </w:rPr>
        <w:t>statutárních zástupců/jednatelů</w:t>
      </w:r>
      <w:r w:rsidRPr="00635505">
        <w:rPr>
          <w:sz w:val="24"/>
        </w:rPr>
        <w:t xml:space="preserve">, zabezpečení chodu sekretariátu, taxi, </w:t>
      </w:r>
      <w:r w:rsidR="00405C71">
        <w:rPr>
          <w:sz w:val="24"/>
        </w:rPr>
        <w:t xml:space="preserve">pohonné hmoty, </w:t>
      </w:r>
      <w:r w:rsidRPr="00635505">
        <w:rPr>
          <w:sz w:val="24"/>
        </w:rPr>
        <w:t>pohoštění</w:t>
      </w:r>
      <w:r w:rsidR="00D456FC">
        <w:rPr>
          <w:sz w:val="24"/>
        </w:rPr>
        <w:t xml:space="preserve"> a občerstvení</w:t>
      </w:r>
      <w:r w:rsidRPr="00635505">
        <w:rPr>
          <w:sz w:val="24"/>
        </w:rPr>
        <w:t xml:space="preserve">, dary, </w:t>
      </w:r>
      <w:r w:rsidR="00327A47">
        <w:rPr>
          <w:sz w:val="24"/>
        </w:rPr>
        <w:t>včetně květinových</w:t>
      </w:r>
      <w:r w:rsidR="00B44259">
        <w:rPr>
          <w:sz w:val="24"/>
        </w:rPr>
        <w:t xml:space="preserve"> (vyjma pietních aktů)</w:t>
      </w:r>
      <w:r w:rsidR="00327A47">
        <w:rPr>
          <w:sz w:val="24"/>
        </w:rPr>
        <w:t xml:space="preserve">, </w:t>
      </w:r>
      <w:r w:rsidRPr="00635505">
        <w:rPr>
          <w:sz w:val="24"/>
        </w:rPr>
        <w:t xml:space="preserve">věcné ceny, </w:t>
      </w:r>
      <w:r>
        <w:rPr>
          <w:sz w:val="24"/>
        </w:rPr>
        <w:t xml:space="preserve">pořízení hudebních nástrojů, </w:t>
      </w:r>
      <w:r w:rsidRPr="00635505">
        <w:rPr>
          <w:sz w:val="24"/>
        </w:rPr>
        <w:t xml:space="preserve">reklamní předměty, zahraniční cesty, bankovní </w:t>
      </w:r>
      <w:r w:rsidR="00B44259">
        <w:rPr>
          <w:sz w:val="24"/>
        </w:rPr>
        <w:t xml:space="preserve">a jiné (např. autorské) </w:t>
      </w:r>
      <w:r w:rsidRPr="00635505">
        <w:rPr>
          <w:sz w:val="24"/>
        </w:rPr>
        <w:t xml:space="preserve">poplatky, účetní a právní služby, </w:t>
      </w:r>
      <w:r>
        <w:rPr>
          <w:sz w:val="24"/>
        </w:rPr>
        <w:t xml:space="preserve">honoráře pro účinkující, </w:t>
      </w:r>
      <w:r w:rsidRPr="00635505">
        <w:rPr>
          <w:sz w:val="24"/>
        </w:rPr>
        <w:t>náklady na proškolení perso</w:t>
      </w:r>
      <w:r>
        <w:rPr>
          <w:sz w:val="24"/>
        </w:rPr>
        <w:t>nálu, zpracování projektu</w:t>
      </w:r>
      <w:r w:rsidR="00B44259">
        <w:rPr>
          <w:sz w:val="24"/>
        </w:rPr>
        <w:t>, produkčního či</w:t>
      </w:r>
      <w:r>
        <w:rPr>
          <w:sz w:val="24"/>
        </w:rPr>
        <w:t xml:space="preserve"> koordinátora projektu</w:t>
      </w:r>
      <w:r w:rsidR="00405C71">
        <w:rPr>
          <w:sz w:val="24"/>
        </w:rPr>
        <w:t>, kancelářskou a výpočetní techniku</w:t>
      </w:r>
      <w:r>
        <w:rPr>
          <w:sz w:val="24"/>
        </w:rPr>
        <w:t xml:space="preserve"> a </w:t>
      </w:r>
      <w:r w:rsidRPr="00635505">
        <w:rPr>
          <w:sz w:val="24"/>
        </w:rPr>
        <w:t xml:space="preserve">veškeré provozní náklady, které přímo nesouvisejí s realizací projektu. </w:t>
      </w:r>
    </w:p>
    <w:p w:rsidR="00405C71" w:rsidRDefault="005819FC" w:rsidP="00EB031B">
      <w:pPr>
        <w:spacing w:after="240" w:line="276" w:lineRule="auto"/>
        <w:jc w:val="both"/>
        <w:rPr>
          <w:sz w:val="24"/>
          <w:szCs w:val="24"/>
        </w:rPr>
      </w:pPr>
      <w:r w:rsidRPr="00635505">
        <w:rPr>
          <w:sz w:val="24"/>
        </w:rPr>
        <w:t xml:space="preserve">Z dotace </w:t>
      </w:r>
      <w:r w:rsidRPr="00327A47">
        <w:rPr>
          <w:b/>
          <w:sz w:val="24"/>
        </w:rPr>
        <w:t>lze hradit</w:t>
      </w:r>
      <w:r w:rsidR="00277627">
        <w:rPr>
          <w:b/>
          <w:sz w:val="24"/>
        </w:rPr>
        <w:t xml:space="preserve"> </w:t>
      </w:r>
      <w:r w:rsidR="00277627" w:rsidRPr="00716A59">
        <w:rPr>
          <w:sz w:val="24"/>
        </w:rPr>
        <w:t>nájem prostor či vybavení</w:t>
      </w:r>
      <w:r w:rsidRPr="00635505">
        <w:rPr>
          <w:sz w:val="24"/>
        </w:rPr>
        <w:t xml:space="preserve"> </w:t>
      </w:r>
      <w:r w:rsidR="00277627">
        <w:rPr>
          <w:sz w:val="24"/>
        </w:rPr>
        <w:t xml:space="preserve">pro uspořádání akce a </w:t>
      </w:r>
      <w:r w:rsidR="008A17C3">
        <w:rPr>
          <w:sz w:val="24"/>
        </w:rPr>
        <w:t>související</w:t>
      </w:r>
      <w:r w:rsidR="00277627">
        <w:rPr>
          <w:sz w:val="24"/>
        </w:rPr>
        <w:t xml:space="preserve"> služby, propagaci akce, nákup</w:t>
      </w:r>
      <w:r w:rsidR="008A17C3">
        <w:rPr>
          <w:sz w:val="24"/>
        </w:rPr>
        <w:t xml:space="preserve"> spotřebního</w:t>
      </w:r>
      <w:r w:rsidR="00277627">
        <w:rPr>
          <w:sz w:val="24"/>
        </w:rPr>
        <w:t xml:space="preserve"> materiálu</w:t>
      </w:r>
      <w:r w:rsidR="008A17C3">
        <w:rPr>
          <w:sz w:val="24"/>
        </w:rPr>
        <w:t xml:space="preserve"> (např. pro workshopy, tvůrčí dílny apod.), transport osob a materiálu, </w:t>
      </w:r>
      <w:r w:rsidRPr="00635505">
        <w:rPr>
          <w:sz w:val="24"/>
        </w:rPr>
        <w:t xml:space="preserve">jízdné </w:t>
      </w:r>
      <w:r w:rsidR="005076BD" w:rsidRPr="00635505">
        <w:rPr>
          <w:sz w:val="24"/>
        </w:rPr>
        <w:t xml:space="preserve">pouze </w:t>
      </w:r>
      <w:r w:rsidR="00A33778" w:rsidRPr="00571616">
        <w:rPr>
          <w:sz w:val="24"/>
          <w:szCs w:val="24"/>
        </w:rPr>
        <w:t>po území ČR</w:t>
      </w:r>
      <w:r w:rsidR="00A33778">
        <w:rPr>
          <w:sz w:val="24"/>
        </w:rPr>
        <w:t xml:space="preserve"> </w:t>
      </w:r>
      <w:r w:rsidR="005076BD">
        <w:rPr>
          <w:sz w:val="24"/>
        </w:rPr>
        <w:t>do</w:t>
      </w:r>
      <w:r w:rsidRPr="00635505">
        <w:rPr>
          <w:sz w:val="24"/>
        </w:rPr>
        <w:t xml:space="preserve"> výš</w:t>
      </w:r>
      <w:r w:rsidR="005076BD">
        <w:rPr>
          <w:sz w:val="24"/>
        </w:rPr>
        <w:t xml:space="preserve">e </w:t>
      </w:r>
      <w:r w:rsidRPr="00635505">
        <w:rPr>
          <w:sz w:val="24"/>
        </w:rPr>
        <w:t>odpovídající ceně jízdenky za prostř</w:t>
      </w:r>
      <w:r>
        <w:rPr>
          <w:sz w:val="24"/>
        </w:rPr>
        <w:t>edek hromadné dopravy, a to i v </w:t>
      </w:r>
      <w:r w:rsidRPr="00635505">
        <w:rPr>
          <w:sz w:val="24"/>
        </w:rPr>
        <w:t>případě použití silničního</w:t>
      </w:r>
      <w:r w:rsidR="005076BD">
        <w:rPr>
          <w:sz w:val="24"/>
        </w:rPr>
        <w:t xml:space="preserve"> motorového vozidla – n</w:t>
      </w:r>
      <w:r w:rsidRPr="00635505">
        <w:rPr>
          <w:sz w:val="24"/>
        </w:rPr>
        <w:t>a náklady spojené se zahraničními cestami lze dotaci poskytnout jen v případě, pokud jsou součástí programu MK a nezbytnou podmínkou pro realizaci proje</w:t>
      </w:r>
      <w:r w:rsidR="005076BD">
        <w:rPr>
          <w:sz w:val="24"/>
        </w:rPr>
        <w:t>ktu –</w:t>
      </w:r>
      <w:r w:rsidR="00327A47">
        <w:rPr>
          <w:sz w:val="24"/>
        </w:rPr>
        <w:t xml:space="preserve"> </w:t>
      </w:r>
      <w:r w:rsidR="005076BD">
        <w:rPr>
          <w:sz w:val="24"/>
        </w:rPr>
        <w:t>d</w:t>
      </w:r>
      <w:r w:rsidR="00405C71" w:rsidRPr="00571616">
        <w:rPr>
          <w:sz w:val="24"/>
          <w:szCs w:val="24"/>
        </w:rPr>
        <w:t xml:space="preserve">otace může být </w:t>
      </w:r>
      <w:r w:rsidR="00405C71" w:rsidRPr="00571616">
        <w:rPr>
          <w:sz w:val="24"/>
          <w:szCs w:val="24"/>
        </w:rPr>
        <w:lastRenderedPageBreak/>
        <w:t>použita na úhradu osobních nákladů, spojených s realizací schváleného projektu, tj. mzdových nákladů, ostatní</w:t>
      </w:r>
      <w:r w:rsidR="00405C71">
        <w:rPr>
          <w:sz w:val="24"/>
          <w:szCs w:val="24"/>
        </w:rPr>
        <w:t>ch plateb za provedenou práci a </w:t>
      </w:r>
      <w:r w:rsidR="00405C71" w:rsidRPr="00571616">
        <w:rPr>
          <w:sz w:val="24"/>
          <w:szCs w:val="24"/>
        </w:rPr>
        <w:t xml:space="preserve">povinného pojistného placeného zaměstnavatelem. </w:t>
      </w:r>
      <w:r w:rsidR="00ED2AAD">
        <w:rPr>
          <w:sz w:val="24"/>
          <w:szCs w:val="24"/>
        </w:rPr>
        <w:t>Pokud bude dotace poskytována na ostatní osobní náklady, maximální výše odměny DPP/DPČ hrazené z dotace</w:t>
      </w:r>
      <w:r w:rsidR="00405C71" w:rsidRPr="00571616">
        <w:rPr>
          <w:sz w:val="24"/>
          <w:szCs w:val="24"/>
        </w:rPr>
        <w:t xml:space="preserve"> může </w:t>
      </w:r>
      <w:r w:rsidR="00ED2AAD">
        <w:rPr>
          <w:sz w:val="24"/>
          <w:szCs w:val="24"/>
        </w:rPr>
        <w:t>být ve výši 300 Kč/hod., a to</w:t>
      </w:r>
      <w:r w:rsidR="00405C71" w:rsidRPr="00571616">
        <w:rPr>
          <w:sz w:val="24"/>
          <w:szCs w:val="24"/>
        </w:rPr>
        <w:t xml:space="preserve"> s </w:t>
      </w:r>
      <w:r w:rsidR="00A33778">
        <w:rPr>
          <w:b/>
          <w:i/>
          <w:sz w:val="24"/>
          <w:szCs w:val="24"/>
        </w:rPr>
        <w:t>přihlédnutím k </w:t>
      </w:r>
      <w:r w:rsidR="00405C71" w:rsidRPr="005076BD">
        <w:rPr>
          <w:b/>
          <w:i/>
          <w:sz w:val="24"/>
          <w:szCs w:val="24"/>
        </w:rPr>
        <w:t>úrovni mzdy za srovnatelnou činnost vykonávanou v rozpočtové sféře, v níž je aplikováno nařízení vlády č. 341/2017 Sb., o platových poměrech zaměstnanců ve veřejných službá</w:t>
      </w:r>
      <w:r w:rsidR="00A33778">
        <w:rPr>
          <w:b/>
          <w:i/>
          <w:sz w:val="24"/>
          <w:szCs w:val="24"/>
        </w:rPr>
        <w:t>ch a </w:t>
      </w:r>
      <w:r w:rsidR="00922C91">
        <w:rPr>
          <w:b/>
          <w:i/>
          <w:sz w:val="24"/>
          <w:szCs w:val="24"/>
        </w:rPr>
        <w:t>správě, v</w:t>
      </w:r>
      <w:r w:rsidR="008A17C3">
        <w:rPr>
          <w:b/>
          <w:i/>
          <w:sz w:val="24"/>
          <w:szCs w:val="24"/>
        </w:rPr>
        <w:t> </w:t>
      </w:r>
      <w:r w:rsidR="00922C91">
        <w:rPr>
          <w:b/>
          <w:i/>
          <w:sz w:val="24"/>
          <w:szCs w:val="24"/>
        </w:rPr>
        <w:t>platném znění, a </w:t>
      </w:r>
      <w:r w:rsidR="00405C71" w:rsidRPr="005076BD">
        <w:rPr>
          <w:b/>
          <w:i/>
          <w:sz w:val="24"/>
          <w:szCs w:val="24"/>
        </w:rPr>
        <w:t>zákon č. 262/2006 Sb., zákoník práce, v platném znění</w:t>
      </w:r>
      <w:r w:rsidR="00405C71" w:rsidRPr="00571616">
        <w:rPr>
          <w:sz w:val="24"/>
          <w:szCs w:val="24"/>
        </w:rPr>
        <w:t xml:space="preserve">. </w:t>
      </w:r>
      <w:r w:rsidR="00CA66A5" w:rsidRPr="00571616">
        <w:rPr>
          <w:sz w:val="24"/>
          <w:szCs w:val="24"/>
        </w:rPr>
        <w:t>Pokud je příjemce obecně prospěšnou společností a dotace je mu poskytnuta na celoroční činnost, může hradit z dotace mzdy a</w:t>
      </w:r>
      <w:r w:rsidR="00CA66A5">
        <w:rPr>
          <w:sz w:val="24"/>
          <w:szCs w:val="24"/>
        </w:rPr>
        <w:t> </w:t>
      </w:r>
      <w:r w:rsidR="00CA66A5" w:rsidRPr="00571616">
        <w:rPr>
          <w:sz w:val="24"/>
          <w:szCs w:val="24"/>
        </w:rPr>
        <w:t>povinné odvody hrazené zaměstnavatelem, a to maximálně do výše 15 % dotace.</w:t>
      </w:r>
      <w:r w:rsidR="00B9611B">
        <w:rPr>
          <w:sz w:val="24"/>
          <w:szCs w:val="24"/>
        </w:rPr>
        <w:t xml:space="preserve"> </w:t>
      </w:r>
      <w:r w:rsidR="005076BD">
        <w:rPr>
          <w:sz w:val="24"/>
          <w:szCs w:val="24"/>
        </w:rPr>
        <w:t xml:space="preserve"> </w:t>
      </w:r>
    </w:p>
    <w:p w:rsidR="005819FC" w:rsidRDefault="005819FC" w:rsidP="005819FC">
      <w:pPr>
        <w:jc w:val="both"/>
        <w:rPr>
          <w:b/>
          <w:sz w:val="24"/>
        </w:rPr>
      </w:pPr>
      <w:r w:rsidRPr="00B77296">
        <w:rPr>
          <w:b/>
          <w:sz w:val="24"/>
        </w:rPr>
        <w:t xml:space="preserve">Při posuzování žádostí o dotaci se </w:t>
      </w:r>
      <w:r w:rsidR="00327A47">
        <w:rPr>
          <w:b/>
          <w:sz w:val="24"/>
        </w:rPr>
        <w:t>hodnotí</w:t>
      </w:r>
      <w:r>
        <w:rPr>
          <w:b/>
          <w:sz w:val="24"/>
        </w:rPr>
        <w:t>:</w:t>
      </w:r>
    </w:p>
    <w:p w:rsidR="005819FC" w:rsidRDefault="005819FC" w:rsidP="005819FC">
      <w:pPr>
        <w:jc w:val="both"/>
        <w:rPr>
          <w:b/>
          <w:sz w:val="24"/>
        </w:rPr>
      </w:pPr>
    </w:p>
    <w:p w:rsidR="005819FC" w:rsidRDefault="005819FC" w:rsidP="005819F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úplnost, správnost a celková úroveň zpracování předložené žádosti a projektu podle požadavku tohoto výběrového dotačního řízení a platné dokumentace</w:t>
      </w:r>
      <w:r w:rsidR="00A33778">
        <w:rPr>
          <w:sz w:val="24"/>
        </w:rPr>
        <w:t>,</w:t>
      </w:r>
    </w:p>
    <w:p w:rsidR="005819FC" w:rsidRDefault="005819FC" w:rsidP="005819F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 xml:space="preserve">nakolik </w:t>
      </w:r>
      <w:r w:rsidR="00304319">
        <w:rPr>
          <w:sz w:val="24"/>
        </w:rPr>
        <w:t xml:space="preserve">předkládaný projekt směřuje </w:t>
      </w:r>
      <w:r>
        <w:rPr>
          <w:sz w:val="24"/>
        </w:rPr>
        <w:t>k naplnění témat, uvedených ve vyhlášeném dotačním řízení</w:t>
      </w:r>
      <w:r w:rsidR="00A33778">
        <w:rPr>
          <w:sz w:val="24"/>
        </w:rPr>
        <w:t>,</w:t>
      </w:r>
    </w:p>
    <w:p w:rsidR="005819FC" w:rsidRDefault="005819FC" w:rsidP="005819F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dostupnost a potřebnost aktivit s ohledem na místo konání</w:t>
      </w:r>
      <w:r w:rsidR="00A33778">
        <w:rPr>
          <w:sz w:val="24"/>
        </w:rPr>
        <w:t>,</w:t>
      </w:r>
    </w:p>
    <w:p w:rsidR="005819FC" w:rsidRDefault="005819FC" w:rsidP="005819F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finanční náročnost projektu z hlediska přiměřenosti a hospodárnosti</w:t>
      </w:r>
      <w:r w:rsidR="00A33778">
        <w:rPr>
          <w:sz w:val="24"/>
        </w:rPr>
        <w:t>,</w:t>
      </w:r>
    </w:p>
    <w:p w:rsidR="00B9611B" w:rsidRDefault="005819FC" w:rsidP="005819F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oprávněnost a účelnost požadovaných položek ve vztahu k obsahu projektu</w:t>
      </w:r>
      <w:r w:rsidR="00A33778">
        <w:rPr>
          <w:sz w:val="24"/>
        </w:rPr>
        <w:t>,</w:t>
      </w:r>
    </w:p>
    <w:p w:rsidR="00EB031B" w:rsidRPr="00B9611B" w:rsidRDefault="008A17C3" w:rsidP="005819FC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  <w:szCs w:val="24"/>
        </w:rPr>
        <w:t xml:space="preserve">zda je zajištěno </w:t>
      </w:r>
      <w:r w:rsidR="00EB031B">
        <w:rPr>
          <w:sz w:val="24"/>
          <w:szCs w:val="24"/>
        </w:rPr>
        <w:t xml:space="preserve">vícezdrojové financování </w:t>
      </w:r>
      <w:r w:rsidR="00A33778">
        <w:rPr>
          <w:sz w:val="24"/>
          <w:szCs w:val="24"/>
        </w:rPr>
        <w:t>–</w:t>
      </w:r>
      <w:r w:rsidR="00EB031B">
        <w:rPr>
          <w:sz w:val="24"/>
          <w:szCs w:val="24"/>
        </w:rPr>
        <w:t xml:space="preserve"> </w:t>
      </w:r>
      <w:r w:rsidR="00A33778">
        <w:rPr>
          <w:sz w:val="24"/>
          <w:szCs w:val="24"/>
        </w:rPr>
        <w:t>především</w:t>
      </w:r>
      <w:r w:rsidR="00EB031B" w:rsidRPr="00ED32C1">
        <w:rPr>
          <w:sz w:val="24"/>
          <w:szCs w:val="24"/>
        </w:rPr>
        <w:t xml:space="preserve"> </w:t>
      </w:r>
      <w:r w:rsidR="00EB031B" w:rsidRPr="00716A59">
        <w:rPr>
          <w:sz w:val="24"/>
          <w:szCs w:val="24"/>
        </w:rPr>
        <w:t>finanční participace jednoho dalšího veřejného rozpočtu (kraj, obec, městská část), pokud to povaha projektu nevylučuje</w:t>
      </w:r>
      <w:r w:rsidR="00A33778">
        <w:rPr>
          <w:sz w:val="24"/>
          <w:szCs w:val="24"/>
        </w:rPr>
        <w:t>,</w:t>
      </w:r>
      <w:r w:rsidR="00EB031B" w:rsidRPr="00716A59">
        <w:rPr>
          <w:sz w:val="24"/>
          <w:szCs w:val="24"/>
        </w:rPr>
        <w:t xml:space="preserve"> </w:t>
      </w:r>
    </w:p>
    <w:p w:rsidR="00A45692" w:rsidRPr="00EB031B" w:rsidRDefault="00304319" w:rsidP="00EB031B">
      <w:pPr>
        <w:pStyle w:val="Odstavecseseznamem"/>
        <w:numPr>
          <w:ilvl w:val="0"/>
          <w:numId w:val="6"/>
        </w:numPr>
        <w:jc w:val="both"/>
        <w:rPr>
          <w:b/>
          <w:sz w:val="24"/>
          <w:u w:val="single"/>
        </w:rPr>
      </w:pPr>
      <w:r>
        <w:rPr>
          <w:sz w:val="24"/>
        </w:rPr>
        <w:t>předpoklady žadatele pro úspěšnou realizaci projektu</w:t>
      </w:r>
      <w:r w:rsidR="00F01710">
        <w:rPr>
          <w:sz w:val="24"/>
        </w:rPr>
        <w:t xml:space="preserve"> (předchozí praxe, reference, recenze).</w:t>
      </w:r>
    </w:p>
    <w:p w:rsidR="00304319" w:rsidRDefault="00304319" w:rsidP="005819FC">
      <w:pPr>
        <w:jc w:val="both"/>
        <w:rPr>
          <w:b/>
          <w:sz w:val="24"/>
          <w:u w:val="single"/>
        </w:rPr>
      </w:pPr>
    </w:p>
    <w:p w:rsidR="00304319" w:rsidRPr="009D72BB" w:rsidRDefault="00304319" w:rsidP="00304319">
      <w:pPr>
        <w:spacing w:after="12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D72BB">
        <w:rPr>
          <w:rFonts w:eastAsiaTheme="minorHAnsi"/>
          <w:sz w:val="24"/>
          <w:szCs w:val="24"/>
          <w:lang w:eastAsia="en-US"/>
        </w:rPr>
        <w:t>Neinvestiční dotace se může poskytnout do výše 70 % neinvestičních nákladů kalkulovaných v rozpočtu (podle možností rozpočtu MK a významu projektu). Dále si ministerstvo vyhrazuje právo změny nebo doplnění podmínek tohoto dotačního řízení v případě, že dojde k legislativním změnám s následným dopadem na rozpočet ministerstva.</w:t>
      </w:r>
      <w:r w:rsidRPr="009D72BB">
        <w:rPr>
          <w:rFonts w:eastAsiaTheme="minorHAnsi"/>
          <w:sz w:val="24"/>
          <w:szCs w:val="24"/>
          <w:lang w:eastAsia="en-US"/>
        </w:rPr>
        <w:tab/>
      </w:r>
    </w:p>
    <w:p w:rsidR="00304319" w:rsidRPr="009D72BB" w:rsidRDefault="00304319" w:rsidP="00304319">
      <w:pPr>
        <w:spacing w:after="240" w:line="276" w:lineRule="auto"/>
        <w:jc w:val="both"/>
        <w:rPr>
          <w:rFonts w:eastAsiaTheme="minorHAnsi"/>
          <w:sz w:val="24"/>
          <w:szCs w:val="24"/>
          <w:lang w:eastAsia="en-US"/>
        </w:rPr>
      </w:pPr>
      <w:r w:rsidRPr="009D72BB">
        <w:rPr>
          <w:rFonts w:eastAsiaTheme="minorHAnsi"/>
          <w:sz w:val="24"/>
          <w:szCs w:val="24"/>
          <w:lang w:eastAsia="en-US"/>
        </w:rPr>
        <w:t>V případě snížení rozpočtu ministerstva v roce 2023 bude adekvátně snížena dotace na projekt.</w:t>
      </w:r>
    </w:p>
    <w:p w:rsidR="00304319" w:rsidRDefault="00304319" w:rsidP="00304319">
      <w:pPr>
        <w:jc w:val="both"/>
        <w:rPr>
          <w:rFonts w:eastAsiaTheme="minorHAnsi"/>
          <w:sz w:val="24"/>
          <w:szCs w:val="24"/>
          <w:u w:val="single"/>
          <w:lang w:eastAsia="en-US"/>
        </w:rPr>
      </w:pPr>
      <w:r w:rsidRPr="009D72BB">
        <w:rPr>
          <w:rFonts w:eastAsiaTheme="minorHAnsi"/>
          <w:sz w:val="24"/>
          <w:szCs w:val="24"/>
          <w:u w:val="single"/>
          <w:lang w:eastAsia="en-US"/>
        </w:rPr>
        <w:t>Dotace nebude poskytnuta tomu žadateli, který opožděně, neúplně nebo nesprávně vyúčtoval dotaci poskytnutou v roce 2022 v některém z dotačních titulů vyhlašovaných Ministerstvem kultury!</w:t>
      </w:r>
    </w:p>
    <w:p w:rsidR="00F7486A" w:rsidRDefault="00F7486A" w:rsidP="005819FC">
      <w:pPr>
        <w:jc w:val="both"/>
        <w:rPr>
          <w:b/>
          <w:sz w:val="24"/>
        </w:rPr>
      </w:pPr>
    </w:p>
    <w:p w:rsidR="00ED2AAD" w:rsidRPr="00AC6601" w:rsidRDefault="00ED2AAD" w:rsidP="005819FC">
      <w:pPr>
        <w:jc w:val="both"/>
        <w:rPr>
          <w:b/>
          <w:sz w:val="24"/>
        </w:rPr>
      </w:pPr>
    </w:p>
    <w:p w:rsidR="00780D84" w:rsidRPr="00304319" w:rsidRDefault="00780D84" w:rsidP="00780D84">
      <w:pPr>
        <w:spacing w:after="120"/>
        <w:jc w:val="both"/>
        <w:rPr>
          <w:b/>
          <w:sz w:val="24"/>
          <w:szCs w:val="24"/>
          <w:u w:val="single"/>
        </w:rPr>
      </w:pPr>
      <w:r w:rsidRPr="00993FB3">
        <w:rPr>
          <w:b/>
          <w:sz w:val="24"/>
          <w:szCs w:val="24"/>
          <w:u w:val="single"/>
        </w:rPr>
        <w:t>Příjemce dotace je povinen dodržet následující podmínky:</w:t>
      </w:r>
    </w:p>
    <w:p w:rsidR="00520BCC" w:rsidRPr="00A70986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304319">
        <w:rPr>
          <w:sz w:val="24"/>
          <w:szCs w:val="24"/>
        </w:rPr>
        <w:t>Dotace je poskytována na základě Rozhodnutí o poskytnutí neinvestiční dotace (dále jen „Rozhodnutí“) a lze ji použít jen</w:t>
      </w:r>
      <w:r w:rsidRPr="00304319">
        <w:rPr>
          <w:b/>
          <w:sz w:val="24"/>
          <w:szCs w:val="24"/>
        </w:rPr>
        <w:t xml:space="preserve"> </w:t>
      </w:r>
      <w:r w:rsidR="00287442" w:rsidRPr="00304319">
        <w:rPr>
          <w:sz w:val="24"/>
          <w:szCs w:val="24"/>
        </w:rPr>
        <w:t>za</w:t>
      </w:r>
      <w:r w:rsidRPr="00304319">
        <w:rPr>
          <w:sz w:val="24"/>
          <w:szCs w:val="24"/>
        </w:rPr>
        <w:t xml:space="preserve"> účel</w:t>
      </w:r>
      <w:r w:rsidR="00287442" w:rsidRPr="00304319">
        <w:rPr>
          <w:sz w:val="24"/>
          <w:szCs w:val="24"/>
        </w:rPr>
        <w:t>em</w:t>
      </w:r>
      <w:r w:rsidR="00A05A37" w:rsidRPr="00304319">
        <w:rPr>
          <w:sz w:val="24"/>
          <w:szCs w:val="24"/>
        </w:rPr>
        <w:t xml:space="preserve"> uvedený</w:t>
      </w:r>
      <w:r w:rsidR="00287442" w:rsidRPr="00304319">
        <w:rPr>
          <w:sz w:val="24"/>
          <w:szCs w:val="24"/>
        </w:rPr>
        <w:t>m</w:t>
      </w:r>
      <w:r w:rsidRPr="00304319">
        <w:rPr>
          <w:sz w:val="24"/>
          <w:szCs w:val="24"/>
        </w:rPr>
        <w:t xml:space="preserve"> v Rozhodnutí.</w:t>
      </w:r>
      <w:r w:rsidRPr="00304319">
        <w:rPr>
          <w:b/>
          <w:sz w:val="24"/>
          <w:szCs w:val="24"/>
        </w:rPr>
        <w:t xml:space="preserve"> </w:t>
      </w:r>
      <w:r w:rsidR="00287442" w:rsidRPr="00304319">
        <w:rPr>
          <w:sz w:val="24"/>
          <w:szCs w:val="24"/>
        </w:rPr>
        <w:t>Ministerstvo kultury v tomto rozhodnutí stanoví konkrétní podmínky pro čerpání, proplácení a</w:t>
      </w:r>
      <w:r w:rsidR="00FA4DB7">
        <w:rPr>
          <w:sz w:val="24"/>
          <w:szCs w:val="24"/>
        </w:rPr>
        <w:t> </w:t>
      </w:r>
      <w:r w:rsidR="00287442" w:rsidRPr="00304319">
        <w:rPr>
          <w:sz w:val="24"/>
          <w:szCs w:val="24"/>
        </w:rPr>
        <w:t xml:space="preserve">vyúčtování dotace </w:t>
      </w:r>
      <w:r w:rsidR="00287442" w:rsidRPr="0078521A">
        <w:rPr>
          <w:sz w:val="24"/>
          <w:szCs w:val="24"/>
        </w:rPr>
        <w:t xml:space="preserve">v souladu s § 14 odst. 4 rozpočtových pravidel. </w:t>
      </w:r>
      <w:r w:rsidR="00287442" w:rsidRPr="00304319">
        <w:rPr>
          <w:sz w:val="24"/>
          <w:szCs w:val="24"/>
        </w:rPr>
        <w:t>P</w:t>
      </w:r>
      <w:r w:rsidRPr="00304319">
        <w:rPr>
          <w:sz w:val="24"/>
          <w:szCs w:val="24"/>
        </w:rPr>
        <w:t>říjemce</w:t>
      </w:r>
      <w:r w:rsidR="00287442" w:rsidRPr="00304319">
        <w:rPr>
          <w:sz w:val="24"/>
          <w:szCs w:val="24"/>
        </w:rPr>
        <w:t xml:space="preserve"> je</w:t>
      </w:r>
      <w:r w:rsidRPr="00304319">
        <w:rPr>
          <w:sz w:val="24"/>
          <w:szCs w:val="24"/>
        </w:rPr>
        <w:t xml:space="preserve"> povinen dodržet</w:t>
      </w:r>
      <w:r w:rsidRPr="00304319">
        <w:rPr>
          <w:b/>
          <w:sz w:val="24"/>
          <w:szCs w:val="24"/>
        </w:rPr>
        <w:t xml:space="preserve"> </w:t>
      </w:r>
      <w:r w:rsidRPr="00304319">
        <w:rPr>
          <w:sz w:val="24"/>
          <w:szCs w:val="24"/>
        </w:rPr>
        <w:t>výši a skladbu nákladů</w:t>
      </w:r>
      <w:r w:rsidRPr="00304319">
        <w:rPr>
          <w:b/>
          <w:sz w:val="24"/>
          <w:szCs w:val="24"/>
        </w:rPr>
        <w:t xml:space="preserve"> </w:t>
      </w:r>
      <w:r w:rsidRPr="00304319">
        <w:rPr>
          <w:sz w:val="24"/>
          <w:szCs w:val="24"/>
        </w:rPr>
        <w:t>týkajících se poskytnuté dotace tak, jak byly v Rozhodnutí uvedeny, stejně jako účelové určení dotace (rozepsanou strukturu dotace).</w:t>
      </w:r>
      <w:r w:rsidRPr="00304319">
        <w:rPr>
          <w:b/>
          <w:sz w:val="24"/>
          <w:szCs w:val="24"/>
        </w:rPr>
        <w:t xml:space="preserve"> </w:t>
      </w:r>
    </w:p>
    <w:p w:rsidR="00B073AE" w:rsidRPr="00B073AE" w:rsidRDefault="00B073AE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A70986">
        <w:rPr>
          <w:sz w:val="24"/>
          <w:szCs w:val="24"/>
        </w:rPr>
        <w:t xml:space="preserve">Příjemce </w:t>
      </w:r>
      <w:r>
        <w:rPr>
          <w:sz w:val="24"/>
          <w:szCs w:val="24"/>
        </w:rPr>
        <w:t>dotace je povinen zachovat schválený procentuální podíl dotace, pokud se sníží celkové náklady projektu.</w:t>
      </w:r>
    </w:p>
    <w:p w:rsidR="00520BCC" w:rsidRPr="00304319" w:rsidRDefault="00520BCC" w:rsidP="00520BCC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304319">
        <w:rPr>
          <w:color w:val="000000"/>
          <w:sz w:val="24"/>
          <w:szCs w:val="24"/>
        </w:rPr>
        <w:lastRenderedPageBreak/>
        <w:t xml:space="preserve">Příjemce dotace je povinen projekt zrealizovat </w:t>
      </w:r>
      <w:r w:rsidRPr="00304319">
        <w:rPr>
          <w:sz w:val="24"/>
          <w:szCs w:val="24"/>
        </w:rPr>
        <w:t>ve schváleném rozsahu a kvalitě a</w:t>
      </w:r>
      <w:r w:rsidRPr="00304319">
        <w:rPr>
          <w:color w:val="000000"/>
          <w:sz w:val="24"/>
          <w:szCs w:val="24"/>
        </w:rPr>
        <w:t xml:space="preserve"> vyčerpat poskytnutou dotaci </w:t>
      </w:r>
      <w:r w:rsidRPr="00304319">
        <w:rPr>
          <w:sz w:val="24"/>
          <w:szCs w:val="24"/>
        </w:rPr>
        <w:t>nejpozději do 31. 12. 202</w:t>
      </w:r>
      <w:r w:rsidR="00304319">
        <w:rPr>
          <w:sz w:val="24"/>
          <w:szCs w:val="24"/>
        </w:rPr>
        <w:t>3</w:t>
      </w:r>
      <w:r w:rsidRPr="00304319">
        <w:rPr>
          <w:b/>
          <w:sz w:val="24"/>
          <w:szCs w:val="24"/>
        </w:rPr>
        <w:t>,</w:t>
      </w:r>
      <w:r w:rsidRPr="00304319">
        <w:rPr>
          <w:b/>
          <w:color w:val="000000"/>
          <w:sz w:val="24"/>
          <w:szCs w:val="24"/>
        </w:rPr>
        <w:t xml:space="preserve"> </w:t>
      </w:r>
      <w:r w:rsidRPr="00304319">
        <w:rPr>
          <w:sz w:val="24"/>
          <w:szCs w:val="24"/>
        </w:rPr>
        <w:t>přičemž</w:t>
      </w:r>
      <w:r w:rsidRPr="00304319">
        <w:rPr>
          <w:b/>
          <w:sz w:val="24"/>
          <w:szCs w:val="24"/>
        </w:rPr>
        <w:t xml:space="preserve"> </w:t>
      </w:r>
      <w:r w:rsidRPr="00304319">
        <w:rPr>
          <w:sz w:val="24"/>
          <w:szCs w:val="24"/>
        </w:rPr>
        <w:t>použitím dotace se rozumí zaplacení plateb hrazených z dotace v hotovosti a poukázáním plateb hrazených z  dotace bezhotovostně. Příjemce dotace je oprávněn hradit z dotace také náklady projektu vzniklé předtím, než obdržel Rozhodnutí o poskytnutí dotace, pokud přísluší jejich vznik do kalendářního roku, ve kterém byla dotace poskytnuta. Mzdy a odměny z dohod o</w:t>
      </w:r>
      <w:r w:rsidR="00FA4DB7">
        <w:rPr>
          <w:sz w:val="24"/>
          <w:szCs w:val="24"/>
        </w:rPr>
        <w:t> </w:t>
      </w:r>
      <w:r w:rsidRPr="00304319">
        <w:rPr>
          <w:sz w:val="24"/>
          <w:szCs w:val="24"/>
        </w:rPr>
        <w:t>provedení práce a z  dohod o pracovní činnosti lze však hradit, v souladu se zákonem č.</w:t>
      </w:r>
      <w:r w:rsidR="00FA4DB7">
        <w:rPr>
          <w:sz w:val="24"/>
          <w:szCs w:val="24"/>
        </w:rPr>
        <w:t> </w:t>
      </w:r>
      <w:r w:rsidRPr="00304319">
        <w:rPr>
          <w:sz w:val="24"/>
          <w:szCs w:val="24"/>
        </w:rPr>
        <w:t>262/2006 Sb., zákoník práce, v platném znění, nejpozději v l</w:t>
      </w:r>
      <w:r w:rsidR="00B5547B" w:rsidRPr="00304319">
        <w:rPr>
          <w:sz w:val="24"/>
          <w:szCs w:val="24"/>
        </w:rPr>
        <w:t>ednu 202</w:t>
      </w:r>
      <w:r w:rsidR="00304319">
        <w:rPr>
          <w:sz w:val="24"/>
          <w:szCs w:val="24"/>
        </w:rPr>
        <w:t>4</w:t>
      </w:r>
      <w:r w:rsidRPr="00304319">
        <w:rPr>
          <w:sz w:val="24"/>
          <w:szCs w:val="24"/>
        </w:rPr>
        <w:t>.</w:t>
      </w:r>
    </w:p>
    <w:p w:rsidR="00520BCC" w:rsidRPr="00304319" w:rsidRDefault="00520BCC" w:rsidP="00520BCC">
      <w:pPr>
        <w:numPr>
          <w:ilvl w:val="0"/>
          <w:numId w:val="11"/>
        </w:numPr>
        <w:spacing w:after="120"/>
        <w:jc w:val="both"/>
        <w:rPr>
          <w:sz w:val="24"/>
          <w:szCs w:val="24"/>
        </w:rPr>
      </w:pPr>
      <w:r w:rsidRPr="00304319">
        <w:rPr>
          <w:sz w:val="24"/>
          <w:szCs w:val="24"/>
        </w:rPr>
        <w:t xml:space="preserve">Příjemce je povinen písemně oznámit v průběhu období, na které byla dotace poskytnuta, Ministerstvu kultury změnu všech identifikačních údajů uvedených v žádosti o poskytnutí dotace, a to bez zbytečného odkladu, nejpozději však do 14 dnů ode dne, kdy se o této změně dozvěděl. </w:t>
      </w:r>
    </w:p>
    <w:p w:rsidR="00520BCC" w:rsidRPr="00304319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304319">
        <w:rPr>
          <w:sz w:val="24"/>
          <w:szCs w:val="24"/>
        </w:rPr>
        <w:t>Příjemce dotace je povinen jakoukoli změnu projektu oproti žádosti písemně a</w:t>
      </w:r>
      <w:r w:rsidR="008A17C3">
        <w:rPr>
          <w:sz w:val="24"/>
          <w:szCs w:val="24"/>
        </w:rPr>
        <w:t> </w:t>
      </w:r>
      <w:r w:rsidRPr="00304319">
        <w:rPr>
          <w:sz w:val="24"/>
          <w:szCs w:val="24"/>
        </w:rPr>
        <w:t>s</w:t>
      </w:r>
      <w:r w:rsidR="008A17C3">
        <w:rPr>
          <w:sz w:val="24"/>
          <w:szCs w:val="24"/>
        </w:rPr>
        <w:t> </w:t>
      </w:r>
      <w:r w:rsidRPr="00304319">
        <w:rPr>
          <w:sz w:val="24"/>
          <w:szCs w:val="24"/>
        </w:rPr>
        <w:t xml:space="preserve">uvedením důvodů předem a bez zbytečného odkladu oznámit Ministerstvu kultury; není-li možné změnu projektu oznámit předem, je příjemce povinen oznámit změnu bez zbytečného odkladu po té, co se o změně dozví; změny projektu však musí příjemce Ministerstvu kultury oznámit nejpozději do </w:t>
      </w:r>
      <w:r w:rsidR="00847DB1">
        <w:rPr>
          <w:sz w:val="24"/>
          <w:szCs w:val="24"/>
        </w:rPr>
        <w:t>5</w:t>
      </w:r>
      <w:r w:rsidRPr="00304319">
        <w:rPr>
          <w:sz w:val="24"/>
          <w:szCs w:val="24"/>
        </w:rPr>
        <w:t>. prosince 20</w:t>
      </w:r>
      <w:r w:rsidR="00B5547B" w:rsidRPr="00304319">
        <w:rPr>
          <w:sz w:val="24"/>
          <w:szCs w:val="24"/>
        </w:rPr>
        <w:t>2</w:t>
      </w:r>
      <w:r w:rsidR="00304319">
        <w:rPr>
          <w:sz w:val="24"/>
          <w:szCs w:val="24"/>
        </w:rPr>
        <w:t>3</w:t>
      </w:r>
      <w:r w:rsidRPr="00304319">
        <w:rPr>
          <w:sz w:val="24"/>
          <w:szCs w:val="24"/>
        </w:rPr>
        <w:t xml:space="preserve">. </w:t>
      </w:r>
    </w:p>
    <w:p w:rsidR="00520BCC" w:rsidRPr="00304319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304319">
        <w:rPr>
          <w:sz w:val="24"/>
          <w:szCs w:val="24"/>
        </w:rPr>
        <w:t>Příjemce dotace je povinen uvádět po obdržení Rozhodnutí na materiálech souvisejících s realizací</w:t>
      </w:r>
      <w:r w:rsidRPr="00304319">
        <w:rPr>
          <w:color w:val="000000"/>
          <w:sz w:val="24"/>
          <w:szCs w:val="24"/>
        </w:rPr>
        <w:t xml:space="preserve"> projektu, že se tento projekt uskutečňuje za finanční podpory Ministerstva kultury (dále jen MK).</w:t>
      </w:r>
    </w:p>
    <w:p w:rsidR="00520BCC" w:rsidRPr="00304319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304319">
        <w:rPr>
          <w:sz w:val="24"/>
          <w:szCs w:val="24"/>
        </w:rPr>
        <w:t>Příjemce dotace je povinen vést řádné a oddělené sledování příjmů a nákladů dotované akce/činnosti v účetnictví, umožnit kontrolu vyúčtování dotací a sponzorských darů souvisejících s projektem i od jiných subjektů a čerpat dotaci na základě účetních dokladů obsahujících náležitosti stanovené zákonem č. 563/1991 Sb., o účetnictví, v platném znění. Dotaci ze státního rozpočtu je povinen používat účelně, hospodárně a efektivně a</w:t>
      </w:r>
      <w:r w:rsidR="00030F1B">
        <w:rPr>
          <w:sz w:val="24"/>
          <w:szCs w:val="24"/>
        </w:rPr>
        <w:t> </w:t>
      </w:r>
      <w:r w:rsidRPr="00304319">
        <w:rPr>
          <w:sz w:val="24"/>
          <w:szCs w:val="24"/>
        </w:rPr>
        <w:t xml:space="preserve">v souladu s právními předpisy. Projekt nesmí být ziskový, pokud bude realizací dotovaného projektu dosaženo zisku, bude tento příjmem státního rozpočtu, a to až do výše poskytnuté dotace. </w:t>
      </w:r>
    </w:p>
    <w:p w:rsidR="00520BCC" w:rsidRPr="00304319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304319">
        <w:rPr>
          <w:color w:val="000000"/>
          <w:sz w:val="24"/>
          <w:szCs w:val="24"/>
        </w:rPr>
        <w:t>Příjemce dotace je před případným zánikem povinen přednostně vypořádat vztahy se státním rozpočtem.</w:t>
      </w:r>
    </w:p>
    <w:p w:rsidR="00520BCC" w:rsidRPr="00304319" w:rsidRDefault="00520BCC" w:rsidP="00520BCC">
      <w:pPr>
        <w:numPr>
          <w:ilvl w:val="0"/>
          <w:numId w:val="11"/>
        </w:numPr>
        <w:tabs>
          <w:tab w:val="clear" w:pos="360"/>
          <w:tab w:val="num" w:pos="426"/>
        </w:tabs>
        <w:spacing w:after="120"/>
        <w:ind w:left="425" w:hanging="425"/>
        <w:jc w:val="both"/>
        <w:rPr>
          <w:sz w:val="24"/>
          <w:szCs w:val="24"/>
        </w:rPr>
      </w:pPr>
      <w:r w:rsidRPr="00304319">
        <w:rPr>
          <w:color w:val="000000"/>
          <w:sz w:val="24"/>
          <w:szCs w:val="24"/>
        </w:rPr>
        <w:t>Příjemce dotace je povinen postupovat v soulad</w:t>
      </w:r>
      <w:r w:rsidR="00DC3E54" w:rsidRPr="00304319">
        <w:rPr>
          <w:color w:val="000000"/>
          <w:sz w:val="24"/>
          <w:szCs w:val="24"/>
        </w:rPr>
        <w:t>u se zákonem č. 134/2016 Sb., o </w:t>
      </w:r>
      <w:r w:rsidRPr="00304319">
        <w:rPr>
          <w:color w:val="000000"/>
          <w:sz w:val="24"/>
          <w:szCs w:val="24"/>
        </w:rPr>
        <w:t>zadávání veřejných zakázek</w:t>
      </w:r>
      <w:r w:rsidRPr="00304319">
        <w:rPr>
          <w:sz w:val="24"/>
          <w:szCs w:val="24"/>
        </w:rPr>
        <w:t>, v platném znění, pokud použije prostředky státního rozpočtu k úhradě zakázky, která je nadlimitní nebo podlimitní veřejnou zakázkou podle tohoto zákona.</w:t>
      </w:r>
    </w:p>
    <w:p w:rsidR="0078521A" w:rsidRDefault="0078521A" w:rsidP="0078521A">
      <w:pPr>
        <w:pStyle w:val="Odstavecseseznamem"/>
        <w:numPr>
          <w:ilvl w:val="0"/>
          <w:numId w:val="11"/>
        </w:numPr>
        <w:spacing w:after="120" w:line="276" w:lineRule="auto"/>
        <w:jc w:val="both"/>
        <w:rPr>
          <w:sz w:val="24"/>
          <w:szCs w:val="24"/>
        </w:rPr>
      </w:pPr>
      <w:r w:rsidRPr="009D72BB">
        <w:rPr>
          <w:color w:val="000000"/>
          <w:sz w:val="24"/>
          <w:szCs w:val="24"/>
        </w:rPr>
        <w:t>Příjemce dotace je povinen</w:t>
      </w:r>
      <w:r w:rsidRPr="00571616">
        <w:rPr>
          <w:sz w:val="24"/>
          <w:szCs w:val="24"/>
        </w:rPr>
        <w:t xml:space="preserve"> vyhotovit vyúčtování dotace</w:t>
      </w:r>
      <w:r>
        <w:rPr>
          <w:sz w:val="24"/>
          <w:szCs w:val="24"/>
        </w:rPr>
        <w:t>:</w:t>
      </w:r>
      <w:r w:rsidRPr="00571616">
        <w:rPr>
          <w:sz w:val="24"/>
          <w:szCs w:val="24"/>
        </w:rPr>
        <w:t xml:space="preserve"> </w:t>
      </w:r>
    </w:p>
    <w:p w:rsidR="0078521A" w:rsidRPr="003C420A" w:rsidRDefault="0078521A" w:rsidP="0078521A">
      <w:pPr>
        <w:pStyle w:val="Odstavecseseznamem"/>
        <w:spacing w:after="120" w:line="276" w:lineRule="auto"/>
        <w:jc w:val="both"/>
        <w:rPr>
          <w:sz w:val="24"/>
          <w:szCs w:val="24"/>
        </w:rPr>
      </w:pPr>
      <w:r w:rsidRPr="003C420A">
        <w:rPr>
          <w:sz w:val="24"/>
          <w:szCs w:val="24"/>
        </w:rPr>
        <w:t>do 30. 9. 202</w:t>
      </w:r>
      <w:r>
        <w:rPr>
          <w:sz w:val="24"/>
          <w:szCs w:val="24"/>
        </w:rPr>
        <w:t>3</w:t>
      </w:r>
      <w:r w:rsidRPr="003C420A">
        <w:rPr>
          <w:sz w:val="24"/>
          <w:szCs w:val="24"/>
        </w:rPr>
        <w:t>, pokud se podle rozhodnutí projekt koná do 30. 6. 202</w:t>
      </w:r>
      <w:r>
        <w:rPr>
          <w:sz w:val="24"/>
          <w:szCs w:val="24"/>
        </w:rPr>
        <w:t>3</w:t>
      </w:r>
      <w:r w:rsidRPr="003C420A">
        <w:rPr>
          <w:sz w:val="24"/>
          <w:szCs w:val="24"/>
        </w:rPr>
        <w:t>,</w:t>
      </w:r>
    </w:p>
    <w:p w:rsidR="0078521A" w:rsidRPr="003C420A" w:rsidRDefault="0078521A" w:rsidP="0078521A">
      <w:pPr>
        <w:pStyle w:val="Odstavecseseznamem"/>
        <w:spacing w:after="120" w:line="276" w:lineRule="auto"/>
        <w:jc w:val="both"/>
        <w:rPr>
          <w:sz w:val="24"/>
          <w:szCs w:val="24"/>
        </w:rPr>
      </w:pPr>
      <w:r w:rsidRPr="003C420A">
        <w:rPr>
          <w:sz w:val="24"/>
          <w:szCs w:val="24"/>
        </w:rPr>
        <w:t>do 15. 1. 202</w:t>
      </w:r>
      <w:r>
        <w:rPr>
          <w:sz w:val="24"/>
          <w:szCs w:val="24"/>
        </w:rPr>
        <w:t>4</w:t>
      </w:r>
      <w:r w:rsidRPr="003C420A">
        <w:rPr>
          <w:sz w:val="24"/>
          <w:szCs w:val="24"/>
        </w:rPr>
        <w:t>, pokud se projekt koná v období 1. 7. 202</w:t>
      </w:r>
      <w:r>
        <w:rPr>
          <w:sz w:val="24"/>
          <w:szCs w:val="24"/>
        </w:rPr>
        <w:t>3</w:t>
      </w:r>
      <w:r w:rsidRPr="003C420A">
        <w:rPr>
          <w:sz w:val="24"/>
          <w:szCs w:val="24"/>
        </w:rPr>
        <w:t xml:space="preserve"> – 30. 11. 202</w:t>
      </w:r>
      <w:r>
        <w:rPr>
          <w:sz w:val="24"/>
          <w:szCs w:val="24"/>
        </w:rPr>
        <w:t>3</w:t>
      </w:r>
      <w:r w:rsidRPr="003C420A">
        <w:rPr>
          <w:sz w:val="24"/>
          <w:szCs w:val="24"/>
        </w:rPr>
        <w:t>,</w:t>
      </w:r>
    </w:p>
    <w:p w:rsidR="0078521A" w:rsidRPr="003C420A" w:rsidRDefault="0078521A" w:rsidP="0078521A">
      <w:pPr>
        <w:pStyle w:val="Odstavecseseznamem"/>
        <w:spacing w:after="120" w:line="276" w:lineRule="auto"/>
        <w:jc w:val="both"/>
        <w:rPr>
          <w:sz w:val="24"/>
          <w:szCs w:val="24"/>
        </w:rPr>
      </w:pPr>
      <w:r w:rsidRPr="003C420A">
        <w:rPr>
          <w:sz w:val="24"/>
          <w:szCs w:val="24"/>
        </w:rPr>
        <w:t>do 31 1. 202</w:t>
      </w:r>
      <w:r>
        <w:rPr>
          <w:sz w:val="24"/>
          <w:szCs w:val="24"/>
        </w:rPr>
        <w:t>4</w:t>
      </w:r>
      <w:r w:rsidRPr="003C420A">
        <w:rPr>
          <w:sz w:val="24"/>
          <w:szCs w:val="24"/>
        </w:rPr>
        <w:t xml:space="preserve">, pokud je dotace poskytnuta na </w:t>
      </w:r>
      <w:r w:rsidR="00A70986">
        <w:rPr>
          <w:sz w:val="24"/>
          <w:szCs w:val="24"/>
        </w:rPr>
        <w:t>celoroční činnost nebo se podle</w:t>
      </w:r>
      <w:r w:rsidRPr="003C420A">
        <w:rPr>
          <w:sz w:val="24"/>
          <w:szCs w:val="24"/>
        </w:rPr>
        <w:t xml:space="preserve"> rozhodnutí projekt koná i v prosinci roku 202</w:t>
      </w:r>
      <w:r>
        <w:rPr>
          <w:sz w:val="24"/>
          <w:szCs w:val="24"/>
        </w:rPr>
        <w:t>3</w:t>
      </w:r>
      <w:r w:rsidRPr="003C420A">
        <w:rPr>
          <w:sz w:val="24"/>
          <w:szCs w:val="24"/>
        </w:rPr>
        <w:t xml:space="preserve">, </w:t>
      </w:r>
    </w:p>
    <w:p w:rsidR="00D02F2A" w:rsidRDefault="0078521A" w:rsidP="00EB031B">
      <w:pPr>
        <w:spacing w:after="120"/>
        <w:ind w:left="709"/>
        <w:jc w:val="both"/>
        <w:rPr>
          <w:sz w:val="24"/>
          <w:szCs w:val="24"/>
        </w:rPr>
      </w:pPr>
      <w:r w:rsidRPr="003C420A">
        <w:rPr>
          <w:sz w:val="24"/>
          <w:szCs w:val="24"/>
        </w:rPr>
        <w:t>Obce nebo dobrovolné svazky obcí jsou povinny zaslat vyúčtování poskytovateli</w:t>
      </w:r>
      <w:r>
        <w:rPr>
          <w:sz w:val="24"/>
          <w:szCs w:val="24"/>
        </w:rPr>
        <w:t xml:space="preserve"> </w:t>
      </w:r>
      <w:r w:rsidRPr="003C420A">
        <w:rPr>
          <w:sz w:val="24"/>
          <w:szCs w:val="24"/>
        </w:rPr>
        <w:t>dotace nejpozději do 20. ledna 202</w:t>
      </w:r>
      <w:r>
        <w:rPr>
          <w:sz w:val="24"/>
          <w:szCs w:val="24"/>
        </w:rPr>
        <w:t>4</w:t>
      </w:r>
      <w:r w:rsidRPr="003C420A">
        <w:rPr>
          <w:sz w:val="24"/>
          <w:szCs w:val="24"/>
        </w:rPr>
        <w:t>.</w:t>
      </w:r>
    </w:p>
    <w:p w:rsidR="00520BCC" w:rsidRPr="00EB031B" w:rsidRDefault="00520BCC" w:rsidP="00EB031B">
      <w:pPr>
        <w:pStyle w:val="Odstavecseseznamem"/>
        <w:numPr>
          <w:ilvl w:val="0"/>
          <w:numId w:val="15"/>
        </w:numPr>
        <w:spacing w:after="120"/>
        <w:ind w:left="426" w:hanging="426"/>
        <w:jc w:val="both"/>
        <w:rPr>
          <w:sz w:val="24"/>
          <w:szCs w:val="24"/>
        </w:rPr>
      </w:pPr>
      <w:r w:rsidRPr="00EB031B">
        <w:rPr>
          <w:color w:val="000000"/>
          <w:sz w:val="24"/>
          <w:szCs w:val="24"/>
        </w:rPr>
        <w:t>Vyúčtování příjemce zpracuje na předepsaném formuláři. Formulář je zveřejněn na internetových stránkách MK (</w:t>
      </w:r>
      <w:hyperlink r:id="rId14" w:history="1">
        <w:r w:rsidRPr="00D02F2A">
          <w:rPr>
            <w:rStyle w:val="Hypertextovodkaz"/>
            <w:sz w:val="24"/>
            <w:szCs w:val="24"/>
          </w:rPr>
          <w:t>www.mkcr.cz</w:t>
        </w:r>
      </w:hyperlink>
      <w:r w:rsidRPr="00EB031B">
        <w:rPr>
          <w:color w:val="000000"/>
          <w:sz w:val="24"/>
          <w:szCs w:val="24"/>
        </w:rPr>
        <w:t>: Struktura – Regionální a národnostní kultura – Granty a dotace). Součástí vyúčtování je písemná závěrečná zpráva o realizaci a</w:t>
      </w:r>
      <w:r w:rsidR="00FA4DB7">
        <w:rPr>
          <w:color w:val="000000"/>
          <w:sz w:val="24"/>
          <w:szCs w:val="24"/>
        </w:rPr>
        <w:t> </w:t>
      </w:r>
      <w:r w:rsidRPr="00EB031B">
        <w:rPr>
          <w:color w:val="000000"/>
          <w:sz w:val="24"/>
          <w:szCs w:val="24"/>
        </w:rPr>
        <w:t xml:space="preserve">výsledcích projektu, čerpání dotace a hodnocení realizovaného projektu. Pro podání rozhoduje razítko pošty, datum podání prostřednictvím datové schránky, při osobním </w:t>
      </w:r>
      <w:r w:rsidRPr="00EB031B">
        <w:rPr>
          <w:color w:val="000000"/>
          <w:sz w:val="24"/>
          <w:szCs w:val="24"/>
        </w:rPr>
        <w:lastRenderedPageBreak/>
        <w:t>doručení razítko podatelny Ministerstva kultury</w:t>
      </w:r>
      <w:r w:rsidRPr="00EB031B">
        <w:rPr>
          <w:sz w:val="24"/>
          <w:szCs w:val="24"/>
        </w:rPr>
        <w:t xml:space="preserve">. Příjemce dotace je povinen, pokud jej k tomu Ministerstvo kultury vyzve, předložit fotokopie účetních dokladů prokazujících použití dotace a účetních dokladů prokazujících použití finančních prostředků vynaložených na projekt z jiných zdrojů. </w:t>
      </w:r>
    </w:p>
    <w:p w:rsidR="00520BCC" w:rsidRPr="00304319" w:rsidRDefault="00520BCC" w:rsidP="00EB031B">
      <w:pPr>
        <w:numPr>
          <w:ilvl w:val="0"/>
          <w:numId w:val="17"/>
        </w:numPr>
        <w:spacing w:after="120"/>
        <w:jc w:val="both"/>
        <w:rPr>
          <w:b/>
          <w:sz w:val="24"/>
          <w:szCs w:val="24"/>
        </w:rPr>
      </w:pPr>
      <w:r w:rsidRPr="00304319">
        <w:rPr>
          <w:sz w:val="24"/>
          <w:szCs w:val="24"/>
        </w:rPr>
        <w:t>Příjemce dotace je povinen vrátit nevyčerpané prostředky</w:t>
      </w:r>
      <w:r w:rsidRPr="00304319">
        <w:rPr>
          <w:b/>
          <w:sz w:val="24"/>
          <w:szCs w:val="24"/>
        </w:rPr>
        <w:t xml:space="preserve"> </w:t>
      </w:r>
      <w:r w:rsidRPr="00304319">
        <w:rPr>
          <w:sz w:val="24"/>
          <w:szCs w:val="24"/>
        </w:rPr>
        <w:t xml:space="preserve">takto: </w:t>
      </w:r>
    </w:p>
    <w:p w:rsidR="00520BCC" w:rsidRPr="00304319" w:rsidRDefault="00520BCC" w:rsidP="00520BCC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304319">
        <w:rPr>
          <w:sz w:val="24"/>
          <w:szCs w:val="24"/>
        </w:rPr>
        <w:t xml:space="preserve">Pokud projekt není realizován nebo je realizován pouze částečně, vrací příjemce nevyužité finanční prostředky nejpozději do </w:t>
      </w:r>
      <w:r w:rsidR="00D02F2A">
        <w:rPr>
          <w:sz w:val="24"/>
          <w:szCs w:val="24"/>
        </w:rPr>
        <w:t>15</w:t>
      </w:r>
      <w:r w:rsidRPr="00304319">
        <w:rPr>
          <w:sz w:val="24"/>
          <w:szCs w:val="24"/>
        </w:rPr>
        <w:t xml:space="preserve"> dnů od oznámení o odstoupení od projektu nebo jeho ukončení. </w:t>
      </w:r>
    </w:p>
    <w:p w:rsidR="00520BCC" w:rsidRPr="00304319" w:rsidRDefault="00520BCC" w:rsidP="00520BCC">
      <w:pPr>
        <w:spacing w:after="120"/>
        <w:ind w:left="720"/>
        <w:jc w:val="both"/>
        <w:rPr>
          <w:sz w:val="24"/>
          <w:szCs w:val="24"/>
        </w:rPr>
      </w:pPr>
      <w:r w:rsidRPr="00304319">
        <w:rPr>
          <w:sz w:val="24"/>
          <w:szCs w:val="24"/>
        </w:rPr>
        <w:t xml:space="preserve">Dále je příjemce povinen předložit Ministerstvu kultury kopii příkazu k úhradě prokazujícího vrácení dotace nebo její části a uvést na kopii číslo Rozhodnutí. Pokud příjemce vrací pouze část dotace, je povinen předložit Ministerstvu kultury také finanční vypořádání dotace. </w:t>
      </w:r>
    </w:p>
    <w:p w:rsidR="00520BCC" w:rsidRPr="00304319" w:rsidRDefault="00520BCC" w:rsidP="00520BCC">
      <w:pPr>
        <w:numPr>
          <w:ilvl w:val="0"/>
          <w:numId w:val="12"/>
        </w:numPr>
        <w:spacing w:after="120"/>
        <w:jc w:val="both"/>
        <w:rPr>
          <w:sz w:val="24"/>
          <w:szCs w:val="24"/>
        </w:rPr>
      </w:pPr>
      <w:r w:rsidRPr="00304319">
        <w:rPr>
          <w:sz w:val="24"/>
          <w:szCs w:val="24"/>
        </w:rPr>
        <w:t>Nevyčerpané prostředky vrací příjemce do konce kalendářního roku 20</w:t>
      </w:r>
      <w:r w:rsidR="00B5547B" w:rsidRPr="00304319">
        <w:rPr>
          <w:sz w:val="24"/>
          <w:szCs w:val="24"/>
        </w:rPr>
        <w:t>2</w:t>
      </w:r>
      <w:r w:rsidR="00D02F2A">
        <w:rPr>
          <w:sz w:val="24"/>
          <w:szCs w:val="24"/>
        </w:rPr>
        <w:t>3</w:t>
      </w:r>
      <w:r w:rsidRPr="00304319">
        <w:rPr>
          <w:sz w:val="24"/>
          <w:szCs w:val="24"/>
        </w:rPr>
        <w:t xml:space="preserve"> na účet MK, ze kterého byla dotace poukázána. Pokud příjemce vrací dotaci nebo její část až po 1.</w:t>
      </w:r>
      <w:r w:rsidR="004A50F8">
        <w:rPr>
          <w:sz w:val="24"/>
          <w:szCs w:val="24"/>
        </w:rPr>
        <w:t> </w:t>
      </w:r>
      <w:r w:rsidRPr="00304319">
        <w:rPr>
          <w:sz w:val="24"/>
          <w:szCs w:val="24"/>
        </w:rPr>
        <w:t>1. 202</w:t>
      </w:r>
      <w:r w:rsidR="00D02F2A">
        <w:rPr>
          <w:sz w:val="24"/>
          <w:szCs w:val="24"/>
        </w:rPr>
        <w:t>4</w:t>
      </w:r>
      <w:r w:rsidRPr="00304319">
        <w:rPr>
          <w:sz w:val="24"/>
          <w:szCs w:val="24"/>
        </w:rPr>
        <w:t>, je povinen vrátit ji nejpozději do 15. 2. 202</w:t>
      </w:r>
      <w:r w:rsidR="00D02F2A">
        <w:rPr>
          <w:sz w:val="24"/>
          <w:szCs w:val="24"/>
        </w:rPr>
        <w:t>4</w:t>
      </w:r>
      <w:r w:rsidRPr="00304319">
        <w:rPr>
          <w:sz w:val="24"/>
          <w:szCs w:val="24"/>
        </w:rPr>
        <w:t xml:space="preserve"> na depozitní účet Ministerstva kultury č. 6015-3424001/0710 v souladu s vyhláškou č. 367/2015 Sb., o</w:t>
      </w:r>
      <w:r w:rsidR="00A70986">
        <w:rPr>
          <w:sz w:val="24"/>
          <w:szCs w:val="24"/>
        </w:rPr>
        <w:t> </w:t>
      </w:r>
      <w:r w:rsidRPr="00304319">
        <w:rPr>
          <w:sz w:val="24"/>
          <w:szCs w:val="24"/>
        </w:rPr>
        <w:t>zásadách a</w:t>
      </w:r>
      <w:r w:rsidR="004A50F8">
        <w:rPr>
          <w:sz w:val="24"/>
          <w:szCs w:val="24"/>
        </w:rPr>
        <w:t> </w:t>
      </w:r>
      <w:r w:rsidRPr="00304319">
        <w:rPr>
          <w:sz w:val="24"/>
          <w:szCs w:val="24"/>
        </w:rPr>
        <w:t>lhůtách finančního vypořádání vztahů se státním rozpočtem, státními finančními aktivy a Národním fondem (vyhláška o finančním vypořádání), v platném znění</w:t>
      </w:r>
      <w:r w:rsidRPr="00304319">
        <w:rPr>
          <w:color w:val="7030A0"/>
          <w:sz w:val="24"/>
          <w:szCs w:val="24"/>
        </w:rPr>
        <w:t xml:space="preserve">, </w:t>
      </w:r>
      <w:r w:rsidRPr="00304319">
        <w:rPr>
          <w:sz w:val="24"/>
          <w:szCs w:val="24"/>
        </w:rPr>
        <w:t xml:space="preserve">a je povinen předložit Ministerstvu kultury kopii příkazu k úhradě prokazující vrácení dotace nebo její části. Na kopii příkazu k úhradě (do zprávy pro příjemce) musí příjemce uvést číslo Rozhodnutí. </w:t>
      </w:r>
    </w:p>
    <w:p w:rsidR="00520BCC" w:rsidRPr="00304319" w:rsidRDefault="00520BCC" w:rsidP="00520BCC">
      <w:pPr>
        <w:numPr>
          <w:ilvl w:val="0"/>
          <w:numId w:val="12"/>
        </w:numPr>
        <w:spacing w:after="120"/>
        <w:ind w:left="709" w:hanging="349"/>
        <w:jc w:val="both"/>
        <w:rPr>
          <w:sz w:val="24"/>
          <w:szCs w:val="24"/>
        </w:rPr>
      </w:pPr>
      <w:r w:rsidRPr="00304319">
        <w:rPr>
          <w:sz w:val="24"/>
          <w:szCs w:val="24"/>
        </w:rPr>
        <w:t>Obce a organizace zřízené obcí nebo krajem vrací nevyužité finanční prostředky vždy prostřednictvím příslušného krajského úřadu.</w:t>
      </w:r>
    </w:p>
    <w:p w:rsidR="00520BCC" w:rsidRPr="00304319" w:rsidRDefault="00520BCC" w:rsidP="00EB031B">
      <w:pPr>
        <w:numPr>
          <w:ilvl w:val="0"/>
          <w:numId w:val="17"/>
        </w:numPr>
        <w:tabs>
          <w:tab w:val="num" w:pos="426"/>
        </w:tabs>
        <w:spacing w:after="120"/>
        <w:ind w:left="426" w:hanging="426"/>
        <w:jc w:val="both"/>
        <w:rPr>
          <w:sz w:val="24"/>
          <w:szCs w:val="24"/>
        </w:rPr>
      </w:pPr>
      <w:r w:rsidRPr="00304319">
        <w:rPr>
          <w:sz w:val="24"/>
          <w:szCs w:val="24"/>
        </w:rPr>
        <w:t xml:space="preserve">Příjemce dotace je povinen umožnit Ministerstvu kultury provedení kontroly dodržování podmínek stanovených </w:t>
      </w:r>
      <w:r w:rsidR="00A70986">
        <w:rPr>
          <w:sz w:val="24"/>
          <w:szCs w:val="24"/>
        </w:rPr>
        <w:t>příslušným</w:t>
      </w:r>
      <w:r w:rsidR="00A70986" w:rsidRPr="00304319">
        <w:rPr>
          <w:sz w:val="24"/>
          <w:szCs w:val="24"/>
        </w:rPr>
        <w:t xml:space="preserve"> </w:t>
      </w:r>
      <w:r w:rsidR="00A70986">
        <w:rPr>
          <w:sz w:val="24"/>
          <w:szCs w:val="24"/>
        </w:rPr>
        <w:t>R</w:t>
      </w:r>
      <w:r w:rsidRPr="00304319">
        <w:rPr>
          <w:sz w:val="24"/>
          <w:szCs w:val="24"/>
        </w:rPr>
        <w:t>ozhodnutím a poskytnout mu k tomu nezbytnou součinnost.</w:t>
      </w:r>
    </w:p>
    <w:p w:rsidR="00520BCC" w:rsidRPr="00304319" w:rsidRDefault="00520BCC" w:rsidP="00716A59">
      <w:pPr>
        <w:numPr>
          <w:ilvl w:val="0"/>
          <w:numId w:val="17"/>
        </w:numPr>
        <w:spacing w:after="120"/>
        <w:ind w:left="357" w:hanging="357"/>
        <w:jc w:val="both"/>
        <w:rPr>
          <w:sz w:val="24"/>
          <w:szCs w:val="24"/>
        </w:rPr>
      </w:pPr>
      <w:r w:rsidRPr="00304319">
        <w:rPr>
          <w:sz w:val="24"/>
          <w:szCs w:val="24"/>
        </w:rPr>
        <w:t>Příjemce dotace je povinen strpět, že Ministerstvo kultury ze závažných důvodů, zejména při důvodném podezření na porušení rozpočtové kázně příjemcem, pozastaví proplácení dotace.</w:t>
      </w:r>
    </w:p>
    <w:p w:rsidR="00520BCC" w:rsidRPr="00304319" w:rsidRDefault="00520BCC" w:rsidP="00D02F2A">
      <w:pPr>
        <w:numPr>
          <w:ilvl w:val="0"/>
          <w:numId w:val="17"/>
        </w:numPr>
        <w:spacing w:after="120"/>
        <w:ind w:left="425" w:hanging="426"/>
        <w:jc w:val="both"/>
        <w:rPr>
          <w:sz w:val="24"/>
          <w:szCs w:val="24"/>
        </w:rPr>
      </w:pPr>
      <w:r w:rsidRPr="00304319">
        <w:rPr>
          <w:color w:val="000000"/>
          <w:sz w:val="24"/>
          <w:szCs w:val="24"/>
        </w:rPr>
        <w:t>Příjemce není oprávněn financovat z prostředků poskytnuté dotace jiné fyzické nebo právnické osoby s výjimkou těch, které poskytují výkony a služby spojené s realizací schváleného projektu (např. své organizační složky), a to podle schváleného rozpočtu dotace (nelze tedy převádět prostředky jinému subjektu na základě smlouvy o sdružení, realizaci akce, spolupořadatelství apod.).</w:t>
      </w:r>
    </w:p>
    <w:p w:rsidR="00520BCC" w:rsidRPr="00304319" w:rsidRDefault="00520BCC" w:rsidP="00D02F2A">
      <w:pPr>
        <w:numPr>
          <w:ilvl w:val="0"/>
          <w:numId w:val="17"/>
        </w:numPr>
        <w:spacing w:after="120"/>
        <w:ind w:left="425" w:hanging="426"/>
        <w:jc w:val="both"/>
        <w:rPr>
          <w:sz w:val="24"/>
          <w:szCs w:val="24"/>
        </w:rPr>
      </w:pPr>
      <w:r w:rsidRPr="00304319">
        <w:rPr>
          <w:sz w:val="24"/>
          <w:szCs w:val="24"/>
        </w:rPr>
        <w:t xml:space="preserve">Je-li dotace poskytnuta na vydání publikace, jiné neperiodické tiskoviny nebo jiného nosiče (CD, DVD apod.), je příjemce povinen předat MK </w:t>
      </w:r>
      <w:r w:rsidR="00D02F2A">
        <w:rPr>
          <w:sz w:val="24"/>
          <w:szCs w:val="24"/>
        </w:rPr>
        <w:t>dva</w:t>
      </w:r>
      <w:r w:rsidR="00D02F2A" w:rsidRPr="00304319">
        <w:rPr>
          <w:sz w:val="24"/>
          <w:szCs w:val="24"/>
        </w:rPr>
        <w:t xml:space="preserve"> </w:t>
      </w:r>
      <w:r w:rsidR="00B5547B" w:rsidRPr="00304319">
        <w:rPr>
          <w:sz w:val="24"/>
          <w:szCs w:val="24"/>
        </w:rPr>
        <w:t>exemplář</w:t>
      </w:r>
      <w:r w:rsidR="00D02F2A">
        <w:rPr>
          <w:sz w:val="24"/>
          <w:szCs w:val="24"/>
        </w:rPr>
        <w:t>e</w:t>
      </w:r>
      <w:r w:rsidR="00B5547B" w:rsidRPr="00304319">
        <w:rPr>
          <w:b/>
          <w:sz w:val="24"/>
          <w:szCs w:val="24"/>
        </w:rPr>
        <w:t xml:space="preserve"> </w:t>
      </w:r>
      <w:r w:rsidRPr="00304319">
        <w:rPr>
          <w:sz w:val="24"/>
          <w:szCs w:val="24"/>
        </w:rPr>
        <w:t xml:space="preserve">publikace nebo jiné neperiodické tiskoviny </w:t>
      </w:r>
      <w:r w:rsidR="00B5547B" w:rsidRPr="00304319">
        <w:rPr>
          <w:sz w:val="24"/>
          <w:szCs w:val="24"/>
        </w:rPr>
        <w:t xml:space="preserve">popř. </w:t>
      </w:r>
      <w:r w:rsidR="00D02F2A">
        <w:rPr>
          <w:sz w:val="24"/>
          <w:szCs w:val="24"/>
        </w:rPr>
        <w:t>dva</w:t>
      </w:r>
      <w:r w:rsidR="00D02F2A" w:rsidRPr="00304319">
        <w:rPr>
          <w:sz w:val="24"/>
          <w:szCs w:val="24"/>
        </w:rPr>
        <w:t xml:space="preserve"> </w:t>
      </w:r>
      <w:r w:rsidR="00B5547B" w:rsidRPr="00304319">
        <w:rPr>
          <w:sz w:val="24"/>
          <w:szCs w:val="24"/>
        </w:rPr>
        <w:t>exemplář</w:t>
      </w:r>
      <w:r w:rsidR="00D02F2A">
        <w:rPr>
          <w:sz w:val="24"/>
          <w:szCs w:val="24"/>
        </w:rPr>
        <w:t>e</w:t>
      </w:r>
      <w:r w:rsidRPr="00304319">
        <w:rPr>
          <w:b/>
          <w:sz w:val="24"/>
          <w:szCs w:val="24"/>
        </w:rPr>
        <w:t xml:space="preserve"> </w:t>
      </w:r>
      <w:r w:rsidRPr="00304319">
        <w:rPr>
          <w:sz w:val="24"/>
          <w:szCs w:val="24"/>
        </w:rPr>
        <w:t>jiného nosiče,</w:t>
      </w:r>
      <w:r w:rsidRPr="00304319">
        <w:rPr>
          <w:color w:val="000000"/>
          <w:sz w:val="24"/>
          <w:szCs w:val="24"/>
        </w:rPr>
        <w:t xml:space="preserve"> a to nejpozději s</w:t>
      </w:r>
      <w:r w:rsidR="004A50F8">
        <w:rPr>
          <w:color w:val="000000"/>
          <w:sz w:val="24"/>
          <w:szCs w:val="24"/>
        </w:rPr>
        <w:t> </w:t>
      </w:r>
      <w:r w:rsidRPr="00304319">
        <w:rPr>
          <w:color w:val="000000"/>
          <w:sz w:val="24"/>
          <w:szCs w:val="24"/>
        </w:rPr>
        <w:t>vyúčtováním.</w:t>
      </w:r>
      <w:r w:rsidRPr="00304319">
        <w:rPr>
          <w:i/>
          <w:sz w:val="24"/>
          <w:szCs w:val="24"/>
        </w:rPr>
        <w:t xml:space="preserve"> </w:t>
      </w:r>
      <w:r w:rsidRPr="00304319">
        <w:rPr>
          <w:sz w:val="24"/>
          <w:szCs w:val="24"/>
        </w:rPr>
        <w:t>V případě, že publikace, jiné neperiodické tiskoviny či jiné nosiče nebyly vydány do 31. 12. 20</w:t>
      </w:r>
      <w:r w:rsidR="00B5547B" w:rsidRPr="00304319">
        <w:rPr>
          <w:sz w:val="24"/>
          <w:szCs w:val="24"/>
        </w:rPr>
        <w:t>2</w:t>
      </w:r>
      <w:r w:rsidR="0082497A">
        <w:rPr>
          <w:sz w:val="24"/>
          <w:szCs w:val="24"/>
        </w:rPr>
        <w:t>3</w:t>
      </w:r>
      <w:r w:rsidRPr="00304319">
        <w:rPr>
          <w:sz w:val="24"/>
          <w:szCs w:val="24"/>
        </w:rPr>
        <w:t>, příjemce je povinen vrátit celou dotaci.</w:t>
      </w:r>
      <w:r w:rsidR="00B5547B" w:rsidRPr="00304319">
        <w:rPr>
          <w:sz w:val="24"/>
          <w:szCs w:val="24"/>
        </w:rPr>
        <w:t xml:space="preserve"> </w:t>
      </w:r>
    </w:p>
    <w:p w:rsidR="00520BCC" w:rsidRPr="00613107" w:rsidRDefault="00520BCC" w:rsidP="00EB031B">
      <w:pPr>
        <w:numPr>
          <w:ilvl w:val="0"/>
          <w:numId w:val="17"/>
        </w:numPr>
        <w:spacing w:after="240"/>
        <w:jc w:val="both"/>
        <w:rPr>
          <w:sz w:val="22"/>
          <w:szCs w:val="22"/>
        </w:rPr>
      </w:pPr>
      <w:r w:rsidRPr="00304319">
        <w:rPr>
          <w:color w:val="000000"/>
          <w:sz w:val="24"/>
          <w:szCs w:val="24"/>
        </w:rPr>
        <w:t>Příjemce dotace prokazatelně zašle kulturně historické materiály a dokumentaci z folklorních přehlídek a festivalů (např. hodnocení akce, scénáře, propagační ma</w:t>
      </w:r>
      <w:r w:rsidR="00993FB3" w:rsidRPr="00304319">
        <w:rPr>
          <w:color w:val="000000"/>
          <w:sz w:val="24"/>
          <w:szCs w:val="24"/>
        </w:rPr>
        <w:t>teriály, informace o </w:t>
      </w:r>
      <w:r w:rsidRPr="00304319">
        <w:rPr>
          <w:color w:val="000000"/>
          <w:sz w:val="24"/>
          <w:szCs w:val="24"/>
        </w:rPr>
        <w:t>zahraničních či domácích souborech, případně videodokumentaci) a výstupy z  projektů v oblasti péče o tradiční lidovou kulturu</w:t>
      </w:r>
      <w:r w:rsidRPr="00304319">
        <w:rPr>
          <w:b/>
          <w:color w:val="000000"/>
          <w:sz w:val="24"/>
          <w:szCs w:val="24"/>
        </w:rPr>
        <w:t xml:space="preserve"> </w:t>
      </w:r>
      <w:r w:rsidRPr="00304319">
        <w:rPr>
          <w:color w:val="000000"/>
          <w:sz w:val="24"/>
          <w:szCs w:val="24"/>
        </w:rPr>
        <w:t>Národnímu ústavu lidové kultury, Zámek 1, 696 62 Strážnice. Datum odeslání materiálů uvede příjemce v Závěrečné zprávě o realizaci projektu, která je součástí vyúčtování.</w:t>
      </w:r>
      <w:r w:rsidRPr="00613107">
        <w:rPr>
          <w:color w:val="000000"/>
          <w:sz w:val="22"/>
          <w:szCs w:val="22"/>
        </w:rPr>
        <w:t xml:space="preserve"> </w:t>
      </w:r>
    </w:p>
    <w:p w:rsidR="00304319" w:rsidRDefault="00304319" w:rsidP="0030431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Informace o výsledcích</w:t>
      </w:r>
    </w:p>
    <w:p w:rsidR="00304319" w:rsidRDefault="00304319" w:rsidP="00304319">
      <w:pPr>
        <w:jc w:val="both"/>
        <w:rPr>
          <w:b/>
          <w:sz w:val="24"/>
          <w:u w:val="single"/>
        </w:rPr>
      </w:pPr>
    </w:p>
    <w:p w:rsidR="00304319" w:rsidRDefault="00304319" w:rsidP="00304319">
      <w:pPr>
        <w:jc w:val="both"/>
        <w:rPr>
          <w:sz w:val="24"/>
        </w:rPr>
      </w:pPr>
      <w:r w:rsidRPr="00327A47">
        <w:rPr>
          <w:sz w:val="24"/>
        </w:rPr>
        <w:t>S</w:t>
      </w:r>
      <w:r>
        <w:rPr>
          <w:sz w:val="24"/>
        </w:rPr>
        <w:t> výsledky výběrového dotačního řízení budou žadatelé seznámeni:</w:t>
      </w:r>
    </w:p>
    <w:p w:rsidR="00304319" w:rsidRDefault="00304319" w:rsidP="00304319">
      <w:pPr>
        <w:jc w:val="both"/>
        <w:rPr>
          <w:sz w:val="24"/>
        </w:rPr>
      </w:pPr>
    </w:p>
    <w:p w:rsidR="00304319" w:rsidRDefault="00304319" w:rsidP="00304319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780D84">
        <w:rPr>
          <w:sz w:val="24"/>
        </w:rPr>
        <w:t>Zveřejněním na internetových stránkách MK nejpozději do 31. března 20</w:t>
      </w:r>
      <w:r>
        <w:rPr>
          <w:sz w:val="24"/>
        </w:rPr>
        <w:t>2</w:t>
      </w:r>
      <w:r w:rsidR="00D02F2A">
        <w:rPr>
          <w:sz w:val="24"/>
        </w:rPr>
        <w:t>3</w:t>
      </w:r>
      <w:r w:rsidRPr="00780D84">
        <w:rPr>
          <w:sz w:val="24"/>
        </w:rPr>
        <w:t xml:space="preserve"> (v případě, že nebude schválen zákon o státním rozpočtu pro rok 20</w:t>
      </w:r>
      <w:r>
        <w:rPr>
          <w:sz w:val="24"/>
        </w:rPr>
        <w:t>2</w:t>
      </w:r>
      <w:r w:rsidR="00D02F2A">
        <w:rPr>
          <w:sz w:val="24"/>
        </w:rPr>
        <w:t>3</w:t>
      </w:r>
      <w:r>
        <w:rPr>
          <w:sz w:val="24"/>
        </w:rPr>
        <w:t xml:space="preserve"> do konce roku 202</w:t>
      </w:r>
      <w:r w:rsidR="00D02F2A">
        <w:rPr>
          <w:sz w:val="24"/>
        </w:rPr>
        <w:t>2</w:t>
      </w:r>
      <w:r w:rsidRPr="00780D84">
        <w:rPr>
          <w:sz w:val="24"/>
        </w:rPr>
        <w:t xml:space="preserve">, bude dále postupováno v souladu s pokyny Ministerstva financí). </w:t>
      </w:r>
    </w:p>
    <w:p w:rsidR="00304319" w:rsidRPr="00780D84" w:rsidRDefault="00304319" w:rsidP="00304319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780D84">
        <w:rPr>
          <w:sz w:val="24"/>
        </w:rPr>
        <w:t xml:space="preserve">Vydáním </w:t>
      </w:r>
      <w:r w:rsidR="00A766A2">
        <w:rPr>
          <w:sz w:val="24"/>
        </w:rPr>
        <w:t>R</w:t>
      </w:r>
      <w:r w:rsidRPr="00780D84">
        <w:rPr>
          <w:sz w:val="24"/>
        </w:rPr>
        <w:t>ozhodnutí MK o poskytnutí neinvestiční dotace ze státního rozpočtu ČR na rok 20</w:t>
      </w:r>
      <w:r>
        <w:rPr>
          <w:sz w:val="24"/>
        </w:rPr>
        <w:t>2</w:t>
      </w:r>
      <w:r w:rsidR="00A766A2">
        <w:rPr>
          <w:sz w:val="24"/>
        </w:rPr>
        <w:t>3</w:t>
      </w:r>
      <w:r w:rsidRPr="00780D84">
        <w:rPr>
          <w:sz w:val="24"/>
        </w:rPr>
        <w:t xml:space="preserve"> dle § 14 zákona č. 218/2000 Sb., o rozpočtových pravidlech a změně některých souvisejících zákonů (rozpočtová pravidla), ve znění pozdějších předpisů.</w:t>
      </w:r>
    </w:p>
    <w:p w:rsidR="00304319" w:rsidRDefault="00304319" w:rsidP="00304319">
      <w:pPr>
        <w:pStyle w:val="Odstavecseseznamem"/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 xml:space="preserve">Vydáním </w:t>
      </w:r>
      <w:r w:rsidR="00A766A2">
        <w:rPr>
          <w:sz w:val="24"/>
        </w:rPr>
        <w:t>R</w:t>
      </w:r>
      <w:r>
        <w:rPr>
          <w:sz w:val="24"/>
        </w:rPr>
        <w:t>ozhodnutí MK o zamítnutí žádosti.</w:t>
      </w:r>
    </w:p>
    <w:p w:rsidR="00D02F2A" w:rsidRDefault="00D02F2A" w:rsidP="00304319">
      <w:pPr>
        <w:pStyle w:val="Odstavecseseznamem"/>
        <w:numPr>
          <w:ilvl w:val="0"/>
          <w:numId w:val="7"/>
        </w:numPr>
        <w:jc w:val="both"/>
        <w:rPr>
          <w:sz w:val="24"/>
        </w:rPr>
      </w:pPr>
      <w:r>
        <w:rPr>
          <w:sz w:val="24"/>
          <w:szCs w:val="24"/>
        </w:rPr>
        <w:t>V</w:t>
      </w:r>
      <w:r w:rsidRPr="003C420A">
        <w:rPr>
          <w:sz w:val="24"/>
          <w:szCs w:val="24"/>
        </w:rPr>
        <w:t>ydáním usnesení MK o zastavení řízení (§ 14 odst. 4 zákona č. 218/2000 Sb.).</w:t>
      </w:r>
    </w:p>
    <w:p w:rsidR="00304319" w:rsidRPr="00F9342C" w:rsidRDefault="00304319" w:rsidP="00304319">
      <w:pPr>
        <w:jc w:val="both"/>
        <w:rPr>
          <w:b/>
          <w:sz w:val="24"/>
        </w:rPr>
      </w:pPr>
    </w:p>
    <w:p w:rsidR="00304319" w:rsidRDefault="00304319" w:rsidP="00304319">
      <w:pPr>
        <w:jc w:val="both"/>
        <w:rPr>
          <w:b/>
          <w:sz w:val="24"/>
        </w:rPr>
      </w:pPr>
      <w:r>
        <w:rPr>
          <w:b/>
          <w:sz w:val="24"/>
        </w:rPr>
        <w:t>Výsledek výběrového dotačního řízení je konečný a nelze se proti němu odvolat.</w:t>
      </w:r>
    </w:p>
    <w:p w:rsidR="00304319" w:rsidRDefault="00304319" w:rsidP="00304319">
      <w:pPr>
        <w:jc w:val="both"/>
        <w:rPr>
          <w:b/>
          <w:sz w:val="24"/>
        </w:rPr>
      </w:pPr>
    </w:p>
    <w:p w:rsidR="00304319" w:rsidRDefault="00304319" w:rsidP="00304319">
      <w:pPr>
        <w:jc w:val="both"/>
        <w:rPr>
          <w:b/>
          <w:sz w:val="24"/>
        </w:rPr>
      </w:pPr>
      <w:r>
        <w:rPr>
          <w:b/>
          <w:sz w:val="24"/>
        </w:rPr>
        <w:t>Žádosti zaslané do výběrového dotačního řízení, včetně příloh, ministerstvo žadatelům nevrací.</w:t>
      </w:r>
    </w:p>
    <w:p w:rsidR="00304319" w:rsidRDefault="00304319" w:rsidP="00304319">
      <w:pPr>
        <w:jc w:val="both"/>
        <w:rPr>
          <w:b/>
          <w:sz w:val="24"/>
        </w:rPr>
      </w:pPr>
    </w:p>
    <w:p w:rsidR="00304319" w:rsidRDefault="00304319" w:rsidP="00304319">
      <w:pPr>
        <w:jc w:val="both"/>
        <w:rPr>
          <w:b/>
          <w:sz w:val="24"/>
          <w:u w:val="single"/>
        </w:rPr>
      </w:pPr>
      <w:r>
        <w:rPr>
          <w:b/>
          <w:sz w:val="24"/>
          <w:u w:val="single"/>
        </w:rPr>
        <w:t>Ostatní ustanovení</w:t>
      </w:r>
    </w:p>
    <w:p w:rsidR="00304319" w:rsidRDefault="00304319" w:rsidP="00304319">
      <w:pPr>
        <w:jc w:val="both"/>
        <w:rPr>
          <w:b/>
          <w:sz w:val="24"/>
          <w:u w:val="single"/>
        </w:rPr>
      </w:pPr>
    </w:p>
    <w:p w:rsidR="00304319" w:rsidRDefault="00304319" w:rsidP="00304319">
      <w:pPr>
        <w:pStyle w:val="Odstavecseseznamem"/>
        <w:numPr>
          <w:ilvl w:val="0"/>
          <w:numId w:val="8"/>
        </w:numPr>
        <w:jc w:val="both"/>
        <w:rPr>
          <w:sz w:val="24"/>
        </w:rPr>
      </w:pPr>
      <w:r w:rsidRPr="00D8010D">
        <w:rPr>
          <w:sz w:val="24"/>
        </w:rPr>
        <w:t>Na dotaci není právní nárok</w:t>
      </w:r>
      <w:r>
        <w:rPr>
          <w:sz w:val="24"/>
        </w:rPr>
        <w:t>.</w:t>
      </w:r>
    </w:p>
    <w:p w:rsidR="00304319" w:rsidRDefault="00304319" w:rsidP="00304319">
      <w:pPr>
        <w:pStyle w:val="Odstavecseseznamem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Výše dotace je závislá na výši státního rozpočtu České republiky.</w:t>
      </w:r>
    </w:p>
    <w:p w:rsidR="00304319" w:rsidRDefault="00304319" w:rsidP="00304319">
      <w:pPr>
        <w:pStyle w:val="Odstavecseseznamem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Ministerstvo kultury upozorňuje, že žádostem, které budou podané mimo toto výběrové dotační řízení, není možné poskytnout dotaci.</w:t>
      </w:r>
    </w:p>
    <w:p w:rsidR="00304319" w:rsidRDefault="00304319" w:rsidP="00304319">
      <w:pPr>
        <w:pStyle w:val="Odstavecseseznamem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Osobní údaje žadatele uvedené v žádosti o poskytnutí dotace budou zpracovány Ministerstvem kultury v souladu se zákonem č. 110/2019 Sb., o zpracování osobních údajů a o změně některých zákonů, v platném znění, za účelem posouzení žádosti</w:t>
      </w:r>
      <w:r w:rsidRPr="00767392">
        <w:rPr>
          <w:sz w:val="24"/>
        </w:rPr>
        <w:t>;</w:t>
      </w:r>
      <w:r>
        <w:rPr>
          <w:sz w:val="24"/>
        </w:rPr>
        <w:t xml:space="preserve"> pokud bude dotace poskytnuta, budou osobní údaje žadatele zveřejněny ve veřejně přístupném informačním systému Ministerstva financí – CEDR, případně jiným způsobem podle platných právních předpisů.</w:t>
      </w:r>
    </w:p>
    <w:p w:rsidR="00304319" w:rsidRDefault="00304319" w:rsidP="00304319">
      <w:pPr>
        <w:pStyle w:val="Odstavecseseznamem"/>
        <w:numPr>
          <w:ilvl w:val="0"/>
          <w:numId w:val="8"/>
        </w:numPr>
        <w:jc w:val="both"/>
        <w:rPr>
          <w:sz w:val="24"/>
        </w:rPr>
      </w:pPr>
      <w:r>
        <w:rPr>
          <w:sz w:val="24"/>
        </w:rPr>
        <w:t>Ministerstvo kultury upozorňuje na povinnost poskytovat statistické údaje podle zákona č. 89/1995 Sb., o státní statistické službě, ve znění pozdějších předpisů.</w:t>
      </w:r>
    </w:p>
    <w:p w:rsidR="005819FC" w:rsidRDefault="005819FC" w:rsidP="005819FC">
      <w:pPr>
        <w:jc w:val="both"/>
        <w:rPr>
          <w:b/>
          <w:sz w:val="24"/>
        </w:rPr>
      </w:pPr>
    </w:p>
    <w:p w:rsidR="00304319" w:rsidRDefault="00304319" w:rsidP="005819FC">
      <w:pPr>
        <w:jc w:val="both"/>
        <w:rPr>
          <w:b/>
          <w:sz w:val="24"/>
        </w:rPr>
      </w:pPr>
    </w:p>
    <w:p w:rsidR="00304319" w:rsidRPr="00AC6601" w:rsidRDefault="00304319" w:rsidP="005819FC">
      <w:pPr>
        <w:jc w:val="both"/>
        <w:rPr>
          <w:b/>
          <w:sz w:val="24"/>
        </w:rPr>
      </w:pPr>
    </w:p>
    <w:p w:rsidR="005819FC" w:rsidRPr="008F1E9A" w:rsidRDefault="005819FC" w:rsidP="00EB031B">
      <w:pPr>
        <w:jc w:val="both"/>
        <w:rPr>
          <w:sz w:val="24"/>
        </w:rPr>
      </w:pPr>
      <w:r w:rsidRPr="00C04423">
        <w:rPr>
          <w:sz w:val="24"/>
        </w:rPr>
        <w:t xml:space="preserve">V případě nejasností v souvislosti </w:t>
      </w:r>
      <w:r w:rsidR="004A50F8">
        <w:rPr>
          <w:sz w:val="24"/>
        </w:rPr>
        <w:t>s podáním žádosti o dotaci</w:t>
      </w:r>
      <w:r w:rsidRPr="00C04423">
        <w:rPr>
          <w:sz w:val="24"/>
        </w:rPr>
        <w:t xml:space="preserve"> se </w:t>
      </w:r>
      <w:r>
        <w:rPr>
          <w:sz w:val="24"/>
        </w:rPr>
        <w:t>obracejte na odbor regionální a </w:t>
      </w:r>
      <w:r w:rsidRPr="00C04423">
        <w:rPr>
          <w:sz w:val="24"/>
        </w:rPr>
        <w:t>národnostní kultury</w:t>
      </w:r>
      <w:r w:rsidR="004A50F8">
        <w:rPr>
          <w:sz w:val="24"/>
        </w:rPr>
        <w:t xml:space="preserve"> </w:t>
      </w:r>
      <w:r w:rsidRPr="00C04423">
        <w:rPr>
          <w:sz w:val="24"/>
        </w:rPr>
        <w:t xml:space="preserve">na </w:t>
      </w:r>
      <w:r w:rsidR="00613107">
        <w:rPr>
          <w:sz w:val="24"/>
        </w:rPr>
        <w:t>Mgr. Jana Pavelku</w:t>
      </w:r>
      <w:r w:rsidRPr="00C04423">
        <w:rPr>
          <w:sz w:val="24"/>
        </w:rPr>
        <w:t xml:space="preserve">, e-mail: </w:t>
      </w:r>
      <w:hyperlink r:id="rId15" w:history="1">
        <w:r w:rsidR="00613107" w:rsidRPr="00E754DC">
          <w:rPr>
            <w:rStyle w:val="Hypertextovodkaz"/>
            <w:sz w:val="24"/>
            <w:szCs w:val="24"/>
          </w:rPr>
          <w:t>jan.pavelka@mkcr.cz</w:t>
        </w:r>
      </w:hyperlink>
      <w:r>
        <w:rPr>
          <w:sz w:val="24"/>
        </w:rPr>
        <w:t>, tel. 257</w:t>
      </w:r>
      <w:r w:rsidR="00613107">
        <w:rPr>
          <w:sz w:val="24"/>
        </w:rPr>
        <w:t> </w:t>
      </w:r>
      <w:r>
        <w:rPr>
          <w:sz w:val="24"/>
        </w:rPr>
        <w:t>085</w:t>
      </w:r>
      <w:r w:rsidR="00D02F2A">
        <w:rPr>
          <w:sz w:val="24"/>
        </w:rPr>
        <w:t> </w:t>
      </w:r>
      <w:r w:rsidR="00613107">
        <w:rPr>
          <w:sz w:val="24"/>
        </w:rPr>
        <w:t>269</w:t>
      </w:r>
      <w:r w:rsidR="00D02F2A">
        <w:rPr>
          <w:sz w:val="24"/>
        </w:rPr>
        <w:t xml:space="preserve"> nebo 770 173</w:t>
      </w:r>
      <w:r w:rsidR="004A50F8">
        <w:rPr>
          <w:sz w:val="24"/>
        </w:rPr>
        <w:t> </w:t>
      </w:r>
      <w:r w:rsidR="00D02F2A">
        <w:rPr>
          <w:sz w:val="24"/>
        </w:rPr>
        <w:t>041</w:t>
      </w:r>
      <w:r w:rsidR="004A50F8">
        <w:rPr>
          <w:sz w:val="24"/>
        </w:rPr>
        <w:t>.</w:t>
      </w:r>
    </w:p>
    <w:p w:rsidR="00F64068" w:rsidRDefault="00F64068"/>
    <w:p w:rsidR="00D2712A" w:rsidRDefault="00D2712A"/>
    <w:p w:rsidR="00D2712A" w:rsidRDefault="00D2712A"/>
    <w:p w:rsidR="004A50F8" w:rsidRDefault="004A50F8"/>
    <w:p w:rsidR="004A50F8" w:rsidRDefault="004A50F8"/>
    <w:p w:rsidR="004A50F8" w:rsidRDefault="004A50F8"/>
    <w:p w:rsidR="004A50F8" w:rsidRDefault="004A50F8"/>
    <w:p w:rsidR="004A50F8" w:rsidRDefault="004A50F8"/>
    <w:p w:rsidR="004A50F8" w:rsidRDefault="004A50F8"/>
    <w:p w:rsidR="004A50F8" w:rsidRDefault="004A50F8"/>
    <w:p w:rsidR="004A50F8" w:rsidRDefault="004A50F8"/>
    <w:p w:rsidR="004A50F8" w:rsidRDefault="004A50F8"/>
    <w:p w:rsidR="004A50F8" w:rsidRDefault="004A50F8"/>
    <w:p w:rsidR="004A50F8" w:rsidRDefault="004A50F8"/>
    <w:p w:rsidR="00D2712A" w:rsidRPr="00A33778" w:rsidRDefault="00D2712A" w:rsidP="00D2712A">
      <w:pPr>
        <w:spacing w:after="360"/>
        <w:rPr>
          <w:b/>
          <w:sz w:val="28"/>
          <w:szCs w:val="26"/>
          <w:u w:val="single"/>
        </w:rPr>
      </w:pPr>
      <w:bookmarkStart w:id="1" w:name="Pokyny"/>
      <w:r w:rsidRPr="00A33778">
        <w:rPr>
          <w:b/>
          <w:sz w:val="32"/>
          <w:szCs w:val="26"/>
          <w:u w:val="single"/>
        </w:rPr>
        <w:lastRenderedPageBreak/>
        <w:t>Pokyny k vyplnění formuláře žádosti</w:t>
      </w:r>
      <w:bookmarkEnd w:id="1"/>
    </w:p>
    <w:p w:rsidR="00D2712A" w:rsidRDefault="00D2712A" w:rsidP="00D2712A">
      <w:pPr>
        <w:spacing w:after="360" w:line="276" w:lineRule="auto"/>
        <w:jc w:val="both"/>
        <w:rPr>
          <w:b/>
          <w:color w:val="FF0000"/>
          <w:sz w:val="24"/>
        </w:rPr>
      </w:pPr>
      <w:r w:rsidRPr="001C6CCC">
        <w:rPr>
          <w:b/>
          <w:color w:val="FF0000"/>
          <w:sz w:val="24"/>
        </w:rPr>
        <w:t xml:space="preserve">Žádost může být projednána pouze </w:t>
      </w:r>
      <w:r>
        <w:rPr>
          <w:b/>
          <w:color w:val="FF0000"/>
          <w:sz w:val="24"/>
        </w:rPr>
        <w:t>tehdy</w:t>
      </w:r>
      <w:r w:rsidRPr="001C6CCC">
        <w:rPr>
          <w:b/>
          <w:color w:val="FF0000"/>
          <w:sz w:val="24"/>
        </w:rPr>
        <w:t>, je-li správně vyplněna ve všech předepsaných bodech a odevzdána kompletní, včetně povinných příloh!</w:t>
      </w:r>
    </w:p>
    <w:p w:rsidR="00534DA3" w:rsidRPr="001C6CCC" w:rsidRDefault="00534DA3" w:rsidP="00D2712A">
      <w:pPr>
        <w:spacing w:after="360" w:line="276" w:lineRule="auto"/>
        <w:jc w:val="both"/>
        <w:rPr>
          <w:b/>
          <w:sz w:val="24"/>
        </w:rPr>
      </w:pPr>
      <w:r w:rsidRPr="00534DA3">
        <w:rPr>
          <w:b/>
          <w:sz w:val="24"/>
        </w:rPr>
        <w:t xml:space="preserve">V záhlaví formuláře je </w:t>
      </w:r>
      <w:r>
        <w:rPr>
          <w:b/>
          <w:sz w:val="24"/>
        </w:rPr>
        <w:t xml:space="preserve">nejdříve </w:t>
      </w:r>
      <w:r w:rsidRPr="00534DA3">
        <w:rPr>
          <w:b/>
          <w:sz w:val="24"/>
        </w:rPr>
        <w:t>třeba zadat IČO žadatele a následně kliknout na buňku START.</w:t>
      </w:r>
      <w:r>
        <w:rPr>
          <w:b/>
          <w:sz w:val="24"/>
        </w:rPr>
        <w:t xml:space="preserve"> Do formuláře se tak vepíší základní údaje o žadateli z registru rejstříků. Šedá okna záhlaví v bodě </w:t>
      </w:r>
      <w:r w:rsidR="004B2F99">
        <w:rPr>
          <w:b/>
          <w:sz w:val="24"/>
        </w:rPr>
        <w:t>2. jsou již předvyplněna,</w:t>
      </w:r>
      <w:r>
        <w:rPr>
          <w:b/>
          <w:sz w:val="24"/>
        </w:rPr>
        <w:t xml:space="preserve"> již je neupravujte</w:t>
      </w:r>
      <w:r w:rsidR="004B2F99">
        <w:rPr>
          <w:b/>
          <w:sz w:val="24"/>
        </w:rPr>
        <w:t>.</w:t>
      </w:r>
    </w:p>
    <w:p w:rsidR="00D2712A" w:rsidRPr="008E6110" w:rsidRDefault="00D2712A" w:rsidP="00D2712A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 w:rsidRPr="008E6110">
        <w:rPr>
          <w:sz w:val="24"/>
        </w:rPr>
        <w:t xml:space="preserve">Pečlivě vyplňte </w:t>
      </w:r>
      <w:r w:rsidRPr="008E6110">
        <w:rPr>
          <w:sz w:val="24"/>
          <w:u w:val="single"/>
        </w:rPr>
        <w:t xml:space="preserve">všechny </w:t>
      </w:r>
      <w:r>
        <w:rPr>
          <w:sz w:val="24"/>
          <w:u w:val="single"/>
        </w:rPr>
        <w:t>buňky formuláře</w:t>
      </w:r>
      <w:r w:rsidRPr="008E6110">
        <w:rPr>
          <w:sz w:val="24"/>
        </w:rPr>
        <w:t xml:space="preserve">. </w:t>
      </w:r>
    </w:p>
    <w:p w:rsidR="00D2712A" w:rsidRPr="008E6110" w:rsidRDefault="00D2712A" w:rsidP="00D2712A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 w:rsidRPr="008E6110">
        <w:rPr>
          <w:sz w:val="24"/>
        </w:rPr>
        <w:t xml:space="preserve">Buňky jsou upraveny tak, </w:t>
      </w:r>
      <w:r>
        <w:rPr>
          <w:sz w:val="24"/>
        </w:rPr>
        <w:t>aby</w:t>
      </w:r>
      <w:r w:rsidRPr="008E6110">
        <w:rPr>
          <w:sz w:val="24"/>
        </w:rPr>
        <w:t xml:space="preserve"> </w:t>
      </w:r>
      <w:r>
        <w:rPr>
          <w:sz w:val="24"/>
        </w:rPr>
        <w:t xml:space="preserve">se </w:t>
      </w:r>
      <w:r w:rsidRPr="008E6110">
        <w:rPr>
          <w:sz w:val="24"/>
        </w:rPr>
        <w:t xml:space="preserve">do nich vpisovaný </w:t>
      </w:r>
      <w:r>
        <w:rPr>
          <w:sz w:val="24"/>
        </w:rPr>
        <w:t>text</w:t>
      </w:r>
      <w:r w:rsidRPr="008E6110">
        <w:rPr>
          <w:sz w:val="24"/>
        </w:rPr>
        <w:t xml:space="preserve"> automaticky zalam</w:t>
      </w:r>
      <w:r>
        <w:rPr>
          <w:sz w:val="24"/>
        </w:rPr>
        <w:t>oval</w:t>
      </w:r>
      <w:r w:rsidRPr="008E6110">
        <w:rPr>
          <w:sz w:val="24"/>
        </w:rPr>
        <w:t xml:space="preserve">. Při psaní delších textů je nutné pro </w:t>
      </w:r>
      <w:r>
        <w:rPr>
          <w:sz w:val="24"/>
        </w:rPr>
        <w:t xml:space="preserve">správné </w:t>
      </w:r>
      <w:r w:rsidRPr="008E6110">
        <w:rPr>
          <w:sz w:val="24"/>
        </w:rPr>
        <w:t>zobrazení výšku řádku upravit manuálně (uchopením spodní linky řádku levým tlačítkem myši a jejím popotažením dolů).</w:t>
      </w:r>
    </w:p>
    <w:p w:rsidR="00D2712A" w:rsidRPr="008E6110" w:rsidRDefault="00D2712A" w:rsidP="00D2712A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>
        <w:rPr>
          <w:sz w:val="24"/>
        </w:rPr>
        <w:t>Tam, kde v určitých buňkách textové části nevyplňujete žádný údaj</w:t>
      </w:r>
      <w:r w:rsidRPr="008E6110">
        <w:rPr>
          <w:sz w:val="24"/>
        </w:rPr>
        <w:t xml:space="preserve">, vepište slovně </w:t>
      </w:r>
      <w:r w:rsidRPr="00494017">
        <w:rPr>
          <w:b/>
          <w:sz w:val="24"/>
        </w:rPr>
        <w:t>ne</w:t>
      </w:r>
      <w:r w:rsidRPr="008E6110">
        <w:rPr>
          <w:sz w:val="24"/>
        </w:rPr>
        <w:t xml:space="preserve">, </w:t>
      </w:r>
      <w:r w:rsidRPr="00494017">
        <w:rPr>
          <w:b/>
          <w:sz w:val="24"/>
        </w:rPr>
        <w:t>není</w:t>
      </w:r>
      <w:r w:rsidRPr="008E6110">
        <w:rPr>
          <w:sz w:val="24"/>
        </w:rPr>
        <w:t xml:space="preserve">, apod., v buňkách s číselnými údaji, které nebudete vyplňovat, vepište </w:t>
      </w:r>
      <w:r w:rsidRPr="00494017">
        <w:rPr>
          <w:b/>
          <w:sz w:val="24"/>
        </w:rPr>
        <w:t>0</w:t>
      </w:r>
      <w:r w:rsidRPr="008E6110">
        <w:rPr>
          <w:sz w:val="24"/>
        </w:rPr>
        <w:t>.</w:t>
      </w:r>
    </w:p>
    <w:p w:rsidR="00D2712A" w:rsidRPr="008E6110" w:rsidRDefault="00D2712A" w:rsidP="00D2712A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 w:rsidRPr="008E6110">
        <w:rPr>
          <w:sz w:val="24"/>
        </w:rPr>
        <w:t xml:space="preserve">ř. 32 - Korespondenční adresa žadatele – políčko zaškrtněte pouze v případě, že budete pro korespondenci uvádět jinou adresu než je sídlo žadatele. Upozorňujeme, že se žadateli, kteří mají datovou schránku, může MK komunikovat pouze jejím prostřednictvím, </w:t>
      </w:r>
      <w:r>
        <w:rPr>
          <w:sz w:val="24"/>
        </w:rPr>
        <w:t>v tomto případě je uvedení korespondenční adresy</w:t>
      </w:r>
      <w:r w:rsidRPr="008E6110">
        <w:rPr>
          <w:sz w:val="24"/>
        </w:rPr>
        <w:t xml:space="preserve"> bezpředmětné.</w:t>
      </w:r>
    </w:p>
    <w:p w:rsidR="00D2712A" w:rsidRPr="008E6110" w:rsidRDefault="00D2712A" w:rsidP="00D2712A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 w:rsidRPr="008E6110">
        <w:rPr>
          <w:sz w:val="24"/>
        </w:rPr>
        <w:t xml:space="preserve">ř. 37 – Další vlastníci objektu </w:t>
      </w:r>
      <w:r>
        <w:rPr>
          <w:sz w:val="24"/>
        </w:rPr>
        <w:t>–</w:t>
      </w:r>
      <w:r w:rsidRPr="008E6110">
        <w:rPr>
          <w:sz w:val="24"/>
        </w:rPr>
        <w:t xml:space="preserve"> </w:t>
      </w:r>
      <w:r w:rsidRPr="00716A59">
        <w:rPr>
          <w:b/>
          <w:sz w:val="24"/>
          <w:u w:val="single"/>
        </w:rPr>
        <w:t>Nezaškrtávejte</w:t>
      </w:r>
      <w:r>
        <w:rPr>
          <w:sz w:val="24"/>
        </w:rPr>
        <w:t>, pole je určeno pro jiný dotační program.</w:t>
      </w:r>
    </w:p>
    <w:p w:rsidR="00D2712A" w:rsidRPr="008E6110" w:rsidRDefault="00D2712A" w:rsidP="00D2712A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 w:rsidRPr="008E6110">
        <w:rPr>
          <w:sz w:val="24"/>
        </w:rPr>
        <w:t xml:space="preserve">ř. 80 – Vyplňte celkové náklady projektu, údaj </w:t>
      </w:r>
      <w:r>
        <w:rPr>
          <w:sz w:val="24"/>
        </w:rPr>
        <w:t>musí korespondovat s</w:t>
      </w:r>
      <w:r w:rsidRPr="008E6110">
        <w:rPr>
          <w:sz w:val="24"/>
        </w:rPr>
        <w:t xml:space="preserve"> ř. 321 levý sloupec</w:t>
      </w:r>
      <w:r>
        <w:rPr>
          <w:sz w:val="24"/>
        </w:rPr>
        <w:t>.</w:t>
      </w:r>
    </w:p>
    <w:p w:rsidR="00D2712A" w:rsidRPr="008E6110" w:rsidRDefault="00D2712A" w:rsidP="00D2712A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 w:rsidRPr="008E6110">
        <w:rPr>
          <w:sz w:val="24"/>
        </w:rPr>
        <w:t>ř. 81 –</w:t>
      </w:r>
      <w:r w:rsidR="000603CD">
        <w:rPr>
          <w:sz w:val="24"/>
        </w:rPr>
        <w:t xml:space="preserve"> </w:t>
      </w:r>
      <w:r>
        <w:rPr>
          <w:sz w:val="24"/>
        </w:rPr>
        <w:t>Celkové příjmy jsou myšleny jako veškeré financování projektu včetně vlastníc</w:t>
      </w:r>
      <w:r w:rsidR="000603CD">
        <w:rPr>
          <w:sz w:val="24"/>
        </w:rPr>
        <w:t>h zdrojů bez poskytované dotace, jelikož je ale často z mnoha důvodů nelze dopředu přesně určit, do pole vepište nulu.</w:t>
      </w:r>
    </w:p>
    <w:p w:rsidR="00D2712A" w:rsidRPr="00096631" w:rsidRDefault="00D2712A" w:rsidP="00096631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 w:rsidRPr="008E6110">
        <w:rPr>
          <w:sz w:val="24"/>
        </w:rPr>
        <w:t xml:space="preserve">ř. 82 – Požadovaná dotace – údaj shodný s řádkem 321, pravý sloupec (Požadovaná dotace + Příjmy z projektu = Celkové náklady projektu) </w:t>
      </w:r>
    </w:p>
    <w:p w:rsidR="00D2712A" w:rsidRPr="008E6110" w:rsidRDefault="00D2712A" w:rsidP="00D2712A">
      <w:pPr>
        <w:numPr>
          <w:ilvl w:val="0"/>
          <w:numId w:val="18"/>
        </w:numPr>
        <w:spacing w:after="120"/>
        <w:ind w:left="714" w:hanging="357"/>
        <w:jc w:val="both"/>
        <w:rPr>
          <w:sz w:val="24"/>
        </w:rPr>
      </w:pPr>
      <w:r w:rsidRPr="008E6110">
        <w:rPr>
          <w:sz w:val="24"/>
        </w:rPr>
        <w:t>ř. 342-360 – Podrobné zdůvodnění požadovaných položek – uveďte odůvodnění pouze pro položky, na které budete požadovat dotaci!</w:t>
      </w:r>
    </w:p>
    <w:p w:rsidR="00D2712A" w:rsidRDefault="00096631" w:rsidP="00096631">
      <w:pPr>
        <w:numPr>
          <w:ilvl w:val="0"/>
          <w:numId w:val="18"/>
        </w:numPr>
        <w:spacing w:after="120"/>
        <w:jc w:val="both"/>
        <w:rPr>
          <w:sz w:val="24"/>
        </w:rPr>
      </w:pPr>
      <w:r>
        <w:rPr>
          <w:sz w:val="24"/>
        </w:rPr>
        <w:t xml:space="preserve">Formulář je určen pro více dotačních programů, veškeré přílohy zasílejte prosím tak, jak je uvedeno ve výzvě k podání žádosti výše. </w:t>
      </w:r>
      <w:r>
        <w:rPr>
          <w:sz w:val="24"/>
          <w:u w:val="single"/>
        </w:rPr>
        <w:t>Neřiďte</w:t>
      </w:r>
      <w:r>
        <w:rPr>
          <w:sz w:val="24"/>
        </w:rPr>
        <w:t xml:space="preserve"> </w:t>
      </w:r>
      <w:r w:rsidR="00A33778">
        <w:rPr>
          <w:sz w:val="24"/>
        </w:rPr>
        <w:t xml:space="preserve">se tedy </w:t>
      </w:r>
      <w:r>
        <w:rPr>
          <w:sz w:val="24"/>
        </w:rPr>
        <w:t>řádky 479 – 510 Formuláře.</w:t>
      </w:r>
      <w:r w:rsidRPr="00096631">
        <w:rPr>
          <w:sz w:val="24"/>
        </w:rPr>
        <w:t xml:space="preserve"> </w:t>
      </w:r>
      <w:r w:rsidR="00D2712A" w:rsidRPr="00096631">
        <w:rPr>
          <w:sz w:val="24"/>
        </w:rPr>
        <w:t xml:space="preserve"> </w:t>
      </w:r>
    </w:p>
    <w:p w:rsidR="00096631" w:rsidRPr="00096631" w:rsidRDefault="00096631" w:rsidP="00096631">
      <w:pPr>
        <w:spacing w:after="120"/>
        <w:ind w:left="720"/>
        <w:jc w:val="both"/>
        <w:rPr>
          <w:sz w:val="24"/>
        </w:rPr>
      </w:pPr>
    </w:p>
    <w:p w:rsidR="00D2712A" w:rsidRDefault="00D2712A" w:rsidP="00716A59">
      <w:pPr>
        <w:jc w:val="both"/>
      </w:pPr>
      <w:r w:rsidRPr="00A71E1C">
        <w:rPr>
          <w:b/>
          <w:color w:val="FF0000"/>
          <w:sz w:val="24"/>
        </w:rPr>
        <w:t>Upozornění</w:t>
      </w:r>
      <w:r w:rsidRPr="00A71E1C">
        <w:rPr>
          <w:color w:val="FF0000"/>
          <w:sz w:val="24"/>
        </w:rPr>
        <w:t xml:space="preserve">: </w:t>
      </w:r>
      <w:r w:rsidRPr="00A71E1C">
        <w:rPr>
          <w:color w:val="FF0000"/>
          <w:sz w:val="24"/>
          <w:u w:val="single"/>
        </w:rPr>
        <w:t>nově je požadována povinná příloha č. 8</w:t>
      </w:r>
      <w:r w:rsidRPr="008E6110">
        <w:rPr>
          <w:sz w:val="24"/>
        </w:rPr>
        <w:t xml:space="preserve"> - </w:t>
      </w:r>
      <w:r w:rsidRPr="008E6110">
        <w:rPr>
          <w:b/>
          <w:sz w:val="24"/>
        </w:rPr>
        <w:t>údaje o skutečném majiteli právnické osoby</w:t>
      </w:r>
      <w:r w:rsidRPr="008E6110">
        <w:rPr>
          <w:sz w:val="24"/>
        </w:rPr>
        <w:t xml:space="preserve"> podle zákona č. 37/2021 Sb., o evidenci skutečných majitelů, a to </w:t>
      </w:r>
      <w:r w:rsidRPr="008E6110">
        <w:rPr>
          <w:b/>
          <w:sz w:val="24"/>
        </w:rPr>
        <w:t>ve formě úplného výpisu platných údajů a údajů, které b</w:t>
      </w:r>
      <w:r>
        <w:rPr>
          <w:b/>
          <w:sz w:val="24"/>
        </w:rPr>
        <w:t>yly vymazány bez náhrady nebo s </w:t>
      </w:r>
      <w:r w:rsidRPr="008E6110">
        <w:rPr>
          <w:b/>
          <w:sz w:val="24"/>
        </w:rPr>
        <w:t>nahrazením novými údaji</w:t>
      </w:r>
      <w:r w:rsidRPr="008E6110">
        <w:rPr>
          <w:sz w:val="24"/>
        </w:rPr>
        <w:t>; tuto povinnost nemají osoby vyjmenované v § 7 uvedeného zákona</w:t>
      </w:r>
      <w:r>
        <w:rPr>
          <w:sz w:val="24"/>
        </w:rPr>
        <w:t>.</w:t>
      </w:r>
    </w:p>
    <w:sectPr w:rsidR="00D2712A" w:rsidSect="00C63671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E6F" w:rsidRDefault="00653E6F">
      <w:r>
        <w:separator/>
      </w:r>
    </w:p>
  </w:endnote>
  <w:endnote w:type="continuationSeparator" w:id="0">
    <w:p w:rsidR="00653E6F" w:rsidRDefault="0065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27" w:rsidRDefault="00C63671" w:rsidP="00B51F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066A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F3627" w:rsidRDefault="00163D12" w:rsidP="00B51FF0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627" w:rsidRDefault="00C63671" w:rsidP="00B51FF0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A066A5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63D12">
      <w:rPr>
        <w:rStyle w:val="slostrnky"/>
        <w:noProof/>
      </w:rPr>
      <w:t>6</w:t>
    </w:r>
    <w:r>
      <w:rPr>
        <w:rStyle w:val="slostrnky"/>
      </w:rPr>
      <w:fldChar w:fldCharType="end"/>
    </w:r>
  </w:p>
  <w:p w:rsidR="001F3627" w:rsidRDefault="00163D12" w:rsidP="00B51FF0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E6F" w:rsidRDefault="00653E6F">
      <w:r>
        <w:separator/>
      </w:r>
    </w:p>
  </w:footnote>
  <w:footnote w:type="continuationSeparator" w:id="0">
    <w:p w:rsidR="00653E6F" w:rsidRDefault="00653E6F">
      <w:r>
        <w:continuationSeparator/>
      </w:r>
    </w:p>
  </w:footnote>
  <w:footnote w:id="1">
    <w:p w:rsidR="0022125B" w:rsidRDefault="0022125B" w:rsidP="0024202B">
      <w:pPr>
        <w:pStyle w:val="Textpoznpodarou"/>
        <w:jc w:val="both"/>
      </w:pPr>
      <w:r>
        <w:rPr>
          <w:rStyle w:val="Znakapoznpodarou"/>
        </w:rPr>
        <w:footnoteRef/>
      </w:r>
      <w:r>
        <w:t xml:space="preserve"> </w:t>
      </w:r>
      <w:r w:rsidR="00390955">
        <w:t>Tento d</w:t>
      </w:r>
      <w:r>
        <w:t xml:space="preserve">oklad není požadován pouze z důvodu </w:t>
      </w:r>
      <w:r w:rsidR="00826FFD">
        <w:t>ověření identity žadatele,</w:t>
      </w:r>
      <w:r>
        <w:t xml:space="preserve"> </w:t>
      </w:r>
      <w:r w:rsidR="00826FFD">
        <w:t xml:space="preserve">obsah předkládané žádosti by měl být v souladu s </w:t>
      </w:r>
      <w:r>
        <w:t>účel</w:t>
      </w:r>
      <w:r w:rsidR="00826FFD">
        <w:t>em</w:t>
      </w:r>
      <w:r>
        <w:t xml:space="preserve"> založení organizace</w:t>
      </w:r>
      <w:r w:rsidR="00826FFD">
        <w:t>, s druhem poskytovaných služeb</w:t>
      </w:r>
      <w:r w:rsidR="00B74870">
        <w:t>, s</w:t>
      </w:r>
      <w:r>
        <w:t xml:space="preserve"> předm</w:t>
      </w:r>
      <w:r w:rsidR="00826FFD">
        <w:t>ět</w:t>
      </w:r>
      <w:r w:rsidR="00B74870">
        <w:t>em</w:t>
      </w:r>
      <w:r w:rsidR="00826FFD">
        <w:t xml:space="preserve"> jejího podnikání</w:t>
      </w:r>
      <w:r w:rsidR="00B74870">
        <w:t xml:space="preserve"> apod.</w:t>
      </w:r>
      <w:r w:rsidR="0024202B">
        <w:t xml:space="preserve"> Tento soulad je významným faktorem i při </w:t>
      </w:r>
      <w:r w:rsidR="005F404D">
        <w:t xml:space="preserve">celkovém </w:t>
      </w:r>
      <w:r w:rsidR="0024202B">
        <w:t>hodnoce</w:t>
      </w:r>
      <w:r w:rsidR="00390955">
        <w:t>ní žádosti a jeho nesplnění může</w:t>
      </w:r>
      <w:r w:rsidR="0024202B">
        <w:t xml:space="preserve"> být důvodem k vyřazení žádosti z dotačního řízení pro nesplnění </w:t>
      </w:r>
      <w:r w:rsidR="00390955">
        <w:t>všech potřebných podmínek</w:t>
      </w:r>
      <w:r w:rsidR="0024202B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67659F"/>
    <w:multiLevelType w:val="hybridMultilevel"/>
    <w:tmpl w:val="B2DAFE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28472EF"/>
    <w:multiLevelType w:val="hybridMultilevel"/>
    <w:tmpl w:val="5A5AAE3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04446B"/>
    <w:multiLevelType w:val="hybridMultilevel"/>
    <w:tmpl w:val="15A00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B5EA8"/>
    <w:multiLevelType w:val="hybridMultilevel"/>
    <w:tmpl w:val="573ACE7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E5A223D"/>
    <w:multiLevelType w:val="hybridMultilevel"/>
    <w:tmpl w:val="738C29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2C0065"/>
    <w:multiLevelType w:val="hybridMultilevel"/>
    <w:tmpl w:val="8AA45F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C7228"/>
    <w:multiLevelType w:val="hybridMultilevel"/>
    <w:tmpl w:val="658AEE2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C21DD2"/>
    <w:multiLevelType w:val="hybridMultilevel"/>
    <w:tmpl w:val="3026799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6DC2F80"/>
    <w:multiLevelType w:val="hybridMultilevel"/>
    <w:tmpl w:val="0C1871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6B3F6D"/>
    <w:multiLevelType w:val="hybridMultilevel"/>
    <w:tmpl w:val="124EA7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6066C55"/>
    <w:multiLevelType w:val="hybridMultilevel"/>
    <w:tmpl w:val="BE8EEBD6"/>
    <w:lvl w:ilvl="0" w:tplc="3AECE9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068439B"/>
    <w:multiLevelType w:val="hybridMultilevel"/>
    <w:tmpl w:val="D17AE99C"/>
    <w:lvl w:ilvl="0" w:tplc="8CB8FC7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01508C"/>
    <w:multiLevelType w:val="hybridMultilevel"/>
    <w:tmpl w:val="B8E4BB88"/>
    <w:lvl w:ilvl="0" w:tplc="04050019">
      <w:start w:val="1"/>
      <w:numFmt w:val="lowerLetter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F5D01D0"/>
    <w:multiLevelType w:val="hybridMultilevel"/>
    <w:tmpl w:val="EE0E1ECE"/>
    <w:lvl w:ilvl="0" w:tplc="1E12E202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BE5EDE"/>
    <w:multiLevelType w:val="hybridMultilevel"/>
    <w:tmpl w:val="8DBCD942"/>
    <w:lvl w:ilvl="0" w:tplc="16C02CFA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7"/>
  </w:num>
  <w:num w:numId="4">
    <w:abstractNumId w:val="8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3"/>
  </w:num>
  <w:num w:numId="11">
    <w:abstractNumId w:val="1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5"/>
  </w:num>
  <w:num w:numId="15">
    <w:abstractNumId w:val="14"/>
  </w:num>
  <w:num w:numId="16">
    <w:abstractNumId w:val="11"/>
  </w:num>
  <w:num w:numId="17">
    <w:abstractNumId w:val="15"/>
  </w:num>
  <w:num w:numId="18">
    <w:abstractNumId w:val="12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9FC"/>
    <w:rsid w:val="00007324"/>
    <w:rsid w:val="00030F1B"/>
    <w:rsid w:val="00031028"/>
    <w:rsid w:val="0004304B"/>
    <w:rsid w:val="0005316B"/>
    <w:rsid w:val="000603CD"/>
    <w:rsid w:val="0007503B"/>
    <w:rsid w:val="00096631"/>
    <w:rsid w:val="000C2233"/>
    <w:rsid w:val="001067BE"/>
    <w:rsid w:val="00163D12"/>
    <w:rsid w:val="001825BE"/>
    <w:rsid w:val="00186D93"/>
    <w:rsid w:val="001A7007"/>
    <w:rsid w:val="002036AF"/>
    <w:rsid w:val="0022125B"/>
    <w:rsid w:val="002228AE"/>
    <w:rsid w:val="0024202B"/>
    <w:rsid w:val="00274358"/>
    <w:rsid w:val="00277627"/>
    <w:rsid w:val="00287442"/>
    <w:rsid w:val="002F619A"/>
    <w:rsid w:val="00304319"/>
    <w:rsid w:val="003050CA"/>
    <w:rsid w:val="00306F66"/>
    <w:rsid w:val="003179AB"/>
    <w:rsid w:val="00327A47"/>
    <w:rsid w:val="00360AA0"/>
    <w:rsid w:val="00365FB6"/>
    <w:rsid w:val="00390955"/>
    <w:rsid w:val="003A0526"/>
    <w:rsid w:val="003A5D70"/>
    <w:rsid w:val="003B6065"/>
    <w:rsid w:val="003E0477"/>
    <w:rsid w:val="003E581E"/>
    <w:rsid w:val="00405C71"/>
    <w:rsid w:val="00430E99"/>
    <w:rsid w:val="00465285"/>
    <w:rsid w:val="004A50F8"/>
    <w:rsid w:val="004B2F99"/>
    <w:rsid w:val="005076BD"/>
    <w:rsid w:val="00520BCC"/>
    <w:rsid w:val="00530332"/>
    <w:rsid w:val="00534DA3"/>
    <w:rsid w:val="00542832"/>
    <w:rsid w:val="005572D2"/>
    <w:rsid w:val="005819FC"/>
    <w:rsid w:val="005A002E"/>
    <w:rsid w:val="005F404D"/>
    <w:rsid w:val="00613107"/>
    <w:rsid w:val="0064194E"/>
    <w:rsid w:val="00653E6F"/>
    <w:rsid w:val="0066236B"/>
    <w:rsid w:val="00667679"/>
    <w:rsid w:val="006A219B"/>
    <w:rsid w:val="006A79C5"/>
    <w:rsid w:val="006D4C08"/>
    <w:rsid w:val="006F6AFD"/>
    <w:rsid w:val="00716A59"/>
    <w:rsid w:val="00776718"/>
    <w:rsid w:val="00780D84"/>
    <w:rsid w:val="0078521A"/>
    <w:rsid w:val="007C6F5E"/>
    <w:rsid w:val="0082497A"/>
    <w:rsid w:val="00826FFD"/>
    <w:rsid w:val="00830967"/>
    <w:rsid w:val="008338D0"/>
    <w:rsid w:val="008441CC"/>
    <w:rsid w:val="00847DB1"/>
    <w:rsid w:val="00896C48"/>
    <w:rsid w:val="008A17C3"/>
    <w:rsid w:val="008B4376"/>
    <w:rsid w:val="00905F58"/>
    <w:rsid w:val="00922C91"/>
    <w:rsid w:val="00926614"/>
    <w:rsid w:val="00937C62"/>
    <w:rsid w:val="00993FB3"/>
    <w:rsid w:val="009D072B"/>
    <w:rsid w:val="009F2898"/>
    <w:rsid w:val="00A05A37"/>
    <w:rsid w:val="00A066A5"/>
    <w:rsid w:val="00A14292"/>
    <w:rsid w:val="00A24683"/>
    <w:rsid w:val="00A33778"/>
    <w:rsid w:val="00A45692"/>
    <w:rsid w:val="00A52A08"/>
    <w:rsid w:val="00A70986"/>
    <w:rsid w:val="00A766A2"/>
    <w:rsid w:val="00A94DC7"/>
    <w:rsid w:val="00AB3961"/>
    <w:rsid w:val="00AD3A6D"/>
    <w:rsid w:val="00B073AE"/>
    <w:rsid w:val="00B44259"/>
    <w:rsid w:val="00B45644"/>
    <w:rsid w:val="00B5547B"/>
    <w:rsid w:val="00B74870"/>
    <w:rsid w:val="00B76CFC"/>
    <w:rsid w:val="00B81915"/>
    <w:rsid w:val="00B84C45"/>
    <w:rsid w:val="00B9611B"/>
    <w:rsid w:val="00BD16DC"/>
    <w:rsid w:val="00C15E9B"/>
    <w:rsid w:val="00C336AF"/>
    <w:rsid w:val="00C63671"/>
    <w:rsid w:val="00C80D1D"/>
    <w:rsid w:val="00CA1D8F"/>
    <w:rsid w:val="00CA66A5"/>
    <w:rsid w:val="00CF07B0"/>
    <w:rsid w:val="00D02F2A"/>
    <w:rsid w:val="00D056B5"/>
    <w:rsid w:val="00D1212B"/>
    <w:rsid w:val="00D2712A"/>
    <w:rsid w:val="00D41553"/>
    <w:rsid w:val="00D456FC"/>
    <w:rsid w:val="00D65469"/>
    <w:rsid w:val="00D753AD"/>
    <w:rsid w:val="00D8010D"/>
    <w:rsid w:val="00D86A11"/>
    <w:rsid w:val="00DC3E54"/>
    <w:rsid w:val="00DD2212"/>
    <w:rsid w:val="00E013A8"/>
    <w:rsid w:val="00E078CC"/>
    <w:rsid w:val="00E30E60"/>
    <w:rsid w:val="00E536EB"/>
    <w:rsid w:val="00E94601"/>
    <w:rsid w:val="00EB031B"/>
    <w:rsid w:val="00EB5497"/>
    <w:rsid w:val="00EC0DC9"/>
    <w:rsid w:val="00ED2AAD"/>
    <w:rsid w:val="00F01710"/>
    <w:rsid w:val="00F02513"/>
    <w:rsid w:val="00F15299"/>
    <w:rsid w:val="00F56658"/>
    <w:rsid w:val="00F61863"/>
    <w:rsid w:val="00F64068"/>
    <w:rsid w:val="00F7486A"/>
    <w:rsid w:val="00F804FE"/>
    <w:rsid w:val="00F907EC"/>
    <w:rsid w:val="00F9342C"/>
    <w:rsid w:val="00FA3409"/>
    <w:rsid w:val="00FA4DB7"/>
    <w:rsid w:val="00FB3ABB"/>
    <w:rsid w:val="00FD058E"/>
    <w:rsid w:val="00FE0838"/>
    <w:rsid w:val="00FF1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SS">
    <w:name w:val="b.SS"/>
    <w:basedOn w:val="Normln"/>
    <w:rsid w:val="005819FC"/>
    <w:pPr>
      <w:widowControl w:val="0"/>
      <w:jc w:val="both"/>
    </w:pPr>
    <w:rPr>
      <w:sz w:val="24"/>
    </w:rPr>
  </w:style>
  <w:style w:type="character" w:styleId="Hypertextovodkaz">
    <w:name w:val="Hyperlink"/>
    <w:rsid w:val="005819FC"/>
    <w:rPr>
      <w:color w:val="0000FF"/>
      <w:u w:val="single"/>
    </w:rPr>
  </w:style>
  <w:style w:type="paragraph" w:styleId="Zpat">
    <w:name w:val="footer"/>
    <w:basedOn w:val="Normln"/>
    <w:link w:val="ZpatChar"/>
    <w:rsid w:val="00581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19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819FC"/>
  </w:style>
  <w:style w:type="paragraph" w:styleId="Textbubliny">
    <w:name w:val="Balloon Text"/>
    <w:basedOn w:val="Normln"/>
    <w:link w:val="TextbublinyChar"/>
    <w:uiPriority w:val="99"/>
    <w:semiHidden/>
    <w:unhideWhenUsed/>
    <w:rsid w:val="00031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02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86A1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61863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125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12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2125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9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SS">
    <w:name w:val="b.SS"/>
    <w:basedOn w:val="Normln"/>
    <w:rsid w:val="005819FC"/>
    <w:pPr>
      <w:widowControl w:val="0"/>
      <w:jc w:val="both"/>
    </w:pPr>
    <w:rPr>
      <w:sz w:val="24"/>
    </w:rPr>
  </w:style>
  <w:style w:type="character" w:styleId="Hypertextovodkaz">
    <w:name w:val="Hyperlink"/>
    <w:rsid w:val="005819FC"/>
    <w:rPr>
      <w:color w:val="0000FF"/>
      <w:u w:val="single"/>
    </w:rPr>
  </w:style>
  <w:style w:type="paragraph" w:styleId="Zpat">
    <w:name w:val="footer"/>
    <w:basedOn w:val="Normln"/>
    <w:link w:val="ZpatChar"/>
    <w:rsid w:val="005819F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5819FC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5819FC"/>
  </w:style>
  <w:style w:type="paragraph" w:styleId="Textbubliny">
    <w:name w:val="Balloon Text"/>
    <w:basedOn w:val="Normln"/>
    <w:link w:val="TextbublinyChar"/>
    <w:uiPriority w:val="99"/>
    <w:semiHidden/>
    <w:unhideWhenUsed/>
    <w:rsid w:val="00031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1028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D86A1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61863"/>
    <w:rPr>
      <w:color w:val="800080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2125B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2125B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2212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2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n.pavelka@mkcr.cz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epodatelna@mkcr.c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sm.justice.cz/ias/issm/rejstri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jan.pavelka@mkcr.cz" TargetMode="External"/><Relationship Id="rId10" Type="http://schemas.openxmlformats.org/officeDocument/2006/relationships/hyperlink" Target="mailto:jan.pavelka@mkcr.cz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epodatelna@mkcr.cz" TargetMode="External"/><Relationship Id="rId14" Type="http://schemas.openxmlformats.org/officeDocument/2006/relationships/hyperlink" Target="http://www.mkcr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2D14-8DDD-48D4-8A22-9C2CAFECA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3542</Words>
  <Characters>20901</Characters>
  <Application>Microsoft Office Word</Application>
  <DocSecurity>4</DocSecurity>
  <Lines>174</Lines>
  <Paragraphs>48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Havlíčková Gabriela</dc:creator>
  <cp:lastModifiedBy>Matějková Iva</cp:lastModifiedBy>
  <cp:revision>2</cp:revision>
  <cp:lastPrinted>2022-07-21T11:50:00Z</cp:lastPrinted>
  <dcterms:created xsi:type="dcterms:W3CDTF">2022-07-26T07:04:00Z</dcterms:created>
  <dcterms:modified xsi:type="dcterms:W3CDTF">2022-07-26T07:04:00Z</dcterms:modified>
</cp:coreProperties>
</file>