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7344" w:rsidRDefault="00907344" w:rsidP="00907344">
      <w:pPr>
        <w:pStyle w:val="Prosttext1"/>
        <w:jc w:val="center"/>
        <w:rPr>
          <w:rFonts w:ascii="Times New Roman" w:hAnsi="Times New Roman"/>
          <w:b/>
          <w:color w:val="000000"/>
          <w:sz w:val="28"/>
        </w:rPr>
      </w:pPr>
      <w:r>
        <w:rPr>
          <w:rFonts w:ascii="Times New Roman" w:hAnsi="Times New Roman"/>
          <w:b/>
          <w:color w:val="000000"/>
          <w:sz w:val="28"/>
        </w:rPr>
        <w:t>NÁVRH USNESENÍ</w:t>
      </w:r>
    </w:p>
    <w:p w:rsidR="00907344" w:rsidRDefault="00907344" w:rsidP="00907344">
      <w:pPr>
        <w:pStyle w:val="Prosttext1"/>
        <w:jc w:val="center"/>
        <w:rPr>
          <w:rFonts w:ascii="Times New Roman" w:hAnsi="Times New Roman"/>
          <w:color w:val="000000"/>
        </w:rPr>
      </w:pPr>
    </w:p>
    <w:p w:rsidR="00907344" w:rsidRDefault="00907344" w:rsidP="00907344">
      <w:pPr>
        <w:pStyle w:val="Prosttext1"/>
        <w:jc w:val="center"/>
        <w:rPr>
          <w:rFonts w:ascii="Times New Roman" w:hAnsi="Times New Roman"/>
          <w:color w:val="000000"/>
          <w:sz w:val="24"/>
        </w:rPr>
      </w:pPr>
      <w:r>
        <w:rPr>
          <w:rFonts w:ascii="Times New Roman" w:hAnsi="Times New Roman"/>
          <w:color w:val="000000"/>
          <w:sz w:val="24"/>
        </w:rPr>
        <w:t>VLÁDY ČESKÉ REPUBLIKY</w:t>
      </w:r>
    </w:p>
    <w:p w:rsidR="00907344" w:rsidRDefault="00907344" w:rsidP="00907344">
      <w:pPr>
        <w:pStyle w:val="Prosttext1"/>
        <w:jc w:val="center"/>
        <w:rPr>
          <w:rFonts w:ascii="Times New Roman" w:hAnsi="Times New Roman"/>
          <w:b/>
          <w:color w:val="000000"/>
        </w:rPr>
      </w:pPr>
      <w:r>
        <w:rPr>
          <w:rFonts w:ascii="Times New Roman" w:hAnsi="Times New Roman"/>
          <w:color w:val="000000"/>
          <w:sz w:val="24"/>
        </w:rPr>
        <w:t>ze dne</w:t>
      </w:r>
      <w:r>
        <w:rPr>
          <w:rFonts w:ascii="Times New Roman" w:hAnsi="Times New Roman"/>
          <w:color w:val="000000"/>
          <w:sz w:val="24"/>
        </w:rPr>
        <w:tab/>
      </w:r>
      <w:r>
        <w:rPr>
          <w:rFonts w:ascii="Times New Roman" w:hAnsi="Times New Roman"/>
          <w:color w:val="000000"/>
          <w:sz w:val="24"/>
        </w:rPr>
        <w:tab/>
        <w:t>č.</w:t>
      </w:r>
    </w:p>
    <w:p w:rsidR="00907344" w:rsidRPr="000453E6" w:rsidRDefault="007B3B09" w:rsidP="000453E6">
      <w:pPr>
        <w:pStyle w:val="Prosttext1"/>
        <w:jc w:val="center"/>
        <w:rPr>
          <w:rFonts w:ascii="Times New Roman" w:hAnsi="Times New Roman"/>
          <w:b/>
          <w:sz w:val="24"/>
          <w:szCs w:val="24"/>
        </w:rPr>
      </w:pPr>
      <w:r>
        <w:rPr>
          <w:rFonts w:ascii="Times New Roman" w:hAnsi="Times New Roman"/>
          <w:b/>
          <w:color w:val="000000"/>
          <w:sz w:val="24"/>
          <w:szCs w:val="24"/>
        </w:rPr>
        <w:t xml:space="preserve">k návrhu Státní kulturní politiky </w:t>
      </w:r>
      <w:r w:rsidR="000453E6">
        <w:rPr>
          <w:rFonts w:ascii="Times New Roman" w:hAnsi="Times New Roman"/>
          <w:b/>
          <w:sz w:val="24"/>
          <w:szCs w:val="24"/>
        </w:rPr>
        <w:t>2021–</w:t>
      </w:r>
      <w:r w:rsidR="00717517" w:rsidRPr="00BA123B">
        <w:rPr>
          <w:rFonts w:ascii="Times New Roman" w:hAnsi="Times New Roman"/>
          <w:b/>
          <w:sz w:val="24"/>
          <w:szCs w:val="24"/>
        </w:rPr>
        <w:t>202</w:t>
      </w:r>
      <w:r>
        <w:rPr>
          <w:rFonts w:ascii="Times New Roman" w:hAnsi="Times New Roman"/>
          <w:b/>
          <w:sz w:val="24"/>
          <w:szCs w:val="24"/>
        </w:rPr>
        <w:t>5+</w:t>
      </w:r>
      <w:r w:rsidR="00907344">
        <w:rPr>
          <w:rFonts w:ascii="Times New Roman" w:hAnsi="Times New Roman"/>
          <w:b/>
          <w:sz w:val="24"/>
          <w:szCs w:val="24"/>
        </w:rPr>
        <w:t xml:space="preserve"> </w:t>
      </w:r>
    </w:p>
    <w:p w:rsidR="00907344" w:rsidRDefault="00907344" w:rsidP="00907344">
      <w:pPr>
        <w:rPr>
          <w:color w:val="000000"/>
          <w:sz w:val="20"/>
        </w:rPr>
      </w:pPr>
    </w:p>
    <w:p w:rsidR="00907344" w:rsidRDefault="00907344" w:rsidP="00907344">
      <w:pPr>
        <w:rPr>
          <w:color w:val="000000"/>
          <w:spacing w:val="20"/>
        </w:rPr>
      </w:pPr>
      <w:r>
        <w:rPr>
          <w:color w:val="000000"/>
          <w:spacing w:val="20"/>
        </w:rPr>
        <w:t>Vláda</w:t>
      </w:r>
    </w:p>
    <w:p w:rsidR="00907344" w:rsidRDefault="00907344" w:rsidP="00907344">
      <w:pPr>
        <w:rPr>
          <w:color w:val="000000"/>
          <w:sz w:val="20"/>
        </w:rPr>
      </w:pPr>
    </w:p>
    <w:p w:rsidR="00907344" w:rsidRDefault="007D0A56" w:rsidP="00907344">
      <w:pPr>
        <w:numPr>
          <w:ilvl w:val="0"/>
          <w:numId w:val="3"/>
        </w:numPr>
        <w:tabs>
          <w:tab w:val="num" w:pos="1134"/>
        </w:tabs>
        <w:ind w:left="540" w:hanging="540"/>
        <w:jc w:val="both"/>
        <w:rPr>
          <w:color w:val="000000"/>
        </w:rPr>
      </w:pPr>
      <w:r>
        <w:rPr>
          <w:color w:val="000000"/>
          <w:spacing w:val="20"/>
        </w:rPr>
        <w:t>bere na vědomí</w:t>
      </w:r>
      <w:r w:rsidR="00567D6F">
        <w:rPr>
          <w:color w:val="000000"/>
          <w:spacing w:val="20"/>
        </w:rPr>
        <w:t xml:space="preserve"> </w:t>
      </w:r>
      <w:r w:rsidR="007B3B09">
        <w:rPr>
          <w:color w:val="000000"/>
          <w:spacing w:val="20"/>
        </w:rPr>
        <w:t xml:space="preserve">dokument </w:t>
      </w:r>
      <w:r w:rsidR="007B3B09" w:rsidRPr="007B3B09">
        <w:rPr>
          <w:color w:val="000000"/>
        </w:rPr>
        <w:t xml:space="preserve">Státní kulturní politika </w:t>
      </w:r>
      <w:r w:rsidR="007B3B09" w:rsidRPr="007B3B09">
        <w:t>2021</w:t>
      </w:r>
      <w:r w:rsidR="000453E6">
        <w:rPr>
          <w:b/>
        </w:rPr>
        <w:t>–</w:t>
      </w:r>
      <w:r w:rsidR="007B3B09" w:rsidRPr="007B3B09">
        <w:t>2025+</w:t>
      </w:r>
      <w:r w:rsidR="00907344">
        <w:rPr>
          <w:color w:val="000000"/>
        </w:rPr>
        <w:t>, uveden</w:t>
      </w:r>
      <w:r w:rsidR="008A7586">
        <w:rPr>
          <w:color w:val="000000"/>
        </w:rPr>
        <w:t>ý</w:t>
      </w:r>
      <w:r w:rsidR="00907344">
        <w:rPr>
          <w:color w:val="000000"/>
        </w:rPr>
        <w:t xml:space="preserve"> v části III materiálu </w:t>
      </w:r>
      <w:proofErr w:type="spellStart"/>
      <w:r w:rsidR="00B6517C">
        <w:rPr>
          <w:color w:val="000000"/>
        </w:rPr>
        <w:t>sp</w:t>
      </w:r>
      <w:proofErr w:type="spellEnd"/>
      <w:r w:rsidR="00B6517C">
        <w:rPr>
          <w:color w:val="000000"/>
        </w:rPr>
        <w:t>. zn.</w:t>
      </w:r>
      <w:r w:rsidR="00907344">
        <w:rPr>
          <w:color w:val="000000"/>
        </w:rPr>
        <w:t xml:space="preserve"> MK</w:t>
      </w:r>
      <w:r w:rsidR="00B6517C">
        <w:rPr>
          <w:color w:val="000000"/>
        </w:rPr>
        <w:t>-S</w:t>
      </w:r>
      <w:r w:rsidR="00907344">
        <w:rPr>
          <w:color w:val="000000"/>
        </w:rPr>
        <w:t xml:space="preserve"> </w:t>
      </w:r>
      <w:r w:rsidR="00A7706C">
        <w:rPr>
          <w:color w:val="000000"/>
        </w:rPr>
        <w:t>7028</w:t>
      </w:r>
      <w:r w:rsidR="00BA123B">
        <w:rPr>
          <w:color w:val="000000"/>
        </w:rPr>
        <w:t>/202</w:t>
      </w:r>
      <w:r w:rsidR="007B3B09">
        <w:rPr>
          <w:color w:val="000000"/>
        </w:rPr>
        <w:t>1</w:t>
      </w:r>
      <w:r w:rsidR="00BA123B">
        <w:rPr>
          <w:color w:val="000000"/>
        </w:rPr>
        <w:t xml:space="preserve"> </w:t>
      </w:r>
      <w:r>
        <w:rPr>
          <w:color w:val="000000"/>
        </w:rPr>
        <w:t>včetně příloh</w:t>
      </w:r>
      <w:r w:rsidR="002A72CC">
        <w:rPr>
          <w:color w:val="000000"/>
        </w:rPr>
        <w:t>y I, II, III</w:t>
      </w:r>
      <w:bookmarkStart w:id="0" w:name="_GoBack"/>
      <w:bookmarkEnd w:id="0"/>
      <w:r>
        <w:rPr>
          <w:color w:val="000000"/>
        </w:rPr>
        <w:t xml:space="preserve"> </w:t>
      </w:r>
      <w:r w:rsidR="00907344">
        <w:rPr>
          <w:color w:val="000000"/>
        </w:rPr>
        <w:t>(dále jen „</w:t>
      </w:r>
      <w:r w:rsidR="007B3B09">
        <w:rPr>
          <w:color w:val="000000"/>
        </w:rPr>
        <w:t>Státní kulturní politika</w:t>
      </w:r>
      <w:r w:rsidR="00907344">
        <w:rPr>
          <w:color w:val="000000"/>
        </w:rPr>
        <w:t>“);</w:t>
      </w:r>
    </w:p>
    <w:p w:rsidR="00907344" w:rsidRDefault="00907344" w:rsidP="00907344">
      <w:pPr>
        <w:tabs>
          <w:tab w:val="num" w:pos="540"/>
        </w:tabs>
        <w:ind w:left="540" w:hanging="540"/>
        <w:rPr>
          <w:color w:val="000000"/>
          <w:sz w:val="20"/>
        </w:rPr>
      </w:pPr>
    </w:p>
    <w:p w:rsidR="00907344" w:rsidRDefault="00907344" w:rsidP="00907344">
      <w:pPr>
        <w:numPr>
          <w:ilvl w:val="0"/>
          <w:numId w:val="3"/>
        </w:numPr>
        <w:tabs>
          <w:tab w:val="num" w:pos="1134"/>
        </w:tabs>
        <w:ind w:left="540" w:hanging="540"/>
        <w:rPr>
          <w:color w:val="000000"/>
          <w:spacing w:val="20"/>
        </w:rPr>
      </w:pPr>
      <w:r>
        <w:rPr>
          <w:color w:val="000000"/>
          <w:spacing w:val="20"/>
        </w:rPr>
        <w:t>ukládá</w:t>
      </w:r>
    </w:p>
    <w:p w:rsidR="00907344" w:rsidRDefault="00907344" w:rsidP="00907344">
      <w:pPr>
        <w:numPr>
          <w:ilvl w:val="0"/>
          <w:numId w:val="2"/>
        </w:numPr>
        <w:tabs>
          <w:tab w:val="num" w:pos="1080"/>
          <w:tab w:val="num" w:pos="1701"/>
        </w:tabs>
        <w:ind w:left="540" w:hanging="180"/>
        <w:rPr>
          <w:color w:val="000000"/>
        </w:rPr>
      </w:pPr>
      <w:r>
        <w:rPr>
          <w:color w:val="000000"/>
        </w:rPr>
        <w:t xml:space="preserve">ministru kultury </w:t>
      </w:r>
    </w:p>
    <w:p w:rsidR="00907344" w:rsidRPr="00CC4366" w:rsidRDefault="008A7586" w:rsidP="00907344">
      <w:pPr>
        <w:numPr>
          <w:ilvl w:val="1"/>
          <w:numId w:val="2"/>
        </w:numPr>
        <w:tabs>
          <w:tab w:val="num" w:pos="1080"/>
          <w:tab w:val="num" w:pos="1418"/>
        </w:tabs>
        <w:ind w:left="1080"/>
        <w:jc w:val="both"/>
        <w:rPr>
          <w:color w:val="000000"/>
        </w:rPr>
      </w:pPr>
      <w:r w:rsidRPr="002B4019">
        <w:t>předložit vládě Plán implementace</w:t>
      </w:r>
      <w:r w:rsidRPr="000F0441">
        <w:t xml:space="preserve"> </w:t>
      </w:r>
      <w:r w:rsidRPr="002B4019">
        <w:t>Státní kult</w:t>
      </w:r>
      <w:r w:rsidR="0042240D">
        <w:t>urní politiky do 30. června 2022</w:t>
      </w:r>
      <w:r w:rsidR="00907344" w:rsidRPr="00CC4366">
        <w:rPr>
          <w:color w:val="000000"/>
        </w:rPr>
        <w:t xml:space="preserve">, </w:t>
      </w:r>
    </w:p>
    <w:p w:rsidR="0042240D" w:rsidRDefault="00907344" w:rsidP="009003CF">
      <w:pPr>
        <w:numPr>
          <w:ilvl w:val="1"/>
          <w:numId w:val="2"/>
        </w:numPr>
        <w:tabs>
          <w:tab w:val="num" w:pos="1080"/>
          <w:tab w:val="num" w:pos="1418"/>
        </w:tabs>
        <w:ind w:left="1080"/>
        <w:jc w:val="both"/>
        <w:rPr>
          <w:color w:val="000000"/>
        </w:rPr>
      </w:pPr>
      <w:r w:rsidRPr="00CC4366">
        <w:rPr>
          <w:color w:val="000000"/>
        </w:rPr>
        <w:t xml:space="preserve">realizovat </w:t>
      </w:r>
      <w:r w:rsidR="007B3B09">
        <w:rPr>
          <w:color w:val="000000"/>
        </w:rPr>
        <w:t>Státní kulturní politiku</w:t>
      </w:r>
      <w:r w:rsidRPr="00CC4366">
        <w:rPr>
          <w:color w:val="000000"/>
        </w:rPr>
        <w:t xml:space="preserve"> ve spo</w:t>
      </w:r>
      <w:r w:rsidR="008A7586">
        <w:rPr>
          <w:color w:val="000000"/>
        </w:rPr>
        <w:t>lupráci s ostatními členy vlády</w:t>
      </w:r>
      <w:r w:rsidR="0042240D">
        <w:rPr>
          <w:color w:val="000000"/>
        </w:rPr>
        <w:t xml:space="preserve"> a vedoucími ostatních ústředních orgánů státní správy,</w:t>
      </w:r>
    </w:p>
    <w:p w:rsidR="00907344" w:rsidRPr="00CC4366" w:rsidRDefault="0042240D" w:rsidP="008A7586">
      <w:pPr>
        <w:numPr>
          <w:ilvl w:val="1"/>
          <w:numId w:val="2"/>
        </w:numPr>
        <w:tabs>
          <w:tab w:val="num" w:pos="1080"/>
          <w:tab w:val="num" w:pos="1418"/>
        </w:tabs>
        <w:ind w:left="1080"/>
        <w:rPr>
          <w:color w:val="000000"/>
        </w:rPr>
      </w:pPr>
      <w:r>
        <w:rPr>
          <w:color w:val="000000"/>
        </w:rPr>
        <w:t xml:space="preserve">zveřejnit Státní kulturní politiku </w:t>
      </w:r>
      <w:r w:rsidR="00AD436B">
        <w:rPr>
          <w:color w:val="000000"/>
        </w:rPr>
        <w:t>a seznámit s ní představitele územních samosprávných celků a veřejnost</w:t>
      </w:r>
      <w:r w:rsidR="00907344" w:rsidRPr="00CC4366">
        <w:rPr>
          <w:color w:val="000000"/>
        </w:rPr>
        <w:t>,</w:t>
      </w:r>
    </w:p>
    <w:p w:rsidR="00907344" w:rsidRPr="00040FC9" w:rsidRDefault="00040FC9" w:rsidP="00040FC9">
      <w:pPr>
        <w:numPr>
          <w:ilvl w:val="1"/>
          <w:numId w:val="2"/>
        </w:numPr>
        <w:tabs>
          <w:tab w:val="num" w:pos="1080"/>
          <w:tab w:val="num" w:pos="1418"/>
        </w:tabs>
        <w:ind w:left="1080"/>
        <w:jc w:val="both"/>
        <w:rPr>
          <w:color w:val="000000"/>
        </w:rPr>
      </w:pPr>
      <w:r w:rsidRPr="00B32687">
        <w:rPr>
          <w:color w:val="000000"/>
        </w:rPr>
        <w:t xml:space="preserve">zpracovat a předložit vládě průběžnou zprávu o plnění </w:t>
      </w:r>
      <w:r w:rsidR="004D29EA">
        <w:rPr>
          <w:color w:val="000000"/>
        </w:rPr>
        <w:t xml:space="preserve">Státní kulturní politiky </w:t>
      </w:r>
      <w:r>
        <w:rPr>
          <w:color w:val="000000"/>
        </w:rPr>
        <w:t>včetně její</w:t>
      </w:r>
      <w:r w:rsidR="00890B23">
        <w:rPr>
          <w:color w:val="000000"/>
        </w:rPr>
        <w:t>ch případných aktualizací</w:t>
      </w:r>
      <w:r w:rsidRPr="00B32687">
        <w:rPr>
          <w:color w:val="000000"/>
        </w:rPr>
        <w:t xml:space="preserve"> do 3</w:t>
      </w:r>
      <w:r>
        <w:rPr>
          <w:color w:val="000000"/>
        </w:rPr>
        <w:t>0</w:t>
      </w:r>
      <w:r w:rsidRPr="00B32687">
        <w:rPr>
          <w:color w:val="000000"/>
        </w:rPr>
        <w:t xml:space="preserve">. </w:t>
      </w:r>
      <w:r>
        <w:rPr>
          <w:color w:val="000000"/>
        </w:rPr>
        <w:t>června</w:t>
      </w:r>
      <w:r w:rsidR="00AD436B">
        <w:rPr>
          <w:color w:val="000000"/>
        </w:rPr>
        <w:t xml:space="preserve"> 2024</w:t>
      </w:r>
      <w:r w:rsidRPr="008277D4">
        <w:rPr>
          <w:color w:val="000000"/>
        </w:rPr>
        <w:t>,</w:t>
      </w:r>
    </w:p>
    <w:p w:rsidR="00907344" w:rsidRDefault="00907344" w:rsidP="00907344">
      <w:pPr>
        <w:numPr>
          <w:ilvl w:val="1"/>
          <w:numId w:val="2"/>
        </w:numPr>
        <w:tabs>
          <w:tab w:val="num" w:pos="1080"/>
          <w:tab w:val="num" w:pos="1418"/>
        </w:tabs>
        <w:ind w:left="1080"/>
        <w:jc w:val="both"/>
        <w:rPr>
          <w:color w:val="000000"/>
        </w:rPr>
      </w:pPr>
      <w:r>
        <w:rPr>
          <w:color w:val="000000"/>
        </w:rPr>
        <w:t xml:space="preserve">zpracovat a předložit vládě </w:t>
      </w:r>
      <w:r w:rsidR="00343CA7" w:rsidRPr="008277D4">
        <w:rPr>
          <w:color w:val="000000"/>
        </w:rPr>
        <w:t xml:space="preserve">do </w:t>
      </w:r>
      <w:r w:rsidR="00D37A9B">
        <w:rPr>
          <w:color w:val="000000"/>
        </w:rPr>
        <w:t>30. června</w:t>
      </w:r>
      <w:r w:rsidR="00343CA7" w:rsidRPr="008277D4">
        <w:rPr>
          <w:color w:val="000000"/>
        </w:rPr>
        <w:t xml:space="preserve"> 202</w:t>
      </w:r>
      <w:r w:rsidR="00890B23">
        <w:rPr>
          <w:color w:val="000000"/>
        </w:rPr>
        <w:t>6</w:t>
      </w:r>
      <w:r>
        <w:rPr>
          <w:color w:val="000000"/>
        </w:rPr>
        <w:t xml:space="preserve"> závěrečnou zprávu o plnění </w:t>
      </w:r>
      <w:r w:rsidR="004D29EA">
        <w:rPr>
          <w:color w:val="000000"/>
        </w:rPr>
        <w:t>Státní kulturní politiky</w:t>
      </w:r>
      <w:r>
        <w:rPr>
          <w:color w:val="000000"/>
        </w:rPr>
        <w:t>,</w:t>
      </w:r>
    </w:p>
    <w:p w:rsidR="00907344" w:rsidRDefault="00907344" w:rsidP="00907344">
      <w:pPr>
        <w:jc w:val="both"/>
        <w:rPr>
          <w:color w:val="000000"/>
        </w:rPr>
      </w:pPr>
    </w:p>
    <w:p w:rsidR="00907344" w:rsidRPr="00CC4366" w:rsidRDefault="00907344" w:rsidP="00907344">
      <w:pPr>
        <w:numPr>
          <w:ilvl w:val="0"/>
          <w:numId w:val="2"/>
        </w:numPr>
        <w:tabs>
          <w:tab w:val="num" w:pos="1080"/>
        </w:tabs>
        <w:ind w:left="540" w:hanging="180"/>
        <w:jc w:val="both"/>
        <w:rPr>
          <w:color w:val="000000"/>
        </w:rPr>
      </w:pPr>
      <w:r w:rsidRPr="00CC4366">
        <w:rPr>
          <w:color w:val="000000"/>
        </w:rPr>
        <w:t xml:space="preserve">členům vlády a vedoucím ostatních ústředních orgánů státní </w:t>
      </w:r>
      <w:r>
        <w:rPr>
          <w:color w:val="000000"/>
        </w:rPr>
        <w:t>správy spolupracovat s ministrem</w:t>
      </w:r>
      <w:r w:rsidRPr="00CC4366">
        <w:rPr>
          <w:color w:val="000000"/>
        </w:rPr>
        <w:t xml:space="preserve"> kultury při realizaci </w:t>
      </w:r>
      <w:r w:rsidR="007B3B09">
        <w:rPr>
          <w:color w:val="000000"/>
        </w:rPr>
        <w:t>Státní kulturní politiky</w:t>
      </w:r>
      <w:r w:rsidRPr="00CC4366">
        <w:rPr>
          <w:color w:val="000000"/>
        </w:rPr>
        <w:t>;</w:t>
      </w:r>
    </w:p>
    <w:p w:rsidR="00907344" w:rsidRPr="00CC4366" w:rsidRDefault="00907344" w:rsidP="00907344">
      <w:pPr>
        <w:tabs>
          <w:tab w:val="num" w:pos="540"/>
          <w:tab w:val="left" w:pos="1410"/>
        </w:tabs>
        <w:ind w:left="540" w:hanging="540"/>
        <w:jc w:val="both"/>
        <w:rPr>
          <w:color w:val="000000"/>
          <w:sz w:val="20"/>
        </w:rPr>
      </w:pPr>
    </w:p>
    <w:p w:rsidR="00907344" w:rsidRPr="008A5CDC" w:rsidRDefault="00907344" w:rsidP="00907344">
      <w:pPr>
        <w:tabs>
          <w:tab w:val="num" w:pos="540"/>
          <w:tab w:val="left" w:pos="1410"/>
        </w:tabs>
        <w:ind w:left="540" w:hanging="540"/>
        <w:jc w:val="both"/>
        <w:rPr>
          <w:color w:val="000000"/>
        </w:rPr>
      </w:pPr>
      <w:r w:rsidRPr="00CC4366">
        <w:rPr>
          <w:color w:val="000000"/>
        </w:rPr>
        <w:t>III.</w:t>
      </w:r>
      <w:r w:rsidRPr="00CC4366">
        <w:rPr>
          <w:color w:val="000000"/>
        </w:rPr>
        <w:tab/>
      </w:r>
      <w:r w:rsidRPr="00CC4366">
        <w:rPr>
          <w:color w:val="000000"/>
          <w:spacing w:val="20"/>
        </w:rPr>
        <w:t>doporučuje</w:t>
      </w:r>
      <w:r w:rsidRPr="00CC4366">
        <w:rPr>
          <w:color w:val="000000"/>
        </w:rPr>
        <w:t xml:space="preserve"> hejtmanům, primátor</w:t>
      </w:r>
      <w:r w:rsidR="00343CA7">
        <w:rPr>
          <w:color w:val="000000"/>
        </w:rPr>
        <w:t>u</w:t>
      </w:r>
      <w:r w:rsidRPr="00CC4366">
        <w:rPr>
          <w:color w:val="000000"/>
        </w:rPr>
        <w:t xml:space="preserve"> hlavního města Prahy, primátorům statutárních měst a starostům obcí a dalším členům zastupitelských orgánů krajů a obcí, </w:t>
      </w:r>
      <w:r w:rsidRPr="008A5CDC">
        <w:rPr>
          <w:color w:val="000000"/>
        </w:rPr>
        <w:t>aby se seznámili s</w:t>
      </w:r>
      <w:r w:rsidR="007278E7">
        <w:rPr>
          <w:color w:val="000000"/>
        </w:rPr>
        <w:t>e Státní kulturní politikou</w:t>
      </w:r>
      <w:r w:rsidRPr="008A5CDC">
        <w:rPr>
          <w:color w:val="000000"/>
        </w:rPr>
        <w:t xml:space="preserve"> a využ</w:t>
      </w:r>
      <w:r w:rsidR="007278E7">
        <w:rPr>
          <w:color w:val="000000"/>
        </w:rPr>
        <w:t>íva</w:t>
      </w:r>
      <w:r w:rsidRPr="008A5CDC">
        <w:rPr>
          <w:color w:val="000000"/>
        </w:rPr>
        <w:t xml:space="preserve">li ji při zpracování </w:t>
      </w:r>
      <w:r>
        <w:rPr>
          <w:color w:val="000000"/>
        </w:rPr>
        <w:t xml:space="preserve">svých </w:t>
      </w:r>
      <w:r w:rsidRPr="008A5CDC">
        <w:rPr>
          <w:color w:val="000000"/>
        </w:rPr>
        <w:t xml:space="preserve">dokumentů a naplňování </w:t>
      </w:r>
      <w:r w:rsidR="007278E7">
        <w:rPr>
          <w:color w:val="000000"/>
        </w:rPr>
        <w:t>cílů formulovaných ve Státní kulturní politice</w:t>
      </w:r>
      <w:r w:rsidRPr="008A5CDC">
        <w:rPr>
          <w:color w:val="000000"/>
        </w:rPr>
        <w:t>.</w:t>
      </w:r>
    </w:p>
    <w:p w:rsidR="00907344" w:rsidRDefault="00907344" w:rsidP="00907344">
      <w:pPr>
        <w:pStyle w:val="Nadpis4"/>
        <w:numPr>
          <w:ilvl w:val="0"/>
          <w:numId w:val="0"/>
        </w:numPr>
        <w:jc w:val="left"/>
        <w:rPr>
          <w:color w:val="000000"/>
          <w:sz w:val="20"/>
        </w:rPr>
      </w:pPr>
    </w:p>
    <w:p w:rsidR="00907344" w:rsidRDefault="00907344" w:rsidP="00907344">
      <w:pPr>
        <w:rPr>
          <w:color w:val="000000"/>
        </w:rPr>
      </w:pPr>
      <w:r>
        <w:rPr>
          <w:color w:val="000000"/>
          <w:u w:val="single"/>
        </w:rPr>
        <w:t>Provedou</w:t>
      </w:r>
      <w:r>
        <w:rPr>
          <w:color w:val="000000"/>
        </w:rPr>
        <w:t>:</w:t>
      </w:r>
    </w:p>
    <w:p w:rsidR="00907344" w:rsidRDefault="00907344" w:rsidP="00907344">
      <w:pPr>
        <w:rPr>
          <w:color w:val="000000"/>
        </w:rPr>
      </w:pPr>
      <w:r>
        <w:rPr>
          <w:color w:val="000000"/>
        </w:rPr>
        <w:t>členové vlády,</w:t>
      </w:r>
    </w:p>
    <w:p w:rsidR="00907344" w:rsidRDefault="00907344" w:rsidP="00907344">
      <w:pPr>
        <w:rPr>
          <w:color w:val="000000"/>
        </w:rPr>
      </w:pPr>
      <w:r>
        <w:rPr>
          <w:color w:val="000000"/>
        </w:rPr>
        <w:t>vedoucí ostatních ústředních orgánů státní správy</w:t>
      </w:r>
    </w:p>
    <w:p w:rsidR="00907344" w:rsidRDefault="00907344" w:rsidP="00907344">
      <w:pPr>
        <w:rPr>
          <w:color w:val="000000"/>
          <w:sz w:val="20"/>
        </w:rPr>
      </w:pPr>
    </w:p>
    <w:p w:rsidR="00907344" w:rsidRDefault="00907344" w:rsidP="00907344">
      <w:pPr>
        <w:rPr>
          <w:color w:val="000000"/>
        </w:rPr>
      </w:pPr>
      <w:r>
        <w:rPr>
          <w:color w:val="000000"/>
          <w:u w:val="single"/>
        </w:rPr>
        <w:t>Na vědomí:</w:t>
      </w:r>
    </w:p>
    <w:p w:rsidR="00907344" w:rsidRDefault="00BC0F7E" w:rsidP="00907344">
      <w:pPr>
        <w:rPr>
          <w:color w:val="000000"/>
        </w:rPr>
      </w:pPr>
      <w:r>
        <w:rPr>
          <w:color w:val="000000"/>
        </w:rPr>
        <w:t>h</w:t>
      </w:r>
      <w:r w:rsidR="00907344">
        <w:rPr>
          <w:color w:val="000000"/>
        </w:rPr>
        <w:t>ejtmani,</w:t>
      </w:r>
    </w:p>
    <w:p w:rsidR="00907344" w:rsidRPr="00C60A01" w:rsidRDefault="00343CA7" w:rsidP="00907344">
      <w:pPr>
        <w:rPr>
          <w:color w:val="000000"/>
        </w:rPr>
      </w:pPr>
      <w:r>
        <w:rPr>
          <w:color w:val="000000"/>
        </w:rPr>
        <w:t>primátor</w:t>
      </w:r>
      <w:r w:rsidR="00907344" w:rsidRPr="00CC4366">
        <w:rPr>
          <w:color w:val="000000"/>
        </w:rPr>
        <w:t xml:space="preserve"> hlavního města Prahy</w:t>
      </w:r>
      <w:r w:rsidR="00907344">
        <w:rPr>
          <w:color w:val="000000"/>
        </w:rPr>
        <w:t>,</w:t>
      </w:r>
    </w:p>
    <w:p w:rsidR="00907344" w:rsidRDefault="00907344" w:rsidP="00907344">
      <w:pPr>
        <w:rPr>
          <w:color w:val="000000"/>
        </w:rPr>
      </w:pPr>
      <w:r w:rsidRPr="00C60A01">
        <w:rPr>
          <w:color w:val="000000"/>
        </w:rPr>
        <w:t>primátoři statutárních měst,</w:t>
      </w:r>
    </w:p>
    <w:p w:rsidR="00416103" w:rsidRPr="00C60A01" w:rsidRDefault="00416103" w:rsidP="00907344">
      <w:pPr>
        <w:rPr>
          <w:color w:val="000000"/>
        </w:rPr>
      </w:pPr>
      <w:r>
        <w:rPr>
          <w:color w:val="000000"/>
        </w:rPr>
        <w:t xml:space="preserve">starostové </w:t>
      </w:r>
      <w:r w:rsidR="001B57EF">
        <w:rPr>
          <w:color w:val="000000"/>
        </w:rPr>
        <w:t xml:space="preserve">měst a </w:t>
      </w:r>
      <w:r>
        <w:rPr>
          <w:color w:val="000000"/>
        </w:rPr>
        <w:t>obcí,</w:t>
      </w:r>
    </w:p>
    <w:p w:rsidR="00907344" w:rsidRPr="00C60A01" w:rsidRDefault="00907344" w:rsidP="00907344">
      <w:pPr>
        <w:rPr>
          <w:color w:val="000000"/>
        </w:rPr>
      </w:pPr>
      <w:r w:rsidRPr="00C60A01">
        <w:rPr>
          <w:color w:val="000000"/>
        </w:rPr>
        <w:t>ředitelé krajských úřadů a</w:t>
      </w:r>
    </w:p>
    <w:p w:rsidR="00907344" w:rsidRPr="00C60A01" w:rsidRDefault="00907344" w:rsidP="00907344">
      <w:pPr>
        <w:rPr>
          <w:color w:val="000000"/>
        </w:rPr>
      </w:pPr>
      <w:r w:rsidRPr="00C60A01">
        <w:rPr>
          <w:color w:val="000000"/>
        </w:rPr>
        <w:t>Magistrátu hlavního města Prahy</w:t>
      </w:r>
    </w:p>
    <w:p w:rsidR="00907344" w:rsidRPr="00C60A01" w:rsidRDefault="00907344" w:rsidP="000C364B">
      <w:pPr>
        <w:rPr>
          <w:color w:val="000000"/>
        </w:rPr>
      </w:pPr>
    </w:p>
    <w:p w:rsidR="00907344" w:rsidRPr="00C60A01" w:rsidRDefault="00907344" w:rsidP="00907344">
      <w:pPr>
        <w:ind w:left="7080"/>
        <w:rPr>
          <w:color w:val="000000"/>
        </w:rPr>
      </w:pPr>
    </w:p>
    <w:p w:rsidR="000C364B" w:rsidRPr="00C60A01" w:rsidRDefault="00907344" w:rsidP="000C364B">
      <w:pPr>
        <w:spacing w:after="120"/>
        <w:jc w:val="both"/>
      </w:pPr>
      <w:r w:rsidRPr="00C60A01">
        <w:tab/>
      </w:r>
      <w:r w:rsidRPr="00C60A01">
        <w:tab/>
      </w:r>
      <w:r w:rsidRPr="00C60A01">
        <w:tab/>
      </w:r>
      <w:r w:rsidRPr="00C60A01">
        <w:tab/>
      </w:r>
      <w:r w:rsidRPr="00C60A01">
        <w:tab/>
      </w:r>
      <w:r w:rsidRPr="00C60A01">
        <w:tab/>
      </w:r>
      <w:r w:rsidRPr="00C60A01">
        <w:tab/>
      </w:r>
      <w:r w:rsidRPr="00C60A01">
        <w:tab/>
      </w:r>
      <w:r w:rsidR="000C364B" w:rsidRPr="00C60A01">
        <w:rPr>
          <w:bCs/>
        </w:rPr>
        <w:t xml:space="preserve">Ing. Andrej </w:t>
      </w:r>
      <w:proofErr w:type="spellStart"/>
      <w:r w:rsidR="000C364B" w:rsidRPr="00C60A01">
        <w:rPr>
          <w:bCs/>
        </w:rPr>
        <w:t>Babiš</w:t>
      </w:r>
      <w:proofErr w:type="spellEnd"/>
      <w:r w:rsidR="000C364B" w:rsidRPr="00C60A01">
        <w:rPr>
          <w:bCs/>
        </w:rPr>
        <w:t xml:space="preserve">, </w:t>
      </w:r>
      <w:proofErr w:type="gramStart"/>
      <w:r w:rsidR="000C364B" w:rsidRPr="00C60A01">
        <w:rPr>
          <w:bCs/>
        </w:rPr>
        <w:t>v.r.</w:t>
      </w:r>
      <w:proofErr w:type="gramEnd"/>
    </w:p>
    <w:p w:rsidR="00907344" w:rsidRPr="00C60A01" w:rsidRDefault="000C364B" w:rsidP="000C364B">
      <w:pPr>
        <w:spacing w:after="120"/>
        <w:ind w:left="4956" w:firstLine="708"/>
      </w:pPr>
      <w:r w:rsidRPr="00C60A01">
        <w:rPr>
          <w:bCs/>
        </w:rPr>
        <w:t>předseda vlády</w:t>
      </w:r>
    </w:p>
    <w:p w:rsidR="0009295A" w:rsidRPr="00C60A01" w:rsidRDefault="0009295A"/>
    <w:sectPr w:rsidR="0009295A" w:rsidRPr="00C60A0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Bold">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5E193C"/>
    <w:multiLevelType w:val="multilevel"/>
    <w:tmpl w:val="0405001D"/>
    <w:lvl w:ilvl="0">
      <w:start w:val="1"/>
      <w:numFmt w:val="decimal"/>
      <w:lvlText w:val="%1)"/>
      <w:lvlJc w:val="left"/>
      <w:pPr>
        <w:tabs>
          <w:tab w:val="num" w:pos="1410"/>
        </w:tabs>
        <w:ind w:left="1410" w:hanging="360"/>
      </w:pPr>
    </w:lvl>
    <w:lvl w:ilvl="1">
      <w:start w:val="1"/>
      <w:numFmt w:val="lowerLetter"/>
      <w:lvlText w:val="%2)"/>
      <w:lvlJc w:val="left"/>
      <w:pPr>
        <w:tabs>
          <w:tab w:val="num" w:pos="1770"/>
        </w:tabs>
        <w:ind w:left="1770" w:hanging="360"/>
      </w:pPr>
    </w:lvl>
    <w:lvl w:ilvl="2">
      <w:start w:val="1"/>
      <w:numFmt w:val="lowerRoman"/>
      <w:lvlText w:val="%3)"/>
      <w:lvlJc w:val="left"/>
      <w:pPr>
        <w:tabs>
          <w:tab w:val="num" w:pos="2130"/>
        </w:tabs>
        <w:ind w:left="2130" w:hanging="360"/>
      </w:pPr>
    </w:lvl>
    <w:lvl w:ilvl="3">
      <w:start w:val="1"/>
      <w:numFmt w:val="decimal"/>
      <w:lvlText w:val="(%4)"/>
      <w:lvlJc w:val="left"/>
      <w:pPr>
        <w:tabs>
          <w:tab w:val="num" w:pos="2490"/>
        </w:tabs>
        <w:ind w:left="2490" w:hanging="360"/>
      </w:pPr>
    </w:lvl>
    <w:lvl w:ilvl="4">
      <w:start w:val="1"/>
      <w:numFmt w:val="lowerLetter"/>
      <w:lvlText w:val="(%5)"/>
      <w:lvlJc w:val="left"/>
      <w:pPr>
        <w:tabs>
          <w:tab w:val="num" w:pos="2850"/>
        </w:tabs>
        <w:ind w:left="2850" w:hanging="360"/>
      </w:pPr>
    </w:lvl>
    <w:lvl w:ilvl="5">
      <w:start w:val="1"/>
      <w:numFmt w:val="lowerRoman"/>
      <w:lvlText w:val="(%6)"/>
      <w:lvlJc w:val="left"/>
      <w:pPr>
        <w:tabs>
          <w:tab w:val="num" w:pos="3210"/>
        </w:tabs>
        <w:ind w:left="3210" w:hanging="360"/>
      </w:pPr>
    </w:lvl>
    <w:lvl w:ilvl="6">
      <w:start w:val="1"/>
      <w:numFmt w:val="decimal"/>
      <w:lvlText w:val="%7."/>
      <w:lvlJc w:val="left"/>
      <w:pPr>
        <w:tabs>
          <w:tab w:val="num" w:pos="3570"/>
        </w:tabs>
        <w:ind w:left="3570" w:hanging="360"/>
      </w:pPr>
    </w:lvl>
    <w:lvl w:ilvl="7">
      <w:start w:val="1"/>
      <w:numFmt w:val="lowerLetter"/>
      <w:lvlText w:val="%8."/>
      <w:lvlJc w:val="left"/>
      <w:pPr>
        <w:tabs>
          <w:tab w:val="num" w:pos="3930"/>
        </w:tabs>
        <w:ind w:left="3930" w:hanging="360"/>
      </w:pPr>
    </w:lvl>
    <w:lvl w:ilvl="8">
      <w:start w:val="1"/>
      <w:numFmt w:val="lowerRoman"/>
      <w:lvlText w:val="%9."/>
      <w:lvlJc w:val="left"/>
      <w:pPr>
        <w:tabs>
          <w:tab w:val="num" w:pos="4290"/>
        </w:tabs>
        <w:ind w:left="4290" w:hanging="360"/>
      </w:pPr>
    </w:lvl>
  </w:abstractNum>
  <w:abstractNum w:abstractNumId="1">
    <w:nsid w:val="51C64DBB"/>
    <w:multiLevelType w:val="multilevel"/>
    <w:tmpl w:val="04050025"/>
    <w:lvl w:ilvl="0">
      <w:start w:val="1"/>
      <w:numFmt w:val="decimal"/>
      <w:pStyle w:val="Nadpis1"/>
      <w:lvlText w:val="%1"/>
      <w:lvlJc w:val="left"/>
      <w:pPr>
        <w:tabs>
          <w:tab w:val="num" w:pos="432"/>
        </w:tabs>
        <w:ind w:left="432" w:hanging="432"/>
      </w:pPr>
      <w:rPr>
        <w:rFonts w:hint="default"/>
      </w:rPr>
    </w:lvl>
    <w:lvl w:ilvl="1">
      <w:start w:val="1"/>
      <w:numFmt w:val="decimal"/>
      <w:pStyle w:val="Nadpis2"/>
      <w:lvlText w:val="%1.%2"/>
      <w:lvlJc w:val="left"/>
      <w:pPr>
        <w:tabs>
          <w:tab w:val="num" w:pos="576"/>
        </w:tabs>
        <w:ind w:left="576" w:hanging="576"/>
      </w:p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2">
    <w:nsid w:val="6B793F23"/>
    <w:multiLevelType w:val="hybridMultilevel"/>
    <w:tmpl w:val="0D142B66"/>
    <w:lvl w:ilvl="0" w:tplc="FFFFFFFF">
      <w:start w:val="1"/>
      <w:numFmt w:val="upperRoman"/>
      <w:lvlText w:val="%1."/>
      <w:lvlJc w:val="left"/>
      <w:pPr>
        <w:tabs>
          <w:tab w:val="num" w:pos="1530"/>
        </w:tabs>
        <w:ind w:left="1530" w:hanging="720"/>
      </w:pPr>
      <w:rPr>
        <w:rFonts w:hint="default"/>
      </w:rPr>
    </w:lvl>
    <w:lvl w:ilvl="1" w:tplc="FFFFFFFF">
      <w:start w:val="9"/>
      <w:numFmt w:val="decimal"/>
      <w:lvlText w:val="%2."/>
      <w:lvlJc w:val="left"/>
      <w:pPr>
        <w:tabs>
          <w:tab w:val="num" w:pos="1890"/>
        </w:tabs>
        <w:ind w:left="1890" w:hanging="360"/>
      </w:pPr>
      <w:rPr>
        <w:rFonts w:hint="default"/>
      </w:rPr>
    </w:lvl>
    <w:lvl w:ilvl="2" w:tplc="FFFFFFFF" w:tentative="1">
      <w:start w:val="1"/>
      <w:numFmt w:val="lowerRoman"/>
      <w:lvlText w:val="%3."/>
      <w:lvlJc w:val="right"/>
      <w:pPr>
        <w:tabs>
          <w:tab w:val="num" w:pos="2610"/>
        </w:tabs>
        <w:ind w:left="2610" w:hanging="180"/>
      </w:pPr>
    </w:lvl>
    <w:lvl w:ilvl="3" w:tplc="FFFFFFFF" w:tentative="1">
      <w:start w:val="1"/>
      <w:numFmt w:val="decimal"/>
      <w:lvlText w:val="%4."/>
      <w:lvlJc w:val="left"/>
      <w:pPr>
        <w:tabs>
          <w:tab w:val="num" w:pos="3330"/>
        </w:tabs>
        <w:ind w:left="3330" w:hanging="360"/>
      </w:pPr>
    </w:lvl>
    <w:lvl w:ilvl="4" w:tplc="FFFFFFFF" w:tentative="1">
      <w:start w:val="1"/>
      <w:numFmt w:val="lowerLetter"/>
      <w:lvlText w:val="%5."/>
      <w:lvlJc w:val="left"/>
      <w:pPr>
        <w:tabs>
          <w:tab w:val="num" w:pos="4050"/>
        </w:tabs>
        <w:ind w:left="4050" w:hanging="360"/>
      </w:pPr>
    </w:lvl>
    <w:lvl w:ilvl="5" w:tplc="FFFFFFFF" w:tentative="1">
      <w:start w:val="1"/>
      <w:numFmt w:val="lowerRoman"/>
      <w:lvlText w:val="%6."/>
      <w:lvlJc w:val="right"/>
      <w:pPr>
        <w:tabs>
          <w:tab w:val="num" w:pos="4770"/>
        </w:tabs>
        <w:ind w:left="4770" w:hanging="180"/>
      </w:pPr>
    </w:lvl>
    <w:lvl w:ilvl="6" w:tplc="FFFFFFFF" w:tentative="1">
      <w:start w:val="1"/>
      <w:numFmt w:val="decimal"/>
      <w:lvlText w:val="%7."/>
      <w:lvlJc w:val="left"/>
      <w:pPr>
        <w:tabs>
          <w:tab w:val="num" w:pos="5490"/>
        </w:tabs>
        <w:ind w:left="5490" w:hanging="360"/>
      </w:pPr>
    </w:lvl>
    <w:lvl w:ilvl="7" w:tplc="FFFFFFFF" w:tentative="1">
      <w:start w:val="1"/>
      <w:numFmt w:val="lowerLetter"/>
      <w:lvlText w:val="%8."/>
      <w:lvlJc w:val="left"/>
      <w:pPr>
        <w:tabs>
          <w:tab w:val="num" w:pos="6210"/>
        </w:tabs>
        <w:ind w:left="6210" w:hanging="360"/>
      </w:pPr>
    </w:lvl>
    <w:lvl w:ilvl="8" w:tplc="FFFFFFFF" w:tentative="1">
      <w:start w:val="1"/>
      <w:numFmt w:val="lowerRoman"/>
      <w:lvlText w:val="%9."/>
      <w:lvlJc w:val="right"/>
      <w:pPr>
        <w:tabs>
          <w:tab w:val="num" w:pos="6930"/>
        </w:tabs>
        <w:ind w:left="693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344"/>
    <w:rsid w:val="00040FC9"/>
    <w:rsid w:val="000453E6"/>
    <w:rsid w:val="000925F4"/>
    <w:rsid w:val="0009295A"/>
    <w:rsid w:val="000C364B"/>
    <w:rsid w:val="000E3A3E"/>
    <w:rsid w:val="00114E78"/>
    <w:rsid w:val="001A3A69"/>
    <w:rsid w:val="001B57EF"/>
    <w:rsid w:val="002302E5"/>
    <w:rsid w:val="00247D95"/>
    <w:rsid w:val="00283381"/>
    <w:rsid w:val="002A72CC"/>
    <w:rsid w:val="00343CA7"/>
    <w:rsid w:val="00372DA4"/>
    <w:rsid w:val="00416103"/>
    <w:rsid w:val="0042240D"/>
    <w:rsid w:val="00435582"/>
    <w:rsid w:val="004D29EA"/>
    <w:rsid w:val="00514912"/>
    <w:rsid w:val="00524501"/>
    <w:rsid w:val="00567D6F"/>
    <w:rsid w:val="0059272A"/>
    <w:rsid w:val="006C1D34"/>
    <w:rsid w:val="006F439D"/>
    <w:rsid w:val="00717517"/>
    <w:rsid w:val="007278E7"/>
    <w:rsid w:val="00757D71"/>
    <w:rsid w:val="007629D6"/>
    <w:rsid w:val="007A0457"/>
    <w:rsid w:val="007B3B09"/>
    <w:rsid w:val="007D0A56"/>
    <w:rsid w:val="007F0823"/>
    <w:rsid w:val="00805D65"/>
    <w:rsid w:val="008277D4"/>
    <w:rsid w:val="00890B23"/>
    <w:rsid w:val="008A7586"/>
    <w:rsid w:val="009003CF"/>
    <w:rsid w:val="00907344"/>
    <w:rsid w:val="00966D03"/>
    <w:rsid w:val="00A7706C"/>
    <w:rsid w:val="00A87AFB"/>
    <w:rsid w:val="00AD436B"/>
    <w:rsid w:val="00B32687"/>
    <w:rsid w:val="00B507A1"/>
    <w:rsid w:val="00B6517C"/>
    <w:rsid w:val="00BA123B"/>
    <w:rsid w:val="00BC0F7E"/>
    <w:rsid w:val="00C60A01"/>
    <w:rsid w:val="00D37A9B"/>
    <w:rsid w:val="00D95D6C"/>
    <w:rsid w:val="00DD3858"/>
    <w:rsid w:val="00E22B0D"/>
    <w:rsid w:val="00F754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lang w:val="cs-CZ" w:eastAsia="en-US" w:bidi="ar-SA"/>
      </w:rPr>
    </w:rPrDefault>
    <w:pPrDefault>
      <w:pPr>
        <w:spacing w:after="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07344"/>
    <w:pPr>
      <w:spacing w:after="0"/>
      <w:jc w:val="left"/>
    </w:pPr>
    <w:rPr>
      <w:rFonts w:eastAsia="Times New Roman"/>
      <w:szCs w:val="24"/>
      <w:lang w:eastAsia="cs-CZ"/>
    </w:rPr>
  </w:style>
  <w:style w:type="paragraph" w:styleId="Nadpis1">
    <w:name w:val="heading 1"/>
    <w:basedOn w:val="Normln"/>
    <w:next w:val="Normln"/>
    <w:link w:val="Nadpis1Char"/>
    <w:qFormat/>
    <w:rsid w:val="00907344"/>
    <w:pPr>
      <w:keepNext/>
      <w:numPr>
        <w:numId w:val="1"/>
      </w:numPr>
      <w:overflowPunct w:val="0"/>
      <w:autoSpaceDE w:val="0"/>
      <w:autoSpaceDN w:val="0"/>
      <w:adjustRightInd w:val="0"/>
      <w:textAlignment w:val="baseline"/>
      <w:outlineLvl w:val="0"/>
    </w:pPr>
    <w:rPr>
      <w:b/>
      <w:bCs/>
    </w:rPr>
  </w:style>
  <w:style w:type="paragraph" w:styleId="Nadpis2">
    <w:name w:val="heading 2"/>
    <w:basedOn w:val="Normln"/>
    <w:next w:val="Normln"/>
    <w:link w:val="Nadpis2Char"/>
    <w:qFormat/>
    <w:rsid w:val="00907344"/>
    <w:pPr>
      <w:keepNext/>
      <w:numPr>
        <w:ilvl w:val="1"/>
        <w:numId w:val="1"/>
      </w:numPr>
      <w:overflowPunct w:val="0"/>
      <w:autoSpaceDE w:val="0"/>
      <w:autoSpaceDN w:val="0"/>
      <w:adjustRightInd w:val="0"/>
      <w:textAlignment w:val="baseline"/>
      <w:outlineLvl w:val="1"/>
    </w:pPr>
    <w:rPr>
      <w:b/>
      <w:bCs/>
      <w:color w:val="000000"/>
      <w:sz w:val="28"/>
      <w:szCs w:val="28"/>
    </w:rPr>
  </w:style>
  <w:style w:type="paragraph" w:styleId="Nadpis3">
    <w:name w:val="heading 3"/>
    <w:basedOn w:val="Normln"/>
    <w:next w:val="Normln"/>
    <w:link w:val="Nadpis3Char"/>
    <w:qFormat/>
    <w:rsid w:val="00907344"/>
    <w:pPr>
      <w:keepNext/>
      <w:numPr>
        <w:ilvl w:val="2"/>
        <w:numId w:val="1"/>
      </w:numPr>
      <w:overflowPunct w:val="0"/>
      <w:autoSpaceDE w:val="0"/>
      <w:autoSpaceDN w:val="0"/>
      <w:adjustRightInd w:val="0"/>
      <w:spacing w:before="120"/>
      <w:jc w:val="center"/>
      <w:textAlignment w:val="baseline"/>
      <w:outlineLvl w:val="2"/>
    </w:pPr>
    <w:rPr>
      <w:b/>
      <w:bCs/>
      <w:i/>
      <w:iCs/>
      <w:color w:val="000000"/>
    </w:rPr>
  </w:style>
  <w:style w:type="paragraph" w:styleId="Nadpis4">
    <w:name w:val="heading 4"/>
    <w:basedOn w:val="Normln"/>
    <w:next w:val="Normln"/>
    <w:link w:val="Nadpis4Char"/>
    <w:qFormat/>
    <w:rsid w:val="00907344"/>
    <w:pPr>
      <w:keepNext/>
      <w:numPr>
        <w:ilvl w:val="3"/>
        <w:numId w:val="1"/>
      </w:numPr>
      <w:overflowPunct w:val="0"/>
      <w:autoSpaceDE w:val="0"/>
      <w:autoSpaceDN w:val="0"/>
      <w:adjustRightInd w:val="0"/>
      <w:spacing w:before="120"/>
      <w:jc w:val="center"/>
      <w:textAlignment w:val="baseline"/>
      <w:outlineLvl w:val="3"/>
    </w:pPr>
    <w:rPr>
      <w:b/>
      <w:bCs/>
      <w:sz w:val="32"/>
      <w:szCs w:val="32"/>
    </w:rPr>
  </w:style>
  <w:style w:type="paragraph" w:styleId="Nadpis5">
    <w:name w:val="heading 5"/>
    <w:basedOn w:val="Normln"/>
    <w:next w:val="Normln"/>
    <w:link w:val="Nadpis5Char"/>
    <w:qFormat/>
    <w:rsid w:val="00907344"/>
    <w:pPr>
      <w:numPr>
        <w:ilvl w:val="4"/>
        <w:numId w:val="1"/>
      </w:numPr>
      <w:overflowPunct w:val="0"/>
      <w:autoSpaceDE w:val="0"/>
      <w:autoSpaceDN w:val="0"/>
      <w:adjustRightInd w:val="0"/>
      <w:spacing w:before="240" w:after="60"/>
      <w:textAlignment w:val="baseline"/>
      <w:outlineLvl w:val="4"/>
    </w:pPr>
    <w:rPr>
      <w:b/>
      <w:bCs/>
      <w:i/>
      <w:iCs/>
      <w:sz w:val="26"/>
      <w:szCs w:val="26"/>
    </w:rPr>
  </w:style>
  <w:style w:type="paragraph" w:styleId="Nadpis6">
    <w:name w:val="heading 6"/>
    <w:basedOn w:val="Normln"/>
    <w:next w:val="Normln"/>
    <w:link w:val="Nadpis6Char"/>
    <w:qFormat/>
    <w:rsid w:val="00907344"/>
    <w:pPr>
      <w:numPr>
        <w:ilvl w:val="5"/>
        <w:numId w:val="1"/>
      </w:numPr>
      <w:overflowPunct w:val="0"/>
      <w:autoSpaceDE w:val="0"/>
      <w:autoSpaceDN w:val="0"/>
      <w:adjustRightInd w:val="0"/>
      <w:spacing w:before="240" w:after="60"/>
      <w:textAlignment w:val="baseline"/>
      <w:outlineLvl w:val="5"/>
    </w:pPr>
    <w:rPr>
      <w:b/>
      <w:bCs/>
      <w:sz w:val="22"/>
      <w:szCs w:val="22"/>
    </w:rPr>
  </w:style>
  <w:style w:type="paragraph" w:styleId="Nadpis7">
    <w:name w:val="heading 7"/>
    <w:basedOn w:val="Normln"/>
    <w:next w:val="Normln"/>
    <w:link w:val="Nadpis7Char"/>
    <w:qFormat/>
    <w:rsid w:val="00907344"/>
    <w:pPr>
      <w:numPr>
        <w:ilvl w:val="6"/>
        <w:numId w:val="1"/>
      </w:numPr>
      <w:overflowPunct w:val="0"/>
      <w:autoSpaceDE w:val="0"/>
      <w:autoSpaceDN w:val="0"/>
      <w:adjustRightInd w:val="0"/>
      <w:spacing w:before="240" w:after="60"/>
      <w:textAlignment w:val="baseline"/>
      <w:outlineLvl w:val="6"/>
    </w:pPr>
  </w:style>
  <w:style w:type="paragraph" w:styleId="Nadpis8">
    <w:name w:val="heading 8"/>
    <w:basedOn w:val="Normln"/>
    <w:next w:val="Normln"/>
    <w:link w:val="Nadpis8Char"/>
    <w:qFormat/>
    <w:rsid w:val="00907344"/>
    <w:pPr>
      <w:numPr>
        <w:ilvl w:val="7"/>
        <w:numId w:val="1"/>
      </w:numPr>
      <w:overflowPunct w:val="0"/>
      <w:autoSpaceDE w:val="0"/>
      <w:autoSpaceDN w:val="0"/>
      <w:adjustRightInd w:val="0"/>
      <w:spacing w:before="240" w:after="60"/>
      <w:textAlignment w:val="baseline"/>
      <w:outlineLvl w:val="7"/>
    </w:pPr>
    <w:rPr>
      <w:i/>
      <w:iCs/>
    </w:rPr>
  </w:style>
  <w:style w:type="paragraph" w:styleId="Nadpis9">
    <w:name w:val="heading 9"/>
    <w:basedOn w:val="Normln"/>
    <w:next w:val="Normln"/>
    <w:link w:val="Nadpis9Char"/>
    <w:qFormat/>
    <w:rsid w:val="00907344"/>
    <w:pPr>
      <w:numPr>
        <w:ilvl w:val="8"/>
        <w:numId w:val="1"/>
      </w:numPr>
      <w:overflowPunct w:val="0"/>
      <w:autoSpaceDE w:val="0"/>
      <w:autoSpaceDN w:val="0"/>
      <w:adjustRightInd w:val="0"/>
      <w:spacing w:before="240" w:after="60"/>
      <w:textAlignment w:val="baseline"/>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07344"/>
    <w:rPr>
      <w:rFonts w:eastAsia="Times New Roman"/>
      <w:b/>
      <w:bCs/>
      <w:szCs w:val="24"/>
      <w:lang w:eastAsia="cs-CZ"/>
    </w:rPr>
  </w:style>
  <w:style w:type="character" w:customStyle="1" w:styleId="Nadpis2Char">
    <w:name w:val="Nadpis 2 Char"/>
    <w:basedOn w:val="Standardnpsmoodstavce"/>
    <w:link w:val="Nadpis2"/>
    <w:rsid w:val="00907344"/>
    <w:rPr>
      <w:rFonts w:eastAsia="Times New Roman"/>
      <w:b/>
      <w:bCs/>
      <w:color w:val="000000"/>
      <w:sz w:val="28"/>
      <w:szCs w:val="28"/>
      <w:lang w:eastAsia="cs-CZ"/>
    </w:rPr>
  </w:style>
  <w:style w:type="character" w:customStyle="1" w:styleId="Nadpis3Char">
    <w:name w:val="Nadpis 3 Char"/>
    <w:basedOn w:val="Standardnpsmoodstavce"/>
    <w:link w:val="Nadpis3"/>
    <w:rsid w:val="00907344"/>
    <w:rPr>
      <w:rFonts w:eastAsia="Times New Roman"/>
      <w:b/>
      <w:bCs/>
      <w:i/>
      <w:iCs/>
      <w:color w:val="000000"/>
      <w:szCs w:val="24"/>
      <w:lang w:eastAsia="cs-CZ"/>
    </w:rPr>
  </w:style>
  <w:style w:type="character" w:customStyle="1" w:styleId="Nadpis4Char">
    <w:name w:val="Nadpis 4 Char"/>
    <w:basedOn w:val="Standardnpsmoodstavce"/>
    <w:link w:val="Nadpis4"/>
    <w:rsid w:val="00907344"/>
    <w:rPr>
      <w:rFonts w:eastAsia="Times New Roman"/>
      <w:b/>
      <w:bCs/>
      <w:sz w:val="32"/>
      <w:szCs w:val="32"/>
      <w:lang w:eastAsia="cs-CZ"/>
    </w:rPr>
  </w:style>
  <w:style w:type="character" w:customStyle="1" w:styleId="Nadpis5Char">
    <w:name w:val="Nadpis 5 Char"/>
    <w:basedOn w:val="Standardnpsmoodstavce"/>
    <w:link w:val="Nadpis5"/>
    <w:rsid w:val="00907344"/>
    <w:rPr>
      <w:rFonts w:eastAsia="Times New Roman"/>
      <w:b/>
      <w:bCs/>
      <w:i/>
      <w:iCs/>
      <w:sz w:val="26"/>
      <w:szCs w:val="26"/>
      <w:lang w:eastAsia="cs-CZ"/>
    </w:rPr>
  </w:style>
  <w:style w:type="character" w:customStyle="1" w:styleId="Nadpis6Char">
    <w:name w:val="Nadpis 6 Char"/>
    <w:basedOn w:val="Standardnpsmoodstavce"/>
    <w:link w:val="Nadpis6"/>
    <w:rsid w:val="00907344"/>
    <w:rPr>
      <w:rFonts w:eastAsia="Times New Roman"/>
      <w:b/>
      <w:bCs/>
      <w:sz w:val="22"/>
      <w:szCs w:val="22"/>
      <w:lang w:eastAsia="cs-CZ"/>
    </w:rPr>
  </w:style>
  <w:style w:type="character" w:customStyle="1" w:styleId="Nadpis7Char">
    <w:name w:val="Nadpis 7 Char"/>
    <w:basedOn w:val="Standardnpsmoodstavce"/>
    <w:link w:val="Nadpis7"/>
    <w:rsid w:val="00907344"/>
    <w:rPr>
      <w:rFonts w:eastAsia="Times New Roman"/>
      <w:szCs w:val="24"/>
      <w:lang w:eastAsia="cs-CZ"/>
    </w:rPr>
  </w:style>
  <w:style w:type="character" w:customStyle="1" w:styleId="Nadpis8Char">
    <w:name w:val="Nadpis 8 Char"/>
    <w:basedOn w:val="Standardnpsmoodstavce"/>
    <w:link w:val="Nadpis8"/>
    <w:rsid w:val="00907344"/>
    <w:rPr>
      <w:rFonts w:eastAsia="Times New Roman"/>
      <w:i/>
      <w:iCs/>
      <w:szCs w:val="24"/>
      <w:lang w:eastAsia="cs-CZ"/>
    </w:rPr>
  </w:style>
  <w:style w:type="character" w:customStyle="1" w:styleId="Nadpis9Char">
    <w:name w:val="Nadpis 9 Char"/>
    <w:basedOn w:val="Standardnpsmoodstavce"/>
    <w:link w:val="Nadpis9"/>
    <w:rsid w:val="00907344"/>
    <w:rPr>
      <w:rFonts w:ascii="Arial" w:eastAsia="Times New Roman" w:hAnsi="Arial" w:cs="Arial"/>
      <w:sz w:val="22"/>
      <w:szCs w:val="22"/>
      <w:lang w:eastAsia="cs-CZ"/>
    </w:rPr>
  </w:style>
  <w:style w:type="paragraph" w:customStyle="1" w:styleId="Prosttext1">
    <w:name w:val="Prostý text1"/>
    <w:basedOn w:val="Normln"/>
    <w:rsid w:val="00907344"/>
    <w:pPr>
      <w:overflowPunct w:val="0"/>
      <w:autoSpaceDE w:val="0"/>
      <w:autoSpaceDN w:val="0"/>
      <w:adjustRightInd w:val="0"/>
      <w:textAlignment w:val="baseline"/>
    </w:pPr>
    <w:rPr>
      <w:rFonts w:ascii="Courier New" w:hAnsi="Courier New"/>
      <w:sz w:val="20"/>
      <w:szCs w:val="20"/>
    </w:rPr>
  </w:style>
  <w:style w:type="paragraph" w:styleId="Bezmezer">
    <w:name w:val="No Spacing"/>
    <w:uiPriority w:val="1"/>
    <w:qFormat/>
    <w:rsid w:val="00907344"/>
    <w:pPr>
      <w:spacing w:after="0"/>
      <w:jc w:val="left"/>
    </w:pPr>
    <w:rPr>
      <w:rFonts w:eastAsia="Times New Roman"/>
      <w:szCs w:val="24"/>
      <w:lang w:eastAsia="cs-CZ"/>
    </w:rPr>
  </w:style>
  <w:style w:type="paragraph" w:customStyle="1" w:styleId="Char4CharCharCharCharCharCharCharCharCharCharCharCharCharCharCharCharCharCharCharCharCharCharCharCharCharCharCharCharCharChar">
    <w:name w:val="Char4 Char Char Char Char Char Char Char Char Char Char Char Char Char Char Char Char Char Char Char Char Char Char Char Char Char Char Char Char Char Char"/>
    <w:basedOn w:val="Normln"/>
    <w:rsid w:val="008A7586"/>
    <w:pPr>
      <w:spacing w:after="160" w:line="240" w:lineRule="exact"/>
    </w:pPr>
    <w:rPr>
      <w:rFonts w:ascii="Times New Roman Bold" w:hAnsi="Times New Roman Bold"/>
      <w:sz w:val="22"/>
      <w:szCs w:val="26"/>
      <w:lang w:val="sk-SK"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lang w:val="cs-CZ" w:eastAsia="en-US" w:bidi="ar-SA"/>
      </w:rPr>
    </w:rPrDefault>
    <w:pPrDefault>
      <w:pPr>
        <w:spacing w:after="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07344"/>
    <w:pPr>
      <w:spacing w:after="0"/>
      <w:jc w:val="left"/>
    </w:pPr>
    <w:rPr>
      <w:rFonts w:eastAsia="Times New Roman"/>
      <w:szCs w:val="24"/>
      <w:lang w:eastAsia="cs-CZ"/>
    </w:rPr>
  </w:style>
  <w:style w:type="paragraph" w:styleId="Nadpis1">
    <w:name w:val="heading 1"/>
    <w:basedOn w:val="Normln"/>
    <w:next w:val="Normln"/>
    <w:link w:val="Nadpis1Char"/>
    <w:qFormat/>
    <w:rsid w:val="00907344"/>
    <w:pPr>
      <w:keepNext/>
      <w:numPr>
        <w:numId w:val="1"/>
      </w:numPr>
      <w:overflowPunct w:val="0"/>
      <w:autoSpaceDE w:val="0"/>
      <w:autoSpaceDN w:val="0"/>
      <w:adjustRightInd w:val="0"/>
      <w:textAlignment w:val="baseline"/>
      <w:outlineLvl w:val="0"/>
    </w:pPr>
    <w:rPr>
      <w:b/>
      <w:bCs/>
    </w:rPr>
  </w:style>
  <w:style w:type="paragraph" w:styleId="Nadpis2">
    <w:name w:val="heading 2"/>
    <w:basedOn w:val="Normln"/>
    <w:next w:val="Normln"/>
    <w:link w:val="Nadpis2Char"/>
    <w:qFormat/>
    <w:rsid w:val="00907344"/>
    <w:pPr>
      <w:keepNext/>
      <w:numPr>
        <w:ilvl w:val="1"/>
        <w:numId w:val="1"/>
      </w:numPr>
      <w:overflowPunct w:val="0"/>
      <w:autoSpaceDE w:val="0"/>
      <w:autoSpaceDN w:val="0"/>
      <w:adjustRightInd w:val="0"/>
      <w:textAlignment w:val="baseline"/>
      <w:outlineLvl w:val="1"/>
    </w:pPr>
    <w:rPr>
      <w:b/>
      <w:bCs/>
      <w:color w:val="000000"/>
      <w:sz w:val="28"/>
      <w:szCs w:val="28"/>
    </w:rPr>
  </w:style>
  <w:style w:type="paragraph" w:styleId="Nadpis3">
    <w:name w:val="heading 3"/>
    <w:basedOn w:val="Normln"/>
    <w:next w:val="Normln"/>
    <w:link w:val="Nadpis3Char"/>
    <w:qFormat/>
    <w:rsid w:val="00907344"/>
    <w:pPr>
      <w:keepNext/>
      <w:numPr>
        <w:ilvl w:val="2"/>
        <w:numId w:val="1"/>
      </w:numPr>
      <w:overflowPunct w:val="0"/>
      <w:autoSpaceDE w:val="0"/>
      <w:autoSpaceDN w:val="0"/>
      <w:adjustRightInd w:val="0"/>
      <w:spacing w:before="120"/>
      <w:jc w:val="center"/>
      <w:textAlignment w:val="baseline"/>
      <w:outlineLvl w:val="2"/>
    </w:pPr>
    <w:rPr>
      <w:b/>
      <w:bCs/>
      <w:i/>
      <w:iCs/>
      <w:color w:val="000000"/>
    </w:rPr>
  </w:style>
  <w:style w:type="paragraph" w:styleId="Nadpis4">
    <w:name w:val="heading 4"/>
    <w:basedOn w:val="Normln"/>
    <w:next w:val="Normln"/>
    <w:link w:val="Nadpis4Char"/>
    <w:qFormat/>
    <w:rsid w:val="00907344"/>
    <w:pPr>
      <w:keepNext/>
      <w:numPr>
        <w:ilvl w:val="3"/>
        <w:numId w:val="1"/>
      </w:numPr>
      <w:overflowPunct w:val="0"/>
      <w:autoSpaceDE w:val="0"/>
      <w:autoSpaceDN w:val="0"/>
      <w:adjustRightInd w:val="0"/>
      <w:spacing w:before="120"/>
      <w:jc w:val="center"/>
      <w:textAlignment w:val="baseline"/>
      <w:outlineLvl w:val="3"/>
    </w:pPr>
    <w:rPr>
      <w:b/>
      <w:bCs/>
      <w:sz w:val="32"/>
      <w:szCs w:val="32"/>
    </w:rPr>
  </w:style>
  <w:style w:type="paragraph" w:styleId="Nadpis5">
    <w:name w:val="heading 5"/>
    <w:basedOn w:val="Normln"/>
    <w:next w:val="Normln"/>
    <w:link w:val="Nadpis5Char"/>
    <w:qFormat/>
    <w:rsid w:val="00907344"/>
    <w:pPr>
      <w:numPr>
        <w:ilvl w:val="4"/>
        <w:numId w:val="1"/>
      </w:numPr>
      <w:overflowPunct w:val="0"/>
      <w:autoSpaceDE w:val="0"/>
      <w:autoSpaceDN w:val="0"/>
      <w:adjustRightInd w:val="0"/>
      <w:spacing w:before="240" w:after="60"/>
      <w:textAlignment w:val="baseline"/>
      <w:outlineLvl w:val="4"/>
    </w:pPr>
    <w:rPr>
      <w:b/>
      <w:bCs/>
      <w:i/>
      <w:iCs/>
      <w:sz w:val="26"/>
      <w:szCs w:val="26"/>
    </w:rPr>
  </w:style>
  <w:style w:type="paragraph" w:styleId="Nadpis6">
    <w:name w:val="heading 6"/>
    <w:basedOn w:val="Normln"/>
    <w:next w:val="Normln"/>
    <w:link w:val="Nadpis6Char"/>
    <w:qFormat/>
    <w:rsid w:val="00907344"/>
    <w:pPr>
      <w:numPr>
        <w:ilvl w:val="5"/>
        <w:numId w:val="1"/>
      </w:numPr>
      <w:overflowPunct w:val="0"/>
      <w:autoSpaceDE w:val="0"/>
      <w:autoSpaceDN w:val="0"/>
      <w:adjustRightInd w:val="0"/>
      <w:spacing w:before="240" w:after="60"/>
      <w:textAlignment w:val="baseline"/>
      <w:outlineLvl w:val="5"/>
    </w:pPr>
    <w:rPr>
      <w:b/>
      <w:bCs/>
      <w:sz w:val="22"/>
      <w:szCs w:val="22"/>
    </w:rPr>
  </w:style>
  <w:style w:type="paragraph" w:styleId="Nadpis7">
    <w:name w:val="heading 7"/>
    <w:basedOn w:val="Normln"/>
    <w:next w:val="Normln"/>
    <w:link w:val="Nadpis7Char"/>
    <w:qFormat/>
    <w:rsid w:val="00907344"/>
    <w:pPr>
      <w:numPr>
        <w:ilvl w:val="6"/>
        <w:numId w:val="1"/>
      </w:numPr>
      <w:overflowPunct w:val="0"/>
      <w:autoSpaceDE w:val="0"/>
      <w:autoSpaceDN w:val="0"/>
      <w:adjustRightInd w:val="0"/>
      <w:spacing w:before="240" w:after="60"/>
      <w:textAlignment w:val="baseline"/>
      <w:outlineLvl w:val="6"/>
    </w:pPr>
  </w:style>
  <w:style w:type="paragraph" w:styleId="Nadpis8">
    <w:name w:val="heading 8"/>
    <w:basedOn w:val="Normln"/>
    <w:next w:val="Normln"/>
    <w:link w:val="Nadpis8Char"/>
    <w:qFormat/>
    <w:rsid w:val="00907344"/>
    <w:pPr>
      <w:numPr>
        <w:ilvl w:val="7"/>
        <w:numId w:val="1"/>
      </w:numPr>
      <w:overflowPunct w:val="0"/>
      <w:autoSpaceDE w:val="0"/>
      <w:autoSpaceDN w:val="0"/>
      <w:adjustRightInd w:val="0"/>
      <w:spacing w:before="240" w:after="60"/>
      <w:textAlignment w:val="baseline"/>
      <w:outlineLvl w:val="7"/>
    </w:pPr>
    <w:rPr>
      <w:i/>
      <w:iCs/>
    </w:rPr>
  </w:style>
  <w:style w:type="paragraph" w:styleId="Nadpis9">
    <w:name w:val="heading 9"/>
    <w:basedOn w:val="Normln"/>
    <w:next w:val="Normln"/>
    <w:link w:val="Nadpis9Char"/>
    <w:qFormat/>
    <w:rsid w:val="00907344"/>
    <w:pPr>
      <w:numPr>
        <w:ilvl w:val="8"/>
        <w:numId w:val="1"/>
      </w:numPr>
      <w:overflowPunct w:val="0"/>
      <w:autoSpaceDE w:val="0"/>
      <w:autoSpaceDN w:val="0"/>
      <w:adjustRightInd w:val="0"/>
      <w:spacing w:before="240" w:after="60"/>
      <w:textAlignment w:val="baseline"/>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07344"/>
    <w:rPr>
      <w:rFonts w:eastAsia="Times New Roman"/>
      <w:b/>
      <w:bCs/>
      <w:szCs w:val="24"/>
      <w:lang w:eastAsia="cs-CZ"/>
    </w:rPr>
  </w:style>
  <w:style w:type="character" w:customStyle="1" w:styleId="Nadpis2Char">
    <w:name w:val="Nadpis 2 Char"/>
    <w:basedOn w:val="Standardnpsmoodstavce"/>
    <w:link w:val="Nadpis2"/>
    <w:rsid w:val="00907344"/>
    <w:rPr>
      <w:rFonts w:eastAsia="Times New Roman"/>
      <w:b/>
      <w:bCs/>
      <w:color w:val="000000"/>
      <w:sz w:val="28"/>
      <w:szCs w:val="28"/>
      <w:lang w:eastAsia="cs-CZ"/>
    </w:rPr>
  </w:style>
  <w:style w:type="character" w:customStyle="1" w:styleId="Nadpis3Char">
    <w:name w:val="Nadpis 3 Char"/>
    <w:basedOn w:val="Standardnpsmoodstavce"/>
    <w:link w:val="Nadpis3"/>
    <w:rsid w:val="00907344"/>
    <w:rPr>
      <w:rFonts w:eastAsia="Times New Roman"/>
      <w:b/>
      <w:bCs/>
      <w:i/>
      <w:iCs/>
      <w:color w:val="000000"/>
      <w:szCs w:val="24"/>
      <w:lang w:eastAsia="cs-CZ"/>
    </w:rPr>
  </w:style>
  <w:style w:type="character" w:customStyle="1" w:styleId="Nadpis4Char">
    <w:name w:val="Nadpis 4 Char"/>
    <w:basedOn w:val="Standardnpsmoodstavce"/>
    <w:link w:val="Nadpis4"/>
    <w:rsid w:val="00907344"/>
    <w:rPr>
      <w:rFonts w:eastAsia="Times New Roman"/>
      <w:b/>
      <w:bCs/>
      <w:sz w:val="32"/>
      <w:szCs w:val="32"/>
      <w:lang w:eastAsia="cs-CZ"/>
    </w:rPr>
  </w:style>
  <w:style w:type="character" w:customStyle="1" w:styleId="Nadpis5Char">
    <w:name w:val="Nadpis 5 Char"/>
    <w:basedOn w:val="Standardnpsmoodstavce"/>
    <w:link w:val="Nadpis5"/>
    <w:rsid w:val="00907344"/>
    <w:rPr>
      <w:rFonts w:eastAsia="Times New Roman"/>
      <w:b/>
      <w:bCs/>
      <w:i/>
      <w:iCs/>
      <w:sz w:val="26"/>
      <w:szCs w:val="26"/>
      <w:lang w:eastAsia="cs-CZ"/>
    </w:rPr>
  </w:style>
  <w:style w:type="character" w:customStyle="1" w:styleId="Nadpis6Char">
    <w:name w:val="Nadpis 6 Char"/>
    <w:basedOn w:val="Standardnpsmoodstavce"/>
    <w:link w:val="Nadpis6"/>
    <w:rsid w:val="00907344"/>
    <w:rPr>
      <w:rFonts w:eastAsia="Times New Roman"/>
      <w:b/>
      <w:bCs/>
      <w:sz w:val="22"/>
      <w:szCs w:val="22"/>
      <w:lang w:eastAsia="cs-CZ"/>
    </w:rPr>
  </w:style>
  <w:style w:type="character" w:customStyle="1" w:styleId="Nadpis7Char">
    <w:name w:val="Nadpis 7 Char"/>
    <w:basedOn w:val="Standardnpsmoodstavce"/>
    <w:link w:val="Nadpis7"/>
    <w:rsid w:val="00907344"/>
    <w:rPr>
      <w:rFonts w:eastAsia="Times New Roman"/>
      <w:szCs w:val="24"/>
      <w:lang w:eastAsia="cs-CZ"/>
    </w:rPr>
  </w:style>
  <w:style w:type="character" w:customStyle="1" w:styleId="Nadpis8Char">
    <w:name w:val="Nadpis 8 Char"/>
    <w:basedOn w:val="Standardnpsmoodstavce"/>
    <w:link w:val="Nadpis8"/>
    <w:rsid w:val="00907344"/>
    <w:rPr>
      <w:rFonts w:eastAsia="Times New Roman"/>
      <w:i/>
      <w:iCs/>
      <w:szCs w:val="24"/>
      <w:lang w:eastAsia="cs-CZ"/>
    </w:rPr>
  </w:style>
  <w:style w:type="character" w:customStyle="1" w:styleId="Nadpis9Char">
    <w:name w:val="Nadpis 9 Char"/>
    <w:basedOn w:val="Standardnpsmoodstavce"/>
    <w:link w:val="Nadpis9"/>
    <w:rsid w:val="00907344"/>
    <w:rPr>
      <w:rFonts w:ascii="Arial" w:eastAsia="Times New Roman" w:hAnsi="Arial" w:cs="Arial"/>
      <w:sz w:val="22"/>
      <w:szCs w:val="22"/>
      <w:lang w:eastAsia="cs-CZ"/>
    </w:rPr>
  </w:style>
  <w:style w:type="paragraph" w:customStyle="1" w:styleId="Prosttext1">
    <w:name w:val="Prostý text1"/>
    <w:basedOn w:val="Normln"/>
    <w:rsid w:val="00907344"/>
    <w:pPr>
      <w:overflowPunct w:val="0"/>
      <w:autoSpaceDE w:val="0"/>
      <w:autoSpaceDN w:val="0"/>
      <w:adjustRightInd w:val="0"/>
      <w:textAlignment w:val="baseline"/>
    </w:pPr>
    <w:rPr>
      <w:rFonts w:ascii="Courier New" w:hAnsi="Courier New"/>
      <w:sz w:val="20"/>
      <w:szCs w:val="20"/>
    </w:rPr>
  </w:style>
  <w:style w:type="paragraph" w:styleId="Bezmezer">
    <w:name w:val="No Spacing"/>
    <w:uiPriority w:val="1"/>
    <w:qFormat/>
    <w:rsid w:val="00907344"/>
    <w:pPr>
      <w:spacing w:after="0"/>
      <w:jc w:val="left"/>
    </w:pPr>
    <w:rPr>
      <w:rFonts w:eastAsia="Times New Roman"/>
      <w:szCs w:val="24"/>
      <w:lang w:eastAsia="cs-CZ"/>
    </w:rPr>
  </w:style>
  <w:style w:type="paragraph" w:customStyle="1" w:styleId="Char4CharCharCharCharCharCharCharCharCharCharCharCharCharCharCharCharCharCharCharCharCharCharCharCharCharCharCharCharCharChar">
    <w:name w:val="Char4 Char Char Char Char Char Char Char Char Char Char Char Char Char Char Char Char Char Char Char Char Char Char Char Char Char Char Char Char Char Char"/>
    <w:basedOn w:val="Normln"/>
    <w:rsid w:val="008A7586"/>
    <w:pPr>
      <w:spacing w:after="160" w:line="240" w:lineRule="exact"/>
    </w:pPr>
    <w:rPr>
      <w:rFonts w:ascii="Times New Roman Bold" w:hAnsi="Times New Roman Bold"/>
      <w:sz w:val="22"/>
      <w:szCs w:val="26"/>
      <w:lang w:val="sk-SK"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232</Words>
  <Characters>1372</Characters>
  <Application>Microsoft Office Word</Application>
  <DocSecurity>0</DocSecurity>
  <Lines>11</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Skučková Blanka</dc:creator>
  <cp:lastModifiedBy>Kálalová Alžběta</cp:lastModifiedBy>
  <cp:revision>10</cp:revision>
  <dcterms:created xsi:type="dcterms:W3CDTF">2021-08-23T07:18:00Z</dcterms:created>
  <dcterms:modified xsi:type="dcterms:W3CDTF">2021-09-09T23:28:00Z</dcterms:modified>
</cp:coreProperties>
</file>