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68CD41" w14:textId="3F3A673C" w:rsidR="00D1220C" w:rsidRDefault="00EB1B28">
      <w:pPr>
        <w:rPr>
          <w:b/>
          <w:sz w:val="28"/>
          <w:szCs w:val="28"/>
        </w:rPr>
      </w:pPr>
      <w:bookmarkStart w:id="0" w:name="_GoBack"/>
      <w:bookmarkEnd w:id="0"/>
      <w:proofErr w:type="spellStart"/>
      <w:r>
        <w:rPr>
          <w:b/>
          <w:sz w:val="28"/>
          <w:szCs w:val="28"/>
        </w:rPr>
        <w:t>Benchmarking</w:t>
      </w:r>
      <w:proofErr w:type="spellEnd"/>
      <w:r>
        <w:rPr>
          <w:b/>
          <w:sz w:val="28"/>
          <w:szCs w:val="28"/>
        </w:rPr>
        <w:t xml:space="preserve"> muzeí a galerií v roce 2024</w:t>
      </w:r>
    </w:p>
    <w:p w14:paraId="3E974110" w14:textId="77803B9F" w:rsidR="00EB1B28" w:rsidRDefault="008D30F9">
      <w:pPr>
        <w:rPr>
          <w:sz w:val="24"/>
          <w:szCs w:val="24"/>
        </w:rPr>
      </w:pPr>
      <w:r>
        <w:rPr>
          <w:sz w:val="24"/>
          <w:szCs w:val="24"/>
        </w:rPr>
        <w:t xml:space="preserve">Projekt </w:t>
      </w:r>
      <w:proofErr w:type="spellStart"/>
      <w:r>
        <w:rPr>
          <w:sz w:val="24"/>
          <w:szCs w:val="24"/>
        </w:rPr>
        <w:t>Benchmarking</w:t>
      </w:r>
      <w:proofErr w:type="spellEnd"/>
      <w:r>
        <w:rPr>
          <w:sz w:val="24"/>
          <w:szCs w:val="24"/>
        </w:rPr>
        <w:t xml:space="preserve"> muzeí a galerií </w:t>
      </w:r>
      <w:r w:rsidR="0047159D">
        <w:rPr>
          <w:sz w:val="24"/>
          <w:szCs w:val="24"/>
        </w:rPr>
        <w:t xml:space="preserve">(dále jen BMG) </w:t>
      </w:r>
      <w:r>
        <w:rPr>
          <w:sz w:val="24"/>
          <w:szCs w:val="24"/>
        </w:rPr>
        <w:t>byl spuštěn ke konci roku 2022. Po 2 letech má tzv. zkušební období za sebou. V současnosti obsah</w:t>
      </w:r>
      <w:r w:rsidR="009D53DF">
        <w:rPr>
          <w:sz w:val="24"/>
          <w:szCs w:val="24"/>
        </w:rPr>
        <w:t>uje</w:t>
      </w:r>
      <w:r>
        <w:rPr>
          <w:sz w:val="24"/>
          <w:szCs w:val="24"/>
        </w:rPr>
        <w:t xml:space="preserve"> data od roku 2012 do roku 2023. (Sběry dat za rok 2024 právě probíhají.)</w:t>
      </w:r>
      <w:r w:rsidR="0045053A">
        <w:rPr>
          <w:sz w:val="24"/>
          <w:szCs w:val="24"/>
        </w:rPr>
        <w:t xml:space="preserve"> Data za rok 2024 budou zveřejněna ve druhé polovině roku 2025.</w:t>
      </w:r>
    </w:p>
    <w:p w14:paraId="5079EFF6" w14:textId="2F96C04E" w:rsidR="00CC717A" w:rsidRDefault="00CC717A">
      <w:pPr>
        <w:rPr>
          <w:sz w:val="24"/>
          <w:szCs w:val="24"/>
        </w:rPr>
      </w:pPr>
      <w:r>
        <w:rPr>
          <w:sz w:val="24"/>
          <w:szCs w:val="24"/>
        </w:rPr>
        <w:t xml:space="preserve">Zatím jsou v projektu zapojeny pouze muzea a sbírkotvorné galerie zřizované státem, </w:t>
      </w:r>
      <w:r w:rsidR="00865F50">
        <w:rPr>
          <w:sz w:val="24"/>
          <w:szCs w:val="24"/>
        </w:rPr>
        <w:t xml:space="preserve">kraji, </w:t>
      </w:r>
      <w:r>
        <w:rPr>
          <w:sz w:val="24"/>
          <w:szCs w:val="24"/>
        </w:rPr>
        <w:t>městy a obcemi. I když se stále uvažuje o zapojení soukromých subjektů, doposud k tomu nedošlo.</w:t>
      </w:r>
      <w:r w:rsidR="0045053A">
        <w:rPr>
          <w:sz w:val="24"/>
          <w:szCs w:val="24"/>
        </w:rPr>
        <w:t xml:space="preserve"> Zatím </w:t>
      </w:r>
      <w:r w:rsidR="00232992">
        <w:rPr>
          <w:sz w:val="24"/>
          <w:szCs w:val="24"/>
        </w:rPr>
        <w:t>není stanoveno přesné datum</w:t>
      </w:r>
      <w:r w:rsidR="0045053A">
        <w:rPr>
          <w:sz w:val="24"/>
          <w:szCs w:val="24"/>
        </w:rPr>
        <w:t xml:space="preserve">, kdy k akci </w:t>
      </w:r>
      <w:r w:rsidR="00B5111D">
        <w:rPr>
          <w:sz w:val="24"/>
          <w:szCs w:val="24"/>
        </w:rPr>
        <w:t>dojde, ale předpoklad je</w:t>
      </w:r>
      <w:r w:rsidR="0045053A">
        <w:rPr>
          <w:sz w:val="24"/>
          <w:szCs w:val="24"/>
        </w:rPr>
        <w:t xml:space="preserve"> ke ko</w:t>
      </w:r>
      <w:r w:rsidR="00B5111D">
        <w:rPr>
          <w:sz w:val="24"/>
          <w:szCs w:val="24"/>
        </w:rPr>
        <w:t>nci roku 2025/začát</w:t>
      </w:r>
      <w:r w:rsidR="00232992">
        <w:rPr>
          <w:sz w:val="24"/>
          <w:szCs w:val="24"/>
        </w:rPr>
        <w:t>ek</w:t>
      </w:r>
      <w:r w:rsidR="00B5111D">
        <w:rPr>
          <w:sz w:val="24"/>
          <w:szCs w:val="24"/>
        </w:rPr>
        <w:t xml:space="preserve"> roku 2026, dle poptávky.</w:t>
      </w:r>
      <w:r w:rsidR="008C222C">
        <w:rPr>
          <w:sz w:val="24"/>
          <w:szCs w:val="24"/>
        </w:rPr>
        <w:t xml:space="preserve"> Nebude se jednat o všechna šetřená soukromá muzea, ale pouze o výběr.</w:t>
      </w:r>
    </w:p>
    <w:p w14:paraId="0CE2275D" w14:textId="50D9A919" w:rsidR="00CC717A" w:rsidRDefault="00CC717A">
      <w:pPr>
        <w:rPr>
          <w:sz w:val="24"/>
          <w:szCs w:val="24"/>
        </w:rPr>
      </w:pPr>
      <w:r>
        <w:rPr>
          <w:sz w:val="24"/>
          <w:szCs w:val="24"/>
        </w:rPr>
        <w:t xml:space="preserve">Ke konci roku 2024 došlo ke kompletní revizi dat a ověření </w:t>
      </w:r>
      <w:r w:rsidR="00463040">
        <w:rPr>
          <w:sz w:val="24"/>
          <w:szCs w:val="24"/>
        </w:rPr>
        <w:t xml:space="preserve">jejich správnosti. Kvůli neustále se měnícímu výkazu Kult MK 14-01, z kterého jsou data čerpána, bylo nutné zkontrolovat všechny vzorce, zda </w:t>
      </w:r>
      <w:r w:rsidR="009D53DF">
        <w:rPr>
          <w:sz w:val="24"/>
          <w:szCs w:val="24"/>
        </w:rPr>
        <w:t> korespondují s </w:t>
      </w:r>
      <w:r w:rsidR="00463040">
        <w:rPr>
          <w:sz w:val="24"/>
          <w:szCs w:val="24"/>
        </w:rPr>
        <w:t>řádk</w:t>
      </w:r>
      <w:r w:rsidR="009D53DF">
        <w:rPr>
          <w:sz w:val="24"/>
          <w:szCs w:val="24"/>
        </w:rPr>
        <w:t>y ve</w:t>
      </w:r>
      <w:r w:rsidR="00463040">
        <w:rPr>
          <w:sz w:val="24"/>
          <w:szCs w:val="24"/>
        </w:rPr>
        <w:t xml:space="preserve"> výkazu. </w:t>
      </w:r>
      <w:r w:rsidR="0035362B">
        <w:rPr>
          <w:sz w:val="24"/>
          <w:szCs w:val="24"/>
        </w:rPr>
        <w:t xml:space="preserve">Tento proces byl iniciován </w:t>
      </w:r>
      <w:r w:rsidR="008E1948">
        <w:rPr>
          <w:sz w:val="24"/>
          <w:szCs w:val="24"/>
        </w:rPr>
        <w:t xml:space="preserve">i </w:t>
      </w:r>
      <w:r w:rsidR="0035362B">
        <w:rPr>
          <w:sz w:val="24"/>
          <w:szCs w:val="24"/>
        </w:rPr>
        <w:t>z řad uživatelů, čímž byla potvrzena využitelnost projektu.</w:t>
      </w:r>
      <w:r w:rsidR="00742F32">
        <w:rPr>
          <w:sz w:val="24"/>
          <w:szCs w:val="24"/>
        </w:rPr>
        <w:t xml:space="preserve"> Byly zpřesněny i srovnávací skupiny, aby vytvářely homogenní celky a nedocházelo ke zkreslování dat.</w:t>
      </w:r>
      <w:r w:rsidR="00EF079B">
        <w:rPr>
          <w:sz w:val="24"/>
          <w:szCs w:val="24"/>
        </w:rPr>
        <w:t xml:space="preserve"> </w:t>
      </w:r>
      <w:r w:rsidR="0047159D">
        <w:rPr>
          <w:sz w:val="24"/>
          <w:szCs w:val="24"/>
        </w:rPr>
        <w:t xml:space="preserve">Některé subjekty byly vyřazeny, ačkoliv jsou zapojeny do ročního šetření </w:t>
      </w:r>
      <w:r w:rsidR="002C4B78">
        <w:rPr>
          <w:sz w:val="24"/>
          <w:szCs w:val="24"/>
        </w:rPr>
        <w:t>(</w:t>
      </w:r>
      <w:r w:rsidR="009D53DF">
        <w:rPr>
          <w:sz w:val="24"/>
          <w:szCs w:val="24"/>
        </w:rPr>
        <w:t xml:space="preserve">jedná se o instituce bez sbírek, které </w:t>
      </w:r>
      <w:r w:rsidR="0047159D">
        <w:rPr>
          <w:sz w:val="24"/>
          <w:szCs w:val="24"/>
        </w:rPr>
        <w:t>v BMG zkreslovaly data</w:t>
      </w:r>
      <w:r w:rsidR="009D53DF">
        <w:rPr>
          <w:sz w:val="24"/>
          <w:szCs w:val="24"/>
        </w:rPr>
        <w:t>)</w:t>
      </w:r>
      <w:r w:rsidR="0047159D">
        <w:rPr>
          <w:sz w:val="24"/>
          <w:szCs w:val="24"/>
        </w:rPr>
        <w:t>.</w:t>
      </w:r>
      <w:r w:rsidR="008E1948">
        <w:rPr>
          <w:sz w:val="24"/>
          <w:szCs w:val="24"/>
        </w:rPr>
        <w:t xml:space="preserve"> Naopak díky kontrole přibylo do projektu více subjektů, neboť splňují kritéria zřizovatele a sbírek.</w:t>
      </w:r>
    </w:p>
    <w:p w14:paraId="009283EA" w14:textId="42AC289A" w:rsidR="000C7F99" w:rsidRDefault="000C7F99">
      <w:pPr>
        <w:rPr>
          <w:sz w:val="24"/>
          <w:szCs w:val="24"/>
        </w:rPr>
      </w:pPr>
      <w:r>
        <w:rPr>
          <w:sz w:val="24"/>
          <w:szCs w:val="24"/>
        </w:rPr>
        <w:t>BMG obsahuje 351 subjektů rozdělených podle zaměření do 3 skupin, které se dále filtrují.</w:t>
      </w:r>
      <w:r w:rsidR="00B10555">
        <w:rPr>
          <w:sz w:val="24"/>
          <w:szCs w:val="24"/>
        </w:rPr>
        <w:t xml:space="preserve"> Důležitým filtrem je „rozsah evidenčních čísel“, proto byly vyřazeny subjekty bez sbírkových předmětů. Některé subjekty jsou zařazeny do jiných skupin dle zřizovatele, aby ve skupině, do které by spadaly podle skutečnosti, </w:t>
      </w:r>
      <w:r w:rsidR="009D53DF">
        <w:rPr>
          <w:sz w:val="24"/>
          <w:szCs w:val="24"/>
        </w:rPr>
        <w:t xml:space="preserve">opět </w:t>
      </w:r>
      <w:r w:rsidR="00B10555">
        <w:rPr>
          <w:sz w:val="24"/>
          <w:szCs w:val="24"/>
        </w:rPr>
        <w:t>nezkreslovaly data.</w:t>
      </w:r>
      <w:r w:rsidR="009F14A5">
        <w:rPr>
          <w:sz w:val="24"/>
          <w:szCs w:val="24"/>
        </w:rPr>
        <w:t xml:space="preserve"> Dále je možné filtrovat dle územního členění – podle krajů. Zde ovšem, aby byla zaručena anonymita dat, nelze vyfiltrovat úplně veškerá podrobná data.</w:t>
      </w:r>
    </w:p>
    <w:p w14:paraId="1B33334D" w14:textId="009DAA2D" w:rsidR="00742F32" w:rsidRDefault="00222CC3">
      <w:pPr>
        <w:rPr>
          <w:sz w:val="24"/>
          <w:szCs w:val="24"/>
        </w:rPr>
      </w:pPr>
      <w:r>
        <w:rPr>
          <w:sz w:val="24"/>
          <w:szCs w:val="24"/>
        </w:rPr>
        <w:t xml:space="preserve">Projekt v současnosti umožňuje uživatelům z řad </w:t>
      </w:r>
      <w:r w:rsidR="00CE38F5">
        <w:rPr>
          <w:sz w:val="24"/>
          <w:szCs w:val="24"/>
        </w:rPr>
        <w:t>studentské</w:t>
      </w:r>
      <w:r>
        <w:rPr>
          <w:sz w:val="24"/>
          <w:szCs w:val="24"/>
        </w:rPr>
        <w:t xml:space="preserve"> veřejnosti </w:t>
      </w:r>
      <w:r w:rsidR="00CE38F5">
        <w:rPr>
          <w:sz w:val="24"/>
          <w:szCs w:val="24"/>
        </w:rPr>
        <w:t>lepší dostupnost statistických dat</w:t>
      </w:r>
      <w:r w:rsidR="00237AA7">
        <w:rPr>
          <w:sz w:val="24"/>
          <w:szCs w:val="24"/>
        </w:rPr>
        <w:t xml:space="preserve"> v agregované podobě</w:t>
      </w:r>
      <w:r w:rsidR="008E1948">
        <w:rPr>
          <w:sz w:val="24"/>
          <w:szCs w:val="24"/>
        </w:rPr>
        <w:t xml:space="preserve"> do různých prací bez jakéhokoliv poplatku</w:t>
      </w:r>
      <w:r w:rsidR="00CE38F5">
        <w:rPr>
          <w:sz w:val="24"/>
          <w:szCs w:val="24"/>
        </w:rPr>
        <w:t>.</w:t>
      </w:r>
    </w:p>
    <w:p w14:paraId="076FEA83" w14:textId="381DEF55" w:rsidR="00CE38F5" w:rsidRDefault="00CE38F5">
      <w:pPr>
        <w:rPr>
          <w:sz w:val="24"/>
          <w:szCs w:val="24"/>
        </w:rPr>
      </w:pPr>
      <w:r>
        <w:rPr>
          <w:sz w:val="24"/>
          <w:szCs w:val="24"/>
        </w:rPr>
        <w:t xml:space="preserve">I muzea si začínají uvědomovat využitelnost projektu a pozvolna ho také začínají </w:t>
      </w:r>
      <w:r w:rsidR="00701F03">
        <w:rPr>
          <w:sz w:val="24"/>
          <w:szCs w:val="24"/>
        </w:rPr>
        <w:t>používat</w:t>
      </w:r>
      <w:r w:rsidR="00F446E1">
        <w:rPr>
          <w:sz w:val="24"/>
          <w:szCs w:val="24"/>
        </w:rPr>
        <w:t xml:space="preserve"> k nalezení silných a slabých stránek </w:t>
      </w:r>
      <w:r w:rsidR="00D104DA">
        <w:rPr>
          <w:sz w:val="24"/>
          <w:szCs w:val="24"/>
        </w:rPr>
        <w:t>své</w:t>
      </w:r>
      <w:r w:rsidR="00F446E1">
        <w:rPr>
          <w:sz w:val="24"/>
          <w:szCs w:val="24"/>
        </w:rPr>
        <w:t xml:space="preserve"> činnosti</w:t>
      </w:r>
      <w:r>
        <w:rPr>
          <w:sz w:val="24"/>
          <w:szCs w:val="24"/>
        </w:rPr>
        <w:t>.</w:t>
      </w:r>
      <w:r w:rsidR="00F446E1">
        <w:rPr>
          <w:sz w:val="24"/>
          <w:szCs w:val="24"/>
        </w:rPr>
        <w:t xml:space="preserve"> </w:t>
      </w:r>
      <w:r w:rsidR="00D104DA">
        <w:rPr>
          <w:sz w:val="24"/>
          <w:szCs w:val="24"/>
        </w:rPr>
        <w:t>I</w:t>
      </w:r>
      <w:r w:rsidR="00F446E1">
        <w:rPr>
          <w:sz w:val="24"/>
          <w:szCs w:val="24"/>
        </w:rPr>
        <w:t xml:space="preserve"> zřizovatelé zapojených muzeí a galerií využívají data</w:t>
      </w:r>
      <w:r w:rsidR="00D104DA">
        <w:rPr>
          <w:sz w:val="24"/>
          <w:szCs w:val="24"/>
        </w:rPr>
        <w:t xml:space="preserve"> pro své potřeby</w:t>
      </w:r>
      <w:r w:rsidR="00F446E1">
        <w:rPr>
          <w:sz w:val="24"/>
          <w:szCs w:val="24"/>
        </w:rPr>
        <w:t>.</w:t>
      </w:r>
    </w:p>
    <w:p w14:paraId="6F735BEE" w14:textId="2DAF5B23" w:rsidR="00363BEF" w:rsidRDefault="007F1602">
      <w:pPr>
        <w:rPr>
          <w:sz w:val="24"/>
          <w:szCs w:val="24"/>
        </w:rPr>
      </w:pPr>
      <w:r>
        <w:rPr>
          <w:sz w:val="24"/>
          <w:szCs w:val="24"/>
        </w:rPr>
        <w:t xml:space="preserve">Aktuálně využívá BMG 88 registrovaných uživatelů. </w:t>
      </w:r>
      <w:r w:rsidR="001F2361">
        <w:rPr>
          <w:sz w:val="24"/>
          <w:szCs w:val="24"/>
        </w:rPr>
        <w:t>Z toho 6</w:t>
      </w:r>
      <w:r w:rsidR="00AB61B5">
        <w:rPr>
          <w:sz w:val="24"/>
          <w:szCs w:val="24"/>
        </w:rPr>
        <w:t>9</w:t>
      </w:r>
      <w:r w:rsidR="001F2361">
        <w:rPr>
          <w:sz w:val="24"/>
          <w:szCs w:val="24"/>
        </w:rPr>
        <w:t xml:space="preserve"> </w:t>
      </w:r>
      <w:r w:rsidR="00AB61B5">
        <w:rPr>
          <w:sz w:val="24"/>
          <w:szCs w:val="24"/>
        </w:rPr>
        <w:t xml:space="preserve">uživatelů </w:t>
      </w:r>
      <w:r w:rsidR="001F2361">
        <w:rPr>
          <w:sz w:val="24"/>
          <w:szCs w:val="24"/>
        </w:rPr>
        <w:t xml:space="preserve">jsou </w:t>
      </w:r>
      <w:r w:rsidR="00AB61B5">
        <w:rPr>
          <w:sz w:val="24"/>
          <w:szCs w:val="24"/>
        </w:rPr>
        <w:t xml:space="preserve">sledovaná </w:t>
      </w:r>
      <w:r w:rsidR="001F2361">
        <w:rPr>
          <w:sz w:val="24"/>
          <w:szCs w:val="24"/>
        </w:rPr>
        <w:t>muzea</w:t>
      </w:r>
      <w:r w:rsidR="00AB61B5">
        <w:rPr>
          <w:sz w:val="24"/>
          <w:szCs w:val="24"/>
        </w:rPr>
        <w:t>. Zajímavostí je, že BMG využívají i výstavní síně bez sbírkotvorné činnosti.</w:t>
      </w:r>
    </w:p>
    <w:p w14:paraId="3B482C46" w14:textId="303C923C" w:rsidR="0025071E" w:rsidRDefault="008C222C">
      <w:pPr>
        <w:rPr>
          <w:sz w:val="24"/>
          <w:szCs w:val="24"/>
        </w:rPr>
      </w:pPr>
      <w:r>
        <w:rPr>
          <w:sz w:val="24"/>
          <w:szCs w:val="24"/>
        </w:rPr>
        <w:t>Projekt je využíván i bez registrace, přímo přes oslovení na konkrétní poptávku.</w:t>
      </w:r>
    </w:p>
    <w:p w14:paraId="1EC2CA43" w14:textId="674D9E60" w:rsidR="0054665C" w:rsidRPr="0047159D" w:rsidRDefault="0054665C">
      <w:pPr>
        <w:rPr>
          <w:sz w:val="24"/>
          <w:szCs w:val="24"/>
        </w:rPr>
      </w:pPr>
      <w:r>
        <w:rPr>
          <w:sz w:val="24"/>
          <w:szCs w:val="24"/>
        </w:rPr>
        <w:t>Do budoucna se očekává vyšší zapojení uživatelů, neboť v současnosti se podařilo projekt zpřesnit, aby podával pravdivá a nezkreslená data.</w:t>
      </w:r>
    </w:p>
    <w:sectPr w:rsidR="0054665C" w:rsidRPr="004715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ED0"/>
    <w:rsid w:val="000C7F99"/>
    <w:rsid w:val="001F2361"/>
    <w:rsid w:val="00222CC3"/>
    <w:rsid w:val="00232992"/>
    <w:rsid w:val="00237AA7"/>
    <w:rsid w:val="0025071E"/>
    <w:rsid w:val="002C4B78"/>
    <w:rsid w:val="0035362B"/>
    <w:rsid w:val="00363BEF"/>
    <w:rsid w:val="0045053A"/>
    <w:rsid w:val="00463040"/>
    <w:rsid w:val="0047159D"/>
    <w:rsid w:val="0054665C"/>
    <w:rsid w:val="00701F03"/>
    <w:rsid w:val="00742F32"/>
    <w:rsid w:val="007F1602"/>
    <w:rsid w:val="00865F50"/>
    <w:rsid w:val="008703FA"/>
    <w:rsid w:val="008C222C"/>
    <w:rsid w:val="008D30F9"/>
    <w:rsid w:val="008E1948"/>
    <w:rsid w:val="009D53DF"/>
    <w:rsid w:val="009F14A5"/>
    <w:rsid w:val="00AB61B5"/>
    <w:rsid w:val="00B10555"/>
    <w:rsid w:val="00B5111D"/>
    <w:rsid w:val="00C63ED0"/>
    <w:rsid w:val="00CC717A"/>
    <w:rsid w:val="00CE38F5"/>
    <w:rsid w:val="00D104DA"/>
    <w:rsid w:val="00D1220C"/>
    <w:rsid w:val="00D92008"/>
    <w:rsid w:val="00EB1B28"/>
    <w:rsid w:val="00EF079B"/>
    <w:rsid w:val="00F446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EE8ED"/>
  <w15:chartTrackingRefBased/>
  <w15:docId w15:val="{FEE41B86-2232-42AB-843F-34EAF133E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7b56c01-c5bb-4299-b44e-ca07357f64d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D9F4E0AA940434EA0923F3FAA136FE0" ma:contentTypeVersion="12" ma:contentTypeDescription="Vytvoří nový dokument" ma:contentTypeScope="" ma:versionID="9f5e4ea6b2ea9bb625926498b096a06f">
  <xsd:schema xmlns:xsd="http://www.w3.org/2001/XMLSchema" xmlns:xs="http://www.w3.org/2001/XMLSchema" xmlns:p="http://schemas.microsoft.com/office/2006/metadata/properties" xmlns:ns3="67b56c01-c5bb-4299-b44e-ca07357f64d8" targetNamespace="http://schemas.microsoft.com/office/2006/metadata/properties" ma:root="true" ma:fieldsID="107f496a6c2885ee21627bc737755239" ns3:_="">
    <xsd:import namespace="67b56c01-c5bb-4299-b44e-ca07357f64d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b56c01-c5bb-4299-b44e-ca07357f64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8902A7-C64C-4828-B40F-BB649F7AB0F5}">
  <ds:schemaRefs>
    <ds:schemaRef ds:uri="http://schemas.microsoft.com/sharepoint/v3/contenttype/forms"/>
  </ds:schemaRefs>
</ds:datastoreItem>
</file>

<file path=customXml/itemProps2.xml><?xml version="1.0" encoding="utf-8"?>
<ds:datastoreItem xmlns:ds="http://schemas.openxmlformats.org/officeDocument/2006/customXml" ds:itemID="{1E00B510-F590-40EB-B76D-99BF46F44A9F}">
  <ds:schemaRefs>
    <ds:schemaRef ds:uri="http://schemas.openxmlformats.org/package/2006/metadata/core-properties"/>
    <ds:schemaRef ds:uri="67b56c01-c5bb-4299-b44e-ca07357f64d8"/>
    <ds:schemaRef ds:uri="http://schemas.microsoft.com/office/infopath/2007/PartnerControls"/>
    <ds:schemaRef ds:uri="http://schemas.microsoft.com/office/2006/documentManagement/types"/>
    <ds:schemaRef ds:uri="http://purl.org/dc/elements/1.1/"/>
    <ds:schemaRef ds:uri="http://purl.org/dc/dcmitype/"/>
    <ds:schemaRef ds:uri="http://purl.org/dc/term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F560377-CCF8-4F9A-9A62-A04D8A28A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b56c01-c5bb-4299-b44e-ca07357f6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381</Words>
  <Characters>2251</Characters>
  <Application>Microsoft Office Word</Application>
  <DocSecurity>4</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NIPOS</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Eliška Nováková</dc:creator>
  <cp:keywords/>
  <dc:description/>
  <cp:lastModifiedBy>Janiš Michal</cp:lastModifiedBy>
  <cp:revision>2</cp:revision>
  <dcterms:created xsi:type="dcterms:W3CDTF">2025-03-05T08:40:00Z</dcterms:created>
  <dcterms:modified xsi:type="dcterms:W3CDTF">2025-03-05T08:40:00Z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0x010100DD9F4E0AA940434EA0923F3FAA136FE0</vt:lpwstr>
  </property>
</Properties>
</file>