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695A" w:rsidRDefault="002E695A" w:rsidP="00974685">
      <w:pPr>
        <w:spacing w:after="0" w:line="360" w:lineRule="auto"/>
        <w:jc w:val="both"/>
        <w:rPr>
          <w:rFonts w:cstheme="minorHAnsi"/>
          <w:b/>
          <w:szCs w:val="24"/>
        </w:rPr>
      </w:pPr>
      <w:r>
        <w:rPr>
          <w:noProof/>
          <w:color w:val="BFBFBF"/>
          <w:lang w:eastAsia="cs-CZ"/>
        </w:rPr>
        <w:drawing>
          <wp:inline distT="0" distB="0" distL="0" distR="0">
            <wp:extent cx="2200275" cy="762000"/>
            <wp:effectExtent l="0" t="0" r="0" b="0"/>
            <wp:docPr id="2" name="Obrázek 2" descr="logo cerne_v Chrudi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erne_v Chrudimi"/>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0275" cy="762000"/>
                    </a:xfrm>
                    <a:prstGeom prst="rect">
                      <a:avLst/>
                    </a:prstGeom>
                    <a:noFill/>
                    <a:ln>
                      <a:noFill/>
                    </a:ln>
                  </pic:spPr>
                </pic:pic>
              </a:graphicData>
            </a:graphic>
          </wp:inline>
        </w:drawing>
      </w:r>
    </w:p>
    <w:p w:rsidR="002E695A" w:rsidRDefault="002E695A" w:rsidP="00974685">
      <w:pPr>
        <w:spacing w:after="0" w:line="360" w:lineRule="auto"/>
        <w:jc w:val="both"/>
        <w:rPr>
          <w:rFonts w:cstheme="minorHAnsi"/>
          <w:b/>
          <w:szCs w:val="24"/>
        </w:rPr>
      </w:pPr>
    </w:p>
    <w:p w:rsidR="002E695A" w:rsidRDefault="002E695A" w:rsidP="00974685">
      <w:pPr>
        <w:spacing w:after="0" w:line="360" w:lineRule="auto"/>
        <w:jc w:val="both"/>
        <w:rPr>
          <w:rFonts w:cstheme="minorHAnsi"/>
          <w:b/>
          <w:szCs w:val="24"/>
        </w:rPr>
      </w:pPr>
    </w:p>
    <w:p w:rsidR="002E695A" w:rsidRDefault="002E695A" w:rsidP="00974685">
      <w:pPr>
        <w:spacing w:after="0" w:line="360" w:lineRule="auto"/>
        <w:jc w:val="both"/>
        <w:rPr>
          <w:rFonts w:cstheme="minorHAnsi"/>
          <w:b/>
          <w:szCs w:val="24"/>
        </w:rPr>
      </w:pPr>
    </w:p>
    <w:p w:rsidR="002E695A" w:rsidRDefault="002E695A" w:rsidP="00974685">
      <w:pPr>
        <w:spacing w:after="0" w:line="360" w:lineRule="auto"/>
        <w:jc w:val="both"/>
        <w:rPr>
          <w:rFonts w:cstheme="minorHAnsi"/>
          <w:b/>
          <w:szCs w:val="24"/>
        </w:rPr>
      </w:pPr>
    </w:p>
    <w:p w:rsidR="002E695A" w:rsidRDefault="002E695A" w:rsidP="00974685">
      <w:pPr>
        <w:spacing w:after="0" w:line="360" w:lineRule="auto"/>
        <w:jc w:val="both"/>
        <w:rPr>
          <w:rFonts w:cstheme="minorHAnsi"/>
          <w:b/>
          <w:szCs w:val="24"/>
        </w:rPr>
      </w:pPr>
    </w:p>
    <w:p w:rsidR="002E695A" w:rsidRDefault="002E695A" w:rsidP="00974685">
      <w:pPr>
        <w:spacing w:after="0" w:line="360" w:lineRule="auto"/>
        <w:jc w:val="both"/>
        <w:rPr>
          <w:rFonts w:cstheme="minorHAnsi"/>
          <w:b/>
          <w:sz w:val="28"/>
          <w:szCs w:val="24"/>
        </w:rPr>
      </w:pPr>
    </w:p>
    <w:p w:rsidR="002E695A" w:rsidRDefault="002E695A" w:rsidP="00974685">
      <w:pPr>
        <w:spacing w:after="0" w:line="360" w:lineRule="auto"/>
        <w:jc w:val="both"/>
        <w:rPr>
          <w:rFonts w:cstheme="minorHAnsi"/>
          <w:b/>
          <w:sz w:val="28"/>
          <w:szCs w:val="24"/>
        </w:rPr>
      </w:pPr>
    </w:p>
    <w:p w:rsidR="002E695A" w:rsidRDefault="002E695A" w:rsidP="00974685">
      <w:pPr>
        <w:spacing w:after="0" w:line="360" w:lineRule="auto"/>
        <w:jc w:val="both"/>
        <w:rPr>
          <w:rFonts w:cstheme="minorHAnsi"/>
          <w:b/>
          <w:sz w:val="28"/>
          <w:szCs w:val="24"/>
        </w:rPr>
      </w:pPr>
    </w:p>
    <w:p w:rsidR="002E695A" w:rsidRDefault="002E695A" w:rsidP="00974685">
      <w:pPr>
        <w:spacing w:after="0" w:line="360" w:lineRule="auto"/>
        <w:jc w:val="both"/>
        <w:rPr>
          <w:rFonts w:cstheme="minorHAnsi"/>
          <w:b/>
          <w:sz w:val="28"/>
          <w:szCs w:val="24"/>
        </w:rPr>
      </w:pPr>
    </w:p>
    <w:p w:rsidR="002E695A" w:rsidRDefault="002E695A" w:rsidP="00974685">
      <w:pPr>
        <w:spacing w:after="0" w:line="360" w:lineRule="auto"/>
        <w:jc w:val="both"/>
        <w:rPr>
          <w:rFonts w:cstheme="minorHAnsi"/>
          <w:b/>
          <w:sz w:val="28"/>
          <w:szCs w:val="24"/>
        </w:rPr>
      </w:pPr>
    </w:p>
    <w:p w:rsidR="002E695A" w:rsidRDefault="00C87B4F" w:rsidP="00974685">
      <w:pPr>
        <w:spacing w:after="0" w:line="360" w:lineRule="auto"/>
        <w:jc w:val="right"/>
        <w:rPr>
          <w:rFonts w:cstheme="minorHAnsi"/>
          <w:b/>
          <w:sz w:val="28"/>
          <w:szCs w:val="24"/>
        </w:rPr>
      </w:pPr>
      <w:r w:rsidRPr="002E695A">
        <w:rPr>
          <w:rFonts w:cstheme="minorHAnsi"/>
          <w:b/>
          <w:sz w:val="28"/>
          <w:szCs w:val="24"/>
        </w:rPr>
        <w:t>Ko</w:t>
      </w:r>
      <w:r w:rsidR="00D735A5" w:rsidRPr="002E695A">
        <w:rPr>
          <w:rFonts w:cstheme="minorHAnsi"/>
          <w:b/>
          <w:sz w:val="28"/>
          <w:szCs w:val="24"/>
        </w:rPr>
        <w:t>ncepce sbírkotvorné činnosti</w:t>
      </w:r>
      <w:r w:rsidR="002E695A" w:rsidRPr="002E695A">
        <w:rPr>
          <w:rFonts w:cstheme="minorHAnsi"/>
          <w:b/>
          <w:sz w:val="28"/>
          <w:szCs w:val="24"/>
        </w:rPr>
        <w:t xml:space="preserve"> </w:t>
      </w:r>
      <w:r w:rsidR="00D735A5" w:rsidRPr="002E695A">
        <w:rPr>
          <w:rFonts w:cstheme="minorHAnsi"/>
          <w:b/>
          <w:sz w:val="28"/>
          <w:szCs w:val="24"/>
        </w:rPr>
        <w:t>Muzea loutkářských kultur v</w:t>
      </w:r>
      <w:r w:rsidR="002E695A">
        <w:rPr>
          <w:rFonts w:cstheme="minorHAnsi"/>
          <w:b/>
          <w:sz w:val="28"/>
          <w:szCs w:val="24"/>
        </w:rPr>
        <w:t> </w:t>
      </w:r>
      <w:r w:rsidR="00D735A5" w:rsidRPr="002E695A">
        <w:rPr>
          <w:rFonts w:cstheme="minorHAnsi"/>
          <w:b/>
          <w:sz w:val="28"/>
          <w:szCs w:val="24"/>
        </w:rPr>
        <w:t>Chrudimi</w:t>
      </w:r>
    </w:p>
    <w:p w:rsidR="002C11D2" w:rsidRPr="002E695A" w:rsidRDefault="00D735A5" w:rsidP="00974685">
      <w:pPr>
        <w:spacing w:after="0" w:line="360" w:lineRule="auto"/>
        <w:jc w:val="right"/>
        <w:rPr>
          <w:rFonts w:cstheme="minorHAnsi"/>
          <w:b/>
          <w:sz w:val="28"/>
          <w:szCs w:val="24"/>
        </w:rPr>
      </w:pPr>
      <w:r w:rsidRPr="002E695A">
        <w:rPr>
          <w:rFonts w:cstheme="minorHAnsi"/>
          <w:b/>
          <w:sz w:val="28"/>
          <w:szCs w:val="24"/>
        </w:rPr>
        <w:t xml:space="preserve">na </w:t>
      </w:r>
      <w:proofErr w:type="gramStart"/>
      <w:r w:rsidRPr="002E695A">
        <w:rPr>
          <w:rFonts w:cstheme="minorHAnsi"/>
          <w:b/>
          <w:sz w:val="28"/>
          <w:szCs w:val="24"/>
        </w:rPr>
        <w:t xml:space="preserve">období </w:t>
      </w:r>
      <w:r w:rsidR="002C11D2" w:rsidRPr="002E695A">
        <w:rPr>
          <w:rFonts w:cstheme="minorHAnsi"/>
          <w:b/>
          <w:sz w:val="28"/>
          <w:szCs w:val="24"/>
        </w:rPr>
        <w:t xml:space="preserve"> 2023</w:t>
      </w:r>
      <w:proofErr w:type="gramEnd"/>
      <w:r w:rsidR="002C11D2" w:rsidRPr="002E695A">
        <w:rPr>
          <w:rFonts w:cstheme="minorHAnsi"/>
          <w:b/>
          <w:sz w:val="28"/>
          <w:szCs w:val="24"/>
        </w:rPr>
        <w:t>–2026</w:t>
      </w:r>
    </w:p>
    <w:p w:rsidR="00D735A5" w:rsidRPr="002C11D2" w:rsidRDefault="00D735A5" w:rsidP="00974685">
      <w:pPr>
        <w:spacing w:after="0" w:line="360" w:lineRule="auto"/>
        <w:jc w:val="both"/>
        <w:rPr>
          <w:rFonts w:cstheme="minorHAnsi"/>
          <w:b/>
          <w:szCs w:val="24"/>
        </w:rPr>
      </w:pPr>
    </w:p>
    <w:p w:rsidR="00C87B4F" w:rsidRPr="002C11D2" w:rsidRDefault="00C87B4F" w:rsidP="00974685">
      <w:pPr>
        <w:spacing w:after="0" w:line="360" w:lineRule="auto"/>
        <w:jc w:val="both"/>
        <w:rPr>
          <w:rFonts w:cstheme="minorHAnsi"/>
          <w:b/>
          <w:szCs w:val="24"/>
        </w:rPr>
      </w:pPr>
    </w:p>
    <w:p w:rsidR="00C87B4F" w:rsidRPr="002C11D2" w:rsidRDefault="00C87B4F" w:rsidP="00974685">
      <w:pPr>
        <w:spacing w:after="0" w:line="360" w:lineRule="auto"/>
        <w:jc w:val="both"/>
        <w:rPr>
          <w:rFonts w:cstheme="minorHAnsi"/>
          <w:b/>
          <w:szCs w:val="24"/>
        </w:rPr>
      </w:pPr>
    </w:p>
    <w:p w:rsidR="006640E2" w:rsidRPr="002C11D2" w:rsidRDefault="006640E2" w:rsidP="00974685">
      <w:pPr>
        <w:spacing w:after="0" w:line="360" w:lineRule="auto"/>
        <w:jc w:val="both"/>
        <w:rPr>
          <w:rFonts w:cstheme="minorHAnsi"/>
          <w:b/>
          <w:szCs w:val="24"/>
        </w:rPr>
      </w:pPr>
    </w:p>
    <w:p w:rsidR="006640E2" w:rsidRPr="002C11D2" w:rsidRDefault="006640E2" w:rsidP="00974685">
      <w:pPr>
        <w:spacing w:after="0" w:line="360" w:lineRule="auto"/>
        <w:jc w:val="both"/>
        <w:rPr>
          <w:rFonts w:cstheme="minorHAnsi"/>
          <w:b/>
          <w:szCs w:val="24"/>
        </w:rPr>
      </w:pPr>
    </w:p>
    <w:p w:rsidR="006640E2" w:rsidRPr="002C11D2" w:rsidRDefault="006640E2" w:rsidP="00974685">
      <w:pPr>
        <w:spacing w:after="0" w:line="360" w:lineRule="auto"/>
        <w:jc w:val="both"/>
        <w:rPr>
          <w:rFonts w:cstheme="minorHAnsi"/>
          <w:b/>
          <w:szCs w:val="24"/>
        </w:rPr>
      </w:pPr>
    </w:p>
    <w:p w:rsidR="006640E2" w:rsidRPr="002C11D2" w:rsidRDefault="006640E2" w:rsidP="00974685">
      <w:pPr>
        <w:spacing w:after="0" w:line="360" w:lineRule="auto"/>
        <w:jc w:val="both"/>
        <w:rPr>
          <w:rFonts w:cstheme="minorHAnsi"/>
          <w:b/>
          <w:szCs w:val="24"/>
        </w:rPr>
      </w:pPr>
    </w:p>
    <w:p w:rsidR="005C712D" w:rsidRDefault="005C712D" w:rsidP="00974685">
      <w:pPr>
        <w:spacing w:after="0" w:line="360" w:lineRule="auto"/>
        <w:jc w:val="both"/>
        <w:rPr>
          <w:rFonts w:cstheme="minorHAnsi"/>
          <w:b/>
          <w:szCs w:val="24"/>
        </w:rPr>
      </w:pPr>
    </w:p>
    <w:p w:rsidR="002C11D2" w:rsidRDefault="002C11D2" w:rsidP="00974685">
      <w:pPr>
        <w:spacing w:after="0" w:line="360" w:lineRule="auto"/>
        <w:jc w:val="both"/>
        <w:rPr>
          <w:rFonts w:cstheme="minorHAnsi"/>
          <w:b/>
          <w:szCs w:val="24"/>
        </w:rPr>
      </w:pPr>
    </w:p>
    <w:p w:rsidR="002C11D2" w:rsidRDefault="002C11D2" w:rsidP="00974685">
      <w:pPr>
        <w:spacing w:after="0" w:line="360" w:lineRule="auto"/>
        <w:jc w:val="both"/>
        <w:rPr>
          <w:rFonts w:cstheme="minorHAnsi"/>
          <w:b/>
          <w:szCs w:val="24"/>
        </w:rPr>
      </w:pPr>
    </w:p>
    <w:p w:rsidR="002E695A" w:rsidRDefault="002E695A" w:rsidP="00974685">
      <w:pPr>
        <w:spacing w:after="0" w:line="360" w:lineRule="auto"/>
        <w:jc w:val="both"/>
        <w:rPr>
          <w:rFonts w:cstheme="minorHAnsi"/>
          <w:b/>
          <w:szCs w:val="24"/>
        </w:rPr>
      </w:pPr>
    </w:p>
    <w:p w:rsidR="002C11D2" w:rsidRPr="002C11D2" w:rsidRDefault="002C11D2" w:rsidP="00974685">
      <w:pPr>
        <w:spacing w:after="0" w:line="360" w:lineRule="auto"/>
        <w:jc w:val="both"/>
        <w:rPr>
          <w:rFonts w:cstheme="minorHAnsi"/>
          <w:b/>
          <w:szCs w:val="24"/>
        </w:rPr>
      </w:pPr>
    </w:p>
    <w:p w:rsidR="005C712D" w:rsidRPr="002E695A" w:rsidRDefault="005C712D" w:rsidP="00974685">
      <w:pPr>
        <w:spacing w:after="0" w:line="360" w:lineRule="auto"/>
        <w:jc w:val="both"/>
        <w:rPr>
          <w:rFonts w:cstheme="minorHAnsi"/>
          <w:b/>
          <w:sz w:val="20"/>
          <w:szCs w:val="24"/>
        </w:rPr>
      </w:pPr>
    </w:p>
    <w:p w:rsidR="00033DD7" w:rsidRDefault="00AD1EAC" w:rsidP="00974685">
      <w:pPr>
        <w:spacing w:after="0" w:line="360" w:lineRule="auto"/>
        <w:jc w:val="both"/>
        <w:rPr>
          <w:rFonts w:cstheme="minorHAnsi"/>
          <w:sz w:val="20"/>
          <w:szCs w:val="24"/>
        </w:rPr>
      </w:pPr>
      <w:r w:rsidRPr="002E695A">
        <w:rPr>
          <w:rFonts w:cstheme="minorHAnsi"/>
          <w:sz w:val="20"/>
          <w:szCs w:val="24"/>
        </w:rPr>
        <w:t xml:space="preserve">Tato Koncepce sbírkotvorné činnosti byla schválena rozhodnutím ředitelky Muzea loutkářských kultur v Chrudimi </w:t>
      </w:r>
      <w:r w:rsidR="002C11D2" w:rsidRPr="002E695A">
        <w:rPr>
          <w:rFonts w:cstheme="minorHAnsi"/>
          <w:sz w:val="20"/>
          <w:szCs w:val="24"/>
        </w:rPr>
        <w:t xml:space="preserve">dne </w:t>
      </w:r>
      <w:r w:rsidR="002C11D2" w:rsidRPr="00385BF3">
        <w:rPr>
          <w:rFonts w:cstheme="minorHAnsi"/>
          <w:sz w:val="20"/>
          <w:szCs w:val="24"/>
        </w:rPr>
        <w:t>……….</w:t>
      </w:r>
      <w:r w:rsidR="002C11D2" w:rsidRPr="002E695A">
        <w:rPr>
          <w:rFonts w:cstheme="minorHAnsi"/>
          <w:sz w:val="20"/>
          <w:szCs w:val="24"/>
        </w:rPr>
        <w:t xml:space="preserve"> 2022</w:t>
      </w:r>
      <w:r w:rsidRPr="002E695A">
        <w:rPr>
          <w:rFonts w:cstheme="minorHAnsi"/>
          <w:sz w:val="20"/>
          <w:szCs w:val="24"/>
        </w:rPr>
        <w:t xml:space="preserve"> a</w:t>
      </w:r>
      <w:r w:rsidR="00121B51" w:rsidRPr="002E695A">
        <w:rPr>
          <w:rFonts w:cstheme="minorHAnsi"/>
          <w:sz w:val="20"/>
          <w:szCs w:val="24"/>
        </w:rPr>
        <w:t xml:space="preserve"> na</w:t>
      </w:r>
      <w:r w:rsidR="002C11D2" w:rsidRPr="002E695A">
        <w:rPr>
          <w:rFonts w:cstheme="minorHAnsi"/>
          <w:sz w:val="20"/>
          <w:szCs w:val="24"/>
        </w:rPr>
        <w:t>bývá platnosti ke dni 1. 1. 2023</w:t>
      </w:r>
      <w:r w:rsidRPr="002E695A">
        <w:rPr>
          <w:rFonts w:cstheme="minorHAnsi"/>
          <w:sz w:val="20"/>
          <w:szCs w:val="24"/>
        </w:rPr>
        <w:t>. Vydáním této nové koncep</w:t>
      </w:r>
      <w:r w:rsidR="002C11D2" w:rsidRPr="002E695A">
        <w:rPr>
          <w:rFonts w:cstheme="minorHAnsi"/>
          <w:sz w:val="20"/>
          <w:szCs w:val="24"/>
        </w:rPr>
        <w:t xml:space="preserve">ce na období </w:t>
      </w:r>
    </w:p>
    <w:p w:rsidR="00672FBF" w:rsidRDefault="002C11D2" w:rsidP="00974685">
      <w:pPr>
        <w:spacing w:after="0" w:line="360" w:lineRule="auto"/>
        <w:jc w:val="both"/>
        <w:rPr>
          <w:rFonts w:cstheme="minorHAnsi"/>
          <w:sz w:val="20"/>
          <w:szCs w:val="24"/>
        </w:rPr>
      </w:pPr>
      <w:r w:rsidRPr="002E695A">
        <w:rPr>
          <w:rFonts w:cstheme="minorHAnsi"/>
          <w:sz w:val="20"/>
          <w:szCs w:val="24"/>
        </w:rPr>
        <w:t>2023–2026</w:t>
      </w:r>
      <w:r w:rsidR="00AD1EAC" w:rsidRPr="002E695A">
        <w:rPr>
          <w:rFonts w:cstheme="minorHAnsi"/>
          <w:sz w:val="20"/>
          <w:szCs w:val="24"/>
        </w:rPr>
        <w:t xml:space="preserve"> pozbývá předchozí k</w:t>
      </w:r>
      <w:r w:rsidR="00121B51" w:rsidRPr="002E695A">
        <w:rPr>
          <w:rFonts w:cstheme="minorHAnsi"/>
          <w:sz w:val="20"/>
          <w:szCs w:val="24"/>
        </w:rPr>
        <w:t xml:space="preserve">oncepce </w:t>
      </w:r>
      <w:proofErr w:type="gramStart"/>
      <w:r w:rsidR="00121B51" w:rsidRPr="002E695A">
        <w:rPr>
          <w:rFonts w:cstheme="minorHAnsi"/>
          <w:sz w:val="20"/>
          <w:szCs w:val="24"/>
        </w:rPr>
        <w:t>pl</w:t>
      </w:r>
      <w:r w:rsidRPr="002E695A">
        <w:rPr>
          <w:rFonts w:cstheme="minorHAnsi"/>
          <w:sz w:val="20"/>
          <w:szCs w:val="24"/>
        </w:rPr>
        <w:t>atnosti</w:t>
      </w:r>
      <w:proofErr w:type="gramEnd"/>
      <w:r w:rsidRPr="002E695A">
        <w:rPr>
          <w:rFonts w:cstheme="minorHAnsi"/>
          <w:sz w:val="20"/>
          <w:szCs w:val="24"/>
        </w:rPr>
        <w:t xml:space="preserve"> a to ke dni 31. 12. 2022</w:t>
      </w:r>
      <w:r w:rsidR="00AD1EAC" w:rsidRPr="002E695A">
        <w:rPr>
          <w:rFonts w:cstheme="minorHAnsi"/>
          <w:sz w:val="20"/>
          <w:szCs w:val="24"/>
        </w:rPr>
        <w:t>.</w:t>
      </w:r>
      <w:r w:rsidR="002E695A">
        <w:rPr>
          <w:rFonts w:cstheme="minorHAnsi"/>
          <w:sz w:val="20"/>
          <w:szCs w:val="24"/>
        </w:rPr>
        <w:br w:type="page"/>
      </w:r>
    </w:p>
    <w:p w:rsidR="00C6697D" w:rsidRPr="00172126" w:rsidRDefault="006C068D" w:rsidP="00974685">
      <w:pPr>
        <w:pStyle w:val="Nadpis1"/>
        <w:numPr>
          <w:ilvl w:val="0"/>
          <w:numId w:val="0"/>
        </w:numPr>
        <w:rPr>
          <w:rFonts w:cstheme="minorHAnsi"/>
          <w:sz w:val="20"/>
          <w:szCs w:val="24"/>
        </w:rPr>
      </w:pPr>
      <w:r>
        <w:lastRenderedPageBreak/>
        <w:t xml:space="preserve">1. </w:t>
      </w:r>
      <w:r w:rsidR="00C6697D">
        <w:t>ÚVOD</w:t>
      </w:r>
    </w:p>
    <w:p w:rsidR="00672FBF" w:rsidRPr="00672FBF" w:rsidRDefault="00672FBF" w:rsidP="00974685">
      <w:pPr>
        <w:spacing w:line="360" w:lineRule="auto"/>
        <w:ind w:left="708"/>
        <w:jc w:val="both"/>
        <w:rPr>
          <w:lang w:eastAsia="cs-CZ"/>
        </w:rPr>
      </w:pPr>
      <w:r w:rsidRPr="00672FBF">
        <w:rPr>
          <w:lang w:eastAsia="cs-CZ"/>
        </w:rPr>
        <w:t>Muzeum loutkářských kultur v</w:t>
      </w:r>
      <w:r w:rsidR="00421229">
        <w:rPr>
          <w:lang w:eastAsia="cs-CZ"/>
        </w:rPr>
        <w:t> </w:t>
      </w:r>
      <w:r w:rsidRPr="00672FBF">
        <w:rPr>
          <w:lang w:eastAsia="cs-CZ"/>
        </w:rPr>
        <w:t>Chrudimi</w:t>
      </w:r>
      <w:r w:rsidR="00421229">
        <w:rPr>
          <w:lang w:eastAsia="cs-CZ"/>
        </w:rPr>
        <w:t xml:space="preserve"> </w:t>
      </w:r>
      <w:r w:rsidRPr="00672FBF">
        <w:rPr>
          <w:lang w:eastAsia="cs-CZ"/>
        </w:rPr>
        <w:t>je příspěvkovou o</w:t>
      </w:r>
      <w:r>
        <w:rPr>
          <w:lang w:eastAsia="cs-CZ"/>
        </w:rPr>
        <w:t>rganizací Ministerstva kultury Č</w:t>
      </w:r>
      <w:r w:rsidRPr="00672FBF">
        <w:rPr>
          <w:lang w:eastAsia="cs-CZ"/>
        </w:rPr>
        <w:t>eské republiky. Předmět jeho činnosti vymezuje aktualizovaná zřizovací listina ze dne 20. 12. 2012.</w:t>
      </w:r>
      <w:r w:rsidR="00033DD7">
        <w:rPr>
          <w:lang w:eastAsia="cs-CZ"/>
        </w:rPr>
        <w:t xml:space="preserve"> </w:t>
      </w:r>
      <w:r w:rsidR="00033DD7" w:rsidRPr="00033DD7">
        <w:rPr>
          <w:lang w:eastAsia="cs-CZ"/>
        </w:rPr>
        <w:t>Sbírka Muzea loutkářských kultur v Chrudimi (dále jen Sbírka MLK) byla</w:t>
      </w:r>
      <w:r w:rsidR="00033DD7">
        <w:rPr>
          <w:lang w:eastAsia="cs-CZ"/>
        </w:rPr>
        <w:t xml:space="preserve"> podle §5 odstavce 1 zákona</w:t>
      </w:r>
      <w:r w:rsidR="00033DD7" w:rsidRPr="00033DD7">
        <w:rPr>
          <w:lang w:eastAsia="cs-CZ"/>
        </w:rPr>
        <w:t xml:space="preserve"> č. 122/2000 Sb. zapsána dne 1. 8. 2002 do centrální evidence sbírek (dále jen CES) pod evidenčním číslem MLK/002-05-06/14002.</w:t>
      </w:r>
      <w:r w:rsidR="00033DD7">
        <w:rPr>
          <w:lang w:eastAsia="cs-CZ"/>
        </w:rPr>
        <w:t xml:space="preserve"> </w:t>
      </w:r>
    </w:p>
    <w:p w:rsidR="00172126" w:rsidRPr="00172126" w:rsidRDefault="006C068D" w:rsidP="00974685">
      <w:pPr>
        <w:pStyle w:val="Nadpis2"/>
        <w:rPr>
          <w:sz w:val="28"/>
        </w:rPr>
      </w:pPr>
      <w:r>
        <w:t xml:space="preserve">1. 1. </w:t>
      </w:r>
      <w:r w:rsidR="00172126" w:rsidRPr="00172126">
        <w:t>Cíl sbírkotvorné činnosti</w:t>
      </w:r>
    </w:p>
    <w:p w:rsidR="00672FBF" w:rsidRPr="00172126" w:rsidRDefault="00A464CB" w:rsidP="00974685">
      <w:pPr>
        <w:spacing w:line="360" w:lineRule="auto"/>
        <w:ind w:left="708"/>
        <w:jc w:val="both"/>
        <w:rPr>
          <w:lang w:eastAsia="cs-CZ"/>
        </w:rPr>
      </w:pPr>
      <w:r>
        <w:rPr>
          <w:lang w:eastAsia="cs-CZ"/>
        </w:rPr>
        <w:t>Cílem sbírkotvorné činnosti</w:t>
      </w:r>
      <w:r w:rsidR="00172126" w:rsidRPr="00172126">
        <w:rPr>
          <w:lang w:eastAsia="cs-CZ"/>
        </w:rPr>
        <w:t xml:space="preserve"> je získávat, shromažďovat, trvale uchovávat, evidovat, odborně zpracovávat</w:t>
      </w:r>
      <w:r>
        <w:rPr>
          <w:lang w:eastAsia="cs-CZ"/>
        </w:rPr>
        <w:t xml:space="preserve"> a dokumentovat artefakty či jevy </w:t>
      </w:r>
      <w:r w:rsidR="00172126" w:rsidRPr="00172126">
        <w:rPr>
          <w:lang w:eastAsia="cs-CZ"/>
        </w:rPr>
        <w:t xml:space="preserve">týkající se dějin </w:t>
      </w:r>
      <w:r w:rsidR="00995291">
        <w:rPr>
          <w:lang w:eastAsia="cs-CZ"/>
        </w:rPr>
        <w:t>loutkářského umění</w:t>
      </w:r>
      <w:r w:rsidR="00172126" w:rsidRPr="00172126">
        <w:rPr>
          <w:lang w:eastAsia="cs-CZ"/>
        </w:rPr>
        <w:t xml:space="preserve"> české i zahraniční provenience.</w:t>
      </w:r>
    </w:p>
    <w:p w:rsidR="00EE4910" w:rsidRPr="00EE4910" w:rsidRDefault="006C068D" w:rsidP="00974685">
      <w:pPr>
        <w:pStyle w:val="Nadpis2"/>
      </w:pPr>
      <w:r>
        <w:t xml:space="preserve">1. 2. </w:t>
      </w:r>
      <w:r w:rsidR="00EE4910" w:rsidRPr="002C11D2">
        <w:t>Subjekty podílející se na sbírkotvorné činnosti</w:t>
      </w:r>
    </w:p>
    <w:p w:rsidR="00EE4910" w:rsidRPr="002C11D2" w:rsidRDefault="00EE4910" w:rsidP="00974685">
      <w:pPr>
        <w:spacing w:after="0" w:line="360" w:lineRule="auto"/>
        <w:jc w:val="both"/>
        <w:rPr>
          <w:rFonts w:cstheme="minorHAnsi"/>
          <w:szCs w:val="24"/>
        </w:rPr>
      </w:pPr>
      <w:r w:rsidRPr="002C11D2">
        <w:rPr>
          <w:rFonts w:cstheme="minorHAnsi"/>
          <w:szCs w:val="24"/>
        </w:rPr>
        <w:tab/>
        <w:t>a) ředitel</w:t>
      </w:r>
      <w:r w:rsidR="00DF3A8D">
        <w:rPr>
          <w:rFonts w:cstheme="minorHAnsi"/>
          <w:szCs w:val="24"/>
        </w:rPr>
        <w:t>ka</w:t>
      </w:r>
      <w:r w:rsidRPr="002C11D2">
        <w:rPr>
          <w:rFonts w:cstheme="minorHAnsi"/>
          <w:szCs w:val="24"/>
        </w:rPr>
        <w:t xml:space="preserve"> MLK</w:t>
      </w:r>
    </w:p>
    <w:p w:rsidR="00EE4910" w:rsidRPr="002C11D2" w:rsidRDefault="00EE4910" w:rsidP="00974685">
      <w:pPr>
        <w:spacing w:after="0" w:line="360" w:lineRule="auto"/>
        <w:jc w:val="both"/>
        <w:rPr>
          <w:rFonts w:cstheme="minorHAnsi"/>
          <w:szCs w:val="24"/>
        </w:rPr>
      </w:pPr>
      <w:r w:rsidRPr="002C11D2">
        <w:rPr>
          <w:rFonts w:cstheme="minorHAnsi"/>
          <w:szCs w:val="24"/>
        </w:rPr>
        <w:tab/>
        <w:t>b) vedoucí oddělení pro péči, ochranu a prezentaci sbírky MLK</w:t>
      </w:r>
    </w:p>
    <w:p w:rsidR="00EE4910" w:rsidRPr="002C11D2" w:rsidRDefault="00EE4910" w:rsidP="00974685">
      <w:pPr>
        <w:spacing w:after="0" w:line="360" w:lineRule="auto"/>
        <w:jc w:val="both"/>
        <w:rPr>
          <w:rFonts w:cstheme="minorHAnsi"/>
          <w:szCs w:val="24"/>
        </w:rPr>
      </w:pPr>
      <w:r w:rsidRPr="002C11D2">
        <w:rPr>
          <w:rFonts w:cstheme="minorHAnsi"/>
          <w:szCs w:val="24"/>
        </w:rPr>
        <w:tab/>
        <w:t xml:space="preserve">c) </w:t>
      </w:r>
      <w:r w:rsidR="00DF3A8D">
        <w:rPr>
          <w:rFonts w:cstheme="minorHAnsi"/>
          <w:szCs w:val="24"/>
        </w:rPr>
        <w:t xml:space="preserve">kurátorky a </w:t>
      </w:r>
      <w:r w:rsidRPr="002C11D2">
        <w:rPr>
          <w:rFonts w:cstheme="minorHAnsi"/>
          <w:szCs w:val="24"/>
        </w:rPr>
        <w:t>kurátoři</w:t>
      </w:r>
    </w:p>
    <w:p w:rsidR="00EE4910" w:rsidRPr="002C11D2" w:rsidRDefault="00FC587D" w:rsidP="00974685">
      <w:pPr>
        <w:spacing w:after="0" w:line="360" w:lineRule="auto"/>
        <w:jc w:val="both"/>
        <w:rPr>
          <w:rFonts w:cstheme="minorHAnsi"/>
          <w:szCs w:val="24"/>
        </w:rPr>
      </w:pPr>
      <w:r>
        <w:rPr>
          <w:rFonts w:cstheme="minorHAnsi"/>
          <w:szCs w:val="24"/>
        </w:rPr>
        <w:tab/>
        <w:t>d</w:t>
      </w:r>
      <w:r w:rsidR="00EE4910" w:rsidRPr="002C11D2">
        <w:rPr>
          <w:rFonts w:cstheme="minorHAnsi"/>
          <w:szCs w:val="24"/>
        </w:rPr>
        <w:t>) restaurátor</w:t>
      </w:r>
      <w:r w:rsidR="00DF3A8D">
        <w:rPr>
          <w:rFonts w:cstheme="minorHAnsi"/>
          <w:szCs w:val="24"/>
        </w:rPr>
        <w:t>/</w:t>
      </w:r>
      <w:proofErr w:type="spellStart"/>
      <w:r w:rsidR="00DF3A8D">
        <w:rPr>
          <w:rFonts w:cstheme="minorHAnsi"/>
          <w:szCs w:val="24"/>
        </w:rPr>
        <w:t>ka</w:t>
      </w:r>
      <w:proofErr w:type="spellEnd"/>
    </w:p>
    <w:p w:rsidR="00EE4910" w:rsidRPr="002C11D2" w:rsidRDefault="00EE4910" w:rsidP="00974685">
      <w:pPr>
        <w:spacing w:after="0" w:line="360" w:lineRule="auto"/>
        <w:jc w:val="both"/>
        <w:rPr>
          <w:rFonts w:cstheme="minorHAnsi"/>
          <w:szCs w:val="24"/>
        </w:rPr>
      </w:pPr>
      <w:r w:rsidRPr="002C11D2">
        <w:rPr>
          <w:rFonts w:cstheme="minorHAnsi"/>
          <w:szCs w:val="24"/>
        </w:rPr>
        <w:tab/>
        <w:t>e) poradní sbor ředitele MLK pro sbírkotvornou činnost</w:t>
      </w:r>
    </w:p>
    <w:p w:rsidR="00EE4910" w:rsidRPr="002C11D2" w:rsidRDefault="00EE4910" w:rsidP="00974685">
      <w:pPr>
        <w:spacing w:after="0" w:line="360" w:lineRule="auto"/>
        <w:jc w:val="both"/>
        <w:rPr>
          <w:rFonts w:cstheme="minorHAnsi"/>
          <w:szCs w:val="24"/>
        </w:rPr>
      </w:pPr>
    </w:p>
    <w:p w:rsidR="00EE4910" w:rsidRDefault="00EE4910" w:rsidP="00974685">
      <w:pPr>
        <w:spacing w:after="0" w:line="360" w:lineRule="auto"/>
        <w:ind w:left="708"/>
        <w:jc w:val="both"/>
        <w:rPr>
          <w:rFonts w:cstheme="minorHAnsi"/>
          <w:szCs w:val="24"/>
        </w:rPr>
      </w:pPr>
      <w:r w:rsidRPr="002C11D2">
        <w:rPr>
          <w:rFonts w:cstheme="minorHAnsi"/>
          <w:szCs w:val="24"/>
        </w:rPr>
        <w:t>Jednotlivé pravomoci</w:t>
      </w:r>
      <w:r>
        <w:rPr>
          <w:rFonts w:cstheme="minorHAnsi"/>
          <w:szCs w:val="24"/>
        </w:rPr>
        <w:t xml:space="preserve"> a odpovědnost</w:t>
      </w:r>
      <w:r w:rsidRPr="002C11D2">
        <w:rPr>
          <w:rFonts w:cstheme="minorHAnsi"/>
          <w:szCs w:val="24"/>
        </w:rPr>
        <w:t xml:space="preserve"> výše zmíněných jsou podrobně uvedeny v </w:t>
      </w:r>
      <w:r w:rsidRPr="002C11D2">
        <w:rPr>
          <w:rFonts w:cstheme="minorHAnsi"/>
          <w:i/>
          <w:szCs w:val="24"/>
        </w:rPr>
        <w:t>Režimu zacházení se sbírkou Muzea loutkářských kultur v Chrudimi</w:t>
      </w:r>
      <w:r>
        <w:rPr>
          <w:rFonts w:cstheme="minorHAnsi"/>
          <w:szCs w:val="24"/>
        </w:rPr>
        <w:t xml:space="preserve"> platného od 1. 3. </w:t>
      </w:r>
      <w:r w:rsidRPr="002C11D2">
        <w:rPr>
          <w:rFonts w:cstheme="minorHAnsi"/>
          <w:szCs w:val="24"/>
        </w:rPr>
        <w:t>2015</w:t>
      </w:r>
    </w:p>
    <w:p w:rsidR="00D735A5" w:rsidRDefault="006C068D" w:rsidP="00974685">
      <w:pPr>
        <w:pStyle w:val="Nadpis2"/>
      </w:pPr>
      <w:r>
        <w:t xml:space="preserve">1. 3. </w:t>
      </w:r>
      <w:r w:rsidR="00D735A5" w:rsidRPr="002C11D2">
        <w:t>Sbírka MLK</w:t>
      </w:r>
    </w:p>
    <w:p w:rsidR="00D735A5" w:rsidRPr="0024021A" w:rsidRDefault="00F54D37" w:rsidP="00974685">
      <w:pPr>
        <w:spacing w:line="360" w:lineRule="auto"/>
        <w:ind w:left="708"/>
        <w:jc w:val="both"/>
        <w:rPr>
          <w:lang w:eastAsia="cs-CZ"/>
        </w:rPr>
      </w:pPr>
      <w:r>
        <w:rPr>
          <w:lang w:eastAsia="cs-CZ"/>
        </w:rPr>
        <w:t>S</w:t>
      </w:r>
      <w:r w:rsidRPr="00F54D37">
        <w:rPr>
          <w:lang w:eastAsia="cs-CZ"/>
        </w:rPr>
        <w:t>bírka Muzea loutkářských kultur se jako soubor autentických hmotných dokladů snaží dokumentovat a reflektovat velmi široký záběr fenoménu loutkového divadla a pestrých loutkářských kultur ve světě, ačkoliv nejpočetněji jsou zde zastoupeny předměty tuzemské provenience.</w:t>
      </w:r>
      <w:r w:rsidR="00362F65">
        <w:rPr>
          <w:lang w:eastAsia="cs-CZ"/>
        </w:rPr>
        <w:t xml:space="preserve"> K 1. 9</w:t>
      </w:r>
      <w:r w:rsidR="0024021A">
        <w:rPr>
          <w:lang w:eastAsia="cs-CZ"/>
        </w:rPr>
        <w:t>. 202</w:t>
      </w:r>
      <w:r w:rsidR="00421229">
        <w:rPr>
          <w:lang w:eastAsia="cs-CZ"/>
        </w:rPr>
        <w:t>2 je zde evidováno celkem 51 110</w:t>
      </w:r>
      <w:r w:rsidR="0024021A">
        <w:rPr>
          <w:lang w:eastAsia="cs-CZ"/>
        </w:rPr>
        <w:t xml:space="preserve"> inventárních čísel sbírkových předmětů, jež jsou dle povahy děleny do sedmi samostatný</w:t>
      </w:r>
      <w:r w:rsidR="00DF3A8D">
        <w:rPr>
          <w:lang w:eastAsia="cs-CZ"/>
        </w:rPr>
        <w:t>ch, avšak úzce tematicky prováza</w:t>
      </w:r>
      <w:r w:rsidR="0024021A">
        <w:rPr>
          <w:lang w:eastAsia="cs-CZ"/>
        </w:rPr>
        <w:t>ných, podsbírek.</w:t>
      </w:r>
    </w:p>
    <w:p w:rsidR="008D261B" w:rsidRPr="00421229" w:rsidRDefault="006C068D" w:rsidP="00974685">
      <w:pPr>
        <w:pStyle w:val="Nadpis2"/>
      </w:pPr>
      <w:r>
        <w:lastRenderedPageBreak/>
        <w:t xml:space="preserve">1. 4. </w:t>
      </w:r>
      <w:r w:rsidR="00D735A5" w:rsidRPr="00421229">
        <w:t>Pod</w:t>
      </w:r>
      <w:r w:rsidR="008D261B" w:rsidRPr="00421229">
        <w:t>sbírky a jejich charakteristika</w:t>
      </w:r>
    </w:p>
    <w:p w:rsidR="00421229" w:rsidRPr="0033106B" w:rsidRDefault="00421229" w:rsidP="00974685">
      <w:pPr>
        <w:ind w:left="708"/>
        <w:rPr>
          <w:sz w:val="18"/>
          <w:lang w:eastAsia="cs-CZ"/>
        </w:rPr>
      </w:pPr>
      <w:r w:rsidRPr="0033106B">
        <w:rPr>
          <w:i/>
          <w:sz w:val="18"/>
          <w:lang w:eastAsia="cs-CZ"/>
        </w:rPr>
        <w:t>Stav k 1. 9. 2022</w:t>
      </w:r>
    </w:p>
    <w:p w:rsidR="00997FFA" w:rsidRPr="0033106B" w:rsidRDefault="0033106B" w:rsidP="00974685">
      <w:pPr>
        <w:spacing w:after="0" w:line="360" w:lineRule="auto"/>
        <w:ind w:firstLine="708"/>
        <w:jc w:val="both"/>
        <w:rPr>
          <w:rFonts w:cstheme="minorHAnsi"/>
          <w:sz w:val="16"/>
          <w:szCs w:val="24"/>
        </w:rPr>
      </w:pPr>
      <w:r>
        <w:rPr>
          <w:rFonts w:cstheme="minorHAnsi"/>
          <w:b/>
          <w:szCs w:val="24"/>
        </w:rPr>
        <w:t xml:space="preserve">(L) </w:t>
      </w:r>
      <w:r w:rsidR="00421229">
        <w:rPr>
          <w:rFonts w:cstheme="minorHAnsi"/>
          <w:b/>
          <w:szCs w:val="24"/>
        </w:rPr>
        <w:t>Loutky, hračky, suvenýry</w:t>
      </w:r>
      <w:r w:rsidR="00D1118B">
        <w:rPr>
          <w:rFonts w:cstheme="minorHAnsi"/>
          <w:b/>
          <w:szCs w:val="24"/>
        </w:rPr>
        <w:tab/>
      </w:r>
      <w:r>
        <w:rPr>
          <w:rFonts w:cstheme="minorHAnsi"/>
          <w:b/>
          <w:szCs w:val="24"/>
        </w:rPr>
        <w:tab/>
      </w:r>
      <w:r>
        <w:rPr>
          <w:rFonts w:cstheme="minorHAnsi"/>
          <w:b/>
          <w:szCs w:val="24"/>
        </w:rPr>
        <w:tab/>
      </w:r>
      <w:r w:rsidRPr="0033106B">
        <w:rPr>
          <w:rFonts w:cstheme="minorHAnsi"/>
          <w:sz w:val="16"/>
          <w:szCs w:val="24"/>
        </w:rPr>
        <w:t>10 866</w:t>
      </w:r>
      <w:r w:rsidRPr="0033106B">
        <w:rPr>
          <w:rFonts w:cstheme="minorHAnsi"/>
          <w:b/>
          <w:sz w:val="16"/>
          <w:szCs w:val="24"/>
        </w:rPr>
        <w:t xml:space="preserve"> </w:t>
      </w:r>
      <w:r w:rsidRPr="0033106B">
        <w:rPr>
          <w:rFonts w:cstheme="minorHAnsi"/>
          <w:sz w:val="16"/>
          <w:szCs w:val="24"/>
        </w:rPr>
        <w:t xml:space="preserve">evidovaných inventárních čísel sbírkových předmětů </w:t>
      </w:r>
    </w:p>
    <w:p w:rsidR="00997FFA" w:rsidRDefault="00997FFA" w:rsidP="00974685">
      <w:pPr>
        <w:spacing w:after="0" w:line="360" w:lineRule="auto"/>
        <w:ind w:left="708"/>
        <w:jc w:val="both"/>
        <w:rPr>
          <w:rFonts w:cstheme="minorHAnsi"/>
          <w:szCs w:val="24"/>
        </w:rPr>
      </w:pPr>
      <w:r>
        <w:rPr>
          <w:rFonts w:cstheme="minorHAnsi"/>
          <w:szCs w:val="24"/>
        </w:rPr>
        <w:t xml:space="preserve">Podsbírka, </w:t>
      </w:r>
      <w:r w:rsidR="00362F65">
        <w:rPr>
          <w:rFonts w:cstheme="minorHAnsi"/>
          <w:szCs w:val="24"/>
        </w:rPr>
        <w:t>kromě rozličných</w:t>
      </w:r>
      <w:r w:rsidRPr="00997FFA">
        <w:rPr>
          <w:rFonts w:cstheme="minorHAnsi"/>
          <w:szCs w:val="24"/>
        </w:rPr>
        <w:t xml:space="preserve"> typů loutek</w:t>
      </w:r>
      <w:r w:rsidR="00362F65">
        <w:rPr>
          <w:rFonts w:cstheme="minorHAnsi"/>
          <w:szCs w:val="24"/>
        </w:rPr>
        <w:t xml:space="preserve"> různých technologií</w:t>
      </w:r>
      <w:r>
        <w:rPr>
          <w:rFonts w:cstheme="minorHAnsi"/>
          <w:szCs w:val="24"/>
        </w:rPr>
        <w:t>,</w:t>
      </w:r>
      <w:r w:rsidR="00362F65">
        <w:rPr>
          <w:rFonts w:cstheme="minorHAnsi"/>
          <w:szCs w:val="24"/>
        </w:rPr>
        <w:t xml:space="preserve"> </w:t>
      </w:r>
      <w:r>
        <w:rPr>
          <w:rFonts w:cstheme="minorHAnsi"/>
          <w:szCs w:val="24"/>
        </w:rPr>
        <w:t>zahrnuje</w:t>
      </w:r>
      <w:r w:rsidRPr="00997FFA">
        <w:rPr>
          <w:rFonts w:cstheme="minorHAnsi"/>
          <w:szCs w:val="24"/>
        </w:rPr>
        <w:t xml:space="preserve"> i další objekty</w:t>
      </w:r>
      <w:r w:rsidR="00983CEC">
        <w:rPr>
          <w:rFonts w:cstheme="minorHAnsi"/>
          <w:szCs w:val="24"/>
        </w:rPr>
        <w:t>, masky a</w:t>
      </w:r>
      <w:r w:rsidRPr="00997FFA">
        <w:rPr>
          <w:rFonts w:cstheme="minorHAnsi"/>
          <w:szCs w:val="24"/>
        </w:rPr>
        <w:t xml:space="preserve"> hračky vycházející z loutkářského umění nebo nejrůznější suvenýry</w:t>
      </w:r>
      <w:r w:rsidR="00983CEC">
        <w:rPr>
          <w:rFonts w:cstheme="minorHAnsi"/>
          <w:szCs w:val="24"/>
        </w:rPr>
        <w:t xml:space="preserve"> (festivalové odznaky apod.)</w:t>
      </w:r>
      <w:r>
        <w:rPr>
          <w:rFonts w:cstheme="minorHAnsi"/>
          <w:szCs w:val="24"/>
        </w:rPr>
        <w:t xml:space="preserve">. </w:t>
      </w:r>
      <w:r w:rsidR="00983CEC">
        <w:rPr>
          <w:rFonts w:cstheme="minorHAnsi"/>
          <w:szCs w:val="24"/>
        </w:rPr>
        <w:t>Byť jsou zde zastoupeny předměty pocházející z desítek zemí, d</w:t>
      </w:r>
      <w:r>
        <w:rPr>
          <w:rFonts w:cstheme="minorHAnsi"/>
          <w:szCs w:val="24"/>
        </w:rPr>
        <w:t xml:space="preserve">ominantní </w:t>
      </w:r>
      <w:r w:rsidR="00983CEC">
        <w:rPr>
          <w:rFonts w:cstheme="minorHAnsi"/>
          <w:szCs w:val="24"/>
        </w:rPr>
        <w:t>zůstává tuzemská</w:t>
      </w:r>
      <w:r>
        <w:rPr>
          <w:rFonts w:cstheme="minorHAnsi"/>
          <w:szCs w:val="24"/>
        </w:rPr>
        <w:t xml:space="preserve"> provenience</w:t>
      </w:r>
      <w:r w:rsidR="00983CEC">
        <w:rPr>
          <w:rFonts w:cstheme="minorHAnsi"/>
          <w:szCs w:val="24"/>
        </w:rPr>
        <w:t>. Dataci lze ohraničit koncem 18. století až současností.</w:t>
      </w:r>
    </w:p>
    <w:p w:rsidR="005C712D" w:rsidRPr="002C11D2" w:rsidRDefault="005C712D" w:rsidP="00974685">
      <w:pPr>
        <w:spacing w:after="0" w:line="360" w:lineRule="auto"/>
        <w:jc w:val="both"/>
        <w:rPr>
          <w:rFonts w:cstheme="minorHAnsi"/>
          <w:szCs w:val="24"/>
        </w:rPr>
      </w:pPr>
    </w:p>
    <w:p w:rsidR="00997FFA" w:rsidRPr="0033106B" w:rsidRDefault="0033106B" w:rsidP="00974685">
      <w:pPr>
        <w:spacing w:after="0" w:line="360" w:lineRule="auto"/>
        <w:ind w:firstLine="708"/>
        <w:jc w:val="both"/>
        <w:rPr>
          <w:rFonts w:cstheme="minorHAnsi"/>
          <w:sz w:val="16"/>
          <w:szCs w:val="24"/>
        </w:rPr>
      </w:pPr>
      <w:r>
        <w:rPr>
          <w:rFonts w:cstheme="minorHAnsi"/>
          <w:b/>
          <w:szCs w:val="24"/>
        </w:rPr>
        <w:t xml:space="preserve">(SC) </w:t>
      </w:r>
      <w:r w:rsidR="006640E2" w:rsidRPr="002C11D2">
        <w:rPr>
          <w:rFonts w:cstheme="minorHAnsi"/>
          <w:b/>
          <w:szCs w:val="24"/>
        </w:rPr>
        <w:t>Scénografie</w:t>
      </w:r>
      <w:r>
        <w:rPr>
          <w:rFonts w:cstheme="minorHAnsi"/>
          <w:szCs w:val="24"/>
        </w:rPr>
        <w:tab/>
      </w:r>
      <w:r>
        <w:rPr>
          <w:rFonts w:cstheme="minorHAnsi"/>
          <w:szCs w:val="24"/>
        </w:rPr>
        <w:tab/>
      </w:r>
      <w:r>
        <w:rPr>
          <w:rFonts w:cstheme="minorHAnsi"/>
          <w:szCs w:val="24"/>
        </w:rPr>
        <w:tab/>
      </w:r>
      <w:r>
        <w:rPr>
          <w:rFonts w:cstheme="minorHAnsi"/>
          <w:szCs w:val="24"/>
        </w:rPr>
        <w:tab/>
      </w:r>
      <w:r w:rsidRPr="0033106B">
        <w:rPr>
          <w:rFonts w:cstheme="minorHAnsi"/>
          <w:sz w:val="16"/>
          <w:szCs w:val="24"/>
        </w:rPr>
        <w:t xml:space="preserve">4 163 evidovaných inventárních čísel sbírkových předmětů </w:t>
      </w:r>
    </w:p>
    <w:p w:rsidR="006640E2" w:rsidRPr="002C11D2" w:rsidRDefault="00421229" w:rsidP="00974685">
      <w:pPr>
        <w:spacing w:after="0" w:line="360" w:lineRule="auto"/>
        <w:ind w:left="708"/>
        <w:jc w:val="both"/>
        <w:rPr>
          <w:rFonts w:cstheme="minorHAnsi"/>
          <w:szCs w:val="24"/>
        </w:rPr>
      </w:pPr>
      <w:r>
        <w:rPr>
          <w:rFonts w:cstheme="minorHAnsi"/>
          <w:szCs w:val="24"/>
        </w:rPr>
        <w:t>Sbírkové předměty</w:t>
      </w:r>
      <w:r w:rsidR="00983CEC">
        <w:rPr>
          <w:rFonts w:cstheme="minorHAnsi"/>
          <w:szCs w:val="24"/>
        </w:rPr>
        <w:t xml:space="preserve"> opět</w:t>
      </w:r>
      <w:r w:rsidR="006640E2" w:rsidRPr="002C11D2">
        <w:rPr>
          <w:rFonts w:cstheme="minorHAnsi"/>
          <w:szCs w:val="24"/>
        </w:rPr>
        <w:t xml:space="preserve"> pochází </w:t>
      </w:r>
      <w:r w:rsidR="006640E2" w:rsidRPr="009049DD">
        <w:rPr>
          <w:rFonts w:cstheme="minorHAnsi"/>
          <w:szCs w:val="24"/>
        </w:rPr>
        <w:t>z</w:t>
      </w:r>
      <w:r w:rsidR="009049DD" w:rsidRPr="009049DD">
        <w:rPr>
          <w:rFonts w:cstheme="minorHAnsi"/>
          <w:szCs w:val="24"/>
        </w:rPr>
        <w:t> desítek zemí světa,</w:t>
      </w:r>
      <w:r w:rsidR="00D1118B" w:rsidRPr="009049DD">
        <w:rPr>
          <w:rFonts w:cstheme="minorHAnsi"/>
          <w:szCs w:val="24"/>
        </w:rPr>
        <w:t xml:space="preserve"> avšak převažuje</w:t>
      </w:r>
      <w:r w:rsidR="00983CEC" w:rsidRPr="009049DD">
        <w:rPr>
          <w:rFonts w:cstheme="minorHAnsi"/>
          <w:szCs w:val="24"/>
        </w:rPr>
        <w:t xml:space="preserve"> provenience</w:t>
      </w:r>
      <w:r w:rsidR="00D1118B" w:rsidRPr="009049DD">
        <w:rPr>
          <w:rFonts w:cstheme="minorHAnsi"/>
          <w:szCs w:val="24"/>
        </w:rPr>
        <w:t xml:space="preserve"> historických </w:t>
      </w:r>
      <w:r w:rsidR="009049DD" w:rsidRPr="009049DD">
        <w:rPr>
          <w:rFonts w:cstheme="minorHAnsi"/>
          <w:szCs w:val="24"/>
        </w:rPr>
        <w:t>č</w:t>
      </w:r>
      <w:r w:rsidR="00D1118B" w:rsidRPr="009049DD">
        <w:rPr>
          <w:rFonts w:cstheme="minorHAnsi"/>
          <w:szCs w:val="24"/>
        </w:rPr>
        <w:t>es</w:t>
      </w:r>
      <w:r w:rsidR="00D1118B">
        <w:rPr>
          <w:rFonts w:cstheme="minorHAnsi"/>
          <w:szCs w:val="24"/>
        </w:rPr>
        <w:t>kých zemí</w:t>
      </w:r>
      <w:r w:rsidR="006640E2" w:rsidRPr="002C11D2">
        <w:rPr>
          <w:rFonts w:cstheme="minorHAnsi"/>
          <w:szCs w:val="24"/>
        </w:rPr>
        <w:t xml:space="preserve">. Tato podsbírka </w:t>
      </w:r>
      <w:r w:rsidR="00D1118B">
        <w:rPr>
          <w:rFonts w:cstheme="minorHAnsi"/>
          <w:szCs w:val="24"/>
        </w:rPr>
        <w:t>zahrnuje značné množství</w:t>
      </w:r>
      <w:r w:rsidR="00362F65">
        <w:rPr>
          <w:rFonts w:cstheme="minorHAnsi"/>
          <w:szCs w:val="24"/>
        </w:rPr>
        <w:t xml:space="preserve"> dekorací pro rodinná loutková divadla, samotná rodinná divadla a rovněž další doplňky a rekvizity. Dále se zde nachází</w:t>
      </w:r>
      <w:r w:rsidR="00D1118B">
        <w:rPr>
          <w:rFonts w:cstheme="minorHAnsi"/>
          <w:szCs w:val="24"/>
        </w:rPr>
        <w:t xml:space="preserve"> množství </w:t>
      </w:r>
      <w:r w:rsidR="00362F65">
        <w:rPr>
          <w:rFonts w:cstheme="minorHAnsi"/>
          <w:szCs w:val="24"/>
        </w:rPr>
        <w:t>návrhů scén, návrhů loutek či</w:t>
      </w:r>
      <w:r w:rsidR="006640E2" w:rsidRPr="002C11D2">
        <w:rPr>
          <w:rFonts w:cstheme="minorHAnsi"/>
          <w:szCs w:val="24"/>
        </w:rPr>
        <w:t xml:space="preserve"> malovaných opon</w:t>
      </w:r>
      <w:r w:rsidR="00D1118B">
        <w:rPr>
          <w:rFonts w:cstheme="minorHAnsi"/>
          <w:szCs w:val="24"/>
        </w:rPr>
        <w:t>.</w:t>
      </w:r>
      <w:r w:rsidR="006640E2" w:rsidRPr="002C11D2">
        <w:rPr>
          <w:rFonts w:cstheme="minorHAnsi"/>
          <w:szCs w:val="24"/>
        </w:rPr>
        <w:t xml:space="preserve"> </w:t>
      </w:r>
      <w:r w:rsidR="00D1118B">
        <w:rPr>
          <w:rFonts w:cstheme="minorHAnsi"/>
          <w:szCs w:val="24"/>
        </w:rPr>
        <w:t>R</w:t>
      </w:r>
      <w:r w:rsidR="006640E2" w:rsidRPr="002C11D2">
        <w:rPr>
          <w:rFonts w:cstheme="minorHAnsi"/>
          <w:szCs w:val="24"/>
        </w:rPr>
        <w:t>ovněž jsou zde zařazeny scénické doplňky k jednotlivým inscenacím (profesionálním či amatérským), kulisy, makety scén, kostýmy pro herce</w:t>
      </w:r>
      <w:r w:rsidR="00362F65">
        <w:rPr>
          <w:rFonts w:cstheme="minorHAnsi"/>
          <w:szCs w:val="24"/>
        </w:rPr>
        <w:t xml:space="preserve"> (výjimečně i kompletní výpravy)</w:t>
      </w:r>
      <w:r w:rsidR="006640E2" w:rsidRPr="002C11D2">
        <w:rPr>
          <w:rFonts w:cstheme="minorHAnsi"/>
          <w:szCs w:val="24"/>
        </w:rPr>
        <w:t>. Sbírkové předměty mapují období od 2. poloviny 19. století po současnou tvorbu.</w:t>
      </w:r>
    </w:p>
    <w:p w:rsidR="006640E2" w:rsidRPr="002C11D2" w:rsidRDefault="006640E2" w:rsidP="00974685">
      <w:pPr>
        <w:spacing w:after="0" w:line="360" w:lineRule="auto"/>
        <w:jc w:val="both"/>
        <w:rPr>
          <w:rFonts w:cstheme="minorHAnsi"/>
          <w:szCs w:val="24"/>
        </w:rPr>
      </w:pPr>
    </w:p>
    <w:p w:rsidR="00997FFA" w:rsidRPr="0033106B" w:rsidRDefault="0033106B" w:rsidP="00974685">
      <w:pPr>
        <w:spacing w:after="0" w:line="360" w:lineRule="auto"/>
        <w:ind w:firstLine="708"/>
        <w:jc w:val="both"/>
        <w:rPr>
          <w:rFonts w:cstheme="minorHAnsi"/>
          <w:sz w:val="16"/>
          <w:szCs w:val="24"/>
        </w:rPr>
      </w:pPr>
      <w:r>
        <w:rPr>
          <w:rFonts w:cstheme="minorHAnsi"/>
          <w:b/>
          <w:szCs w:val="24"/>
        </w:rPr>
        <w:t xml:space="preserve">(V) </w:t>
      </w:r>
      <w:r w:rsidR="00997FFA">
        <w:rPr>
          <w:rFonts w:cstheme="minorHAnsi"/>
          <w:b/>
          <w:szCs w:val="24"/>
        </w:rPr>
        <w:t>Výtvarné</w:t>
      </w:r>
      <w:r>
        <w:rPr>
          <w:rFonts w:cstheme="minorHAnsi"/>
          <w:b/>
          <w:szCs w:val="24"/>
        </w:rPr>
        <w:t xml:space="preserve"> </w:t>
      </w:r>
      <w:r>
        <w:rPr>
          <w:rFonts w:cstheme="minorHAnsi"/>
          <w:b/>
          <w:szCs w:val="24"/>
        </w:rPr>
        <w:tab/>
      </w:r>
      <w:r>
        <w:rPr>
          <w:rFonts w:cstheme="minorHAnsi"/>
          <w:b/>
          <w:szCs w:val="24"/>
        </w:rPr>
        <w:tab/>
      </w:r>
      <w:r>
        <w:rPr>
          <w:rFonts w:cstheme="minorHAnsi"/>
          <w:b/>
          <w:szCs w:val="24"/>
        </w:rPr>
        <w:tab/>
      </w:r>
      <w:r>
        <w:rPr>
          <w:rFonts w:cstheme="minorHAnsi"/>
          <w:b/>
          <w:szCs w:val="24"/>
        </w:rPr>
        <w:tab/>
      </w:r>
      <w:r>
        <w:rPr>
          <w:rFonts w:cstheme="minorHAnsi"/>
          <w:b/>
          <w:szCs w:val="24"/>
        </w:rPr>
        <w:tab/>
      </w:r>
      <w:r w:rsidRPr="0033106B">
        <w:rPr>
          <w:rFonts w:cstheme="minorHAnsi"/>
          <w:sz w:val="16"/>
          <w:szCs w:val="24"/>
        </w:rPr>
        <w:t xml:space="preserve">9 038 evidovaných inventárních čísel sbírkových předmětů </w:t>
      </w:r>
    </w:p>
    <w:p w:rsidR="00D34B1E" w:rsidRDefault="00997FFA" w:rsidP="00974685">
      <w:pPr>
        <w:spacing w:after="0" w:line="360" w:lineRule="auto"/>
        <w:ind w:left="708"/>
        <w:jc w:val="both"/>
        <w:rPr>
          <w:rFonts w:cstheme="minorHAnsi"/>
          <w:szCs w:val="24"/>
        </w:rPr>
      </w:pPr>
      <w:r>
        <w:rPr>
          <w:rFonts w:cstheme="minorHAnsi"/>
          <w:szCs w:val="24"/>
        </w:rPr>
        <w:t xml:space="preserve">Podsbírka se věnuje </w:t>
      </w:r>
      <w:r w:rsidR="006640E2" w:rsidRPr="002C11D2">
        <w:rPr>
          <w:rFonts w:cstheme="minorHAnsi"/>
          <w:szCs w:val="24"/>
        </w:rPr>
        <w:t xml:space="preserve">výtvarným dílům </w:t>
      </w:r>
      <w:r w:rsidR="00D1118B">
        <w:rPr>
          <w:rFonts w:cstheme="minorHAnsi"/>
          <w:szCs w:val="24"/>
        </w:rPr>
        <w:t>tematicky</w:t>
      </w:r>
      <w:r w:rsidR="00EE4910">
        <w:rPr>
          <w:rFonts w:cstheme="minorHAnsi"/>
          <w:szCs w:val="24"/>
        </w:rPr>
        <w:t xml:space="preserve"> spjatých s fenoménem </w:t>
      </w:r>
      <w:r w:rsidR="006640E2" w:rsidRPr="002C11D2">
        <w:rPr>
          <w:rFonts w:cstheme="minorHAnsi"/>
          <w:szCs w:val="24"/>
        </w:rPr>
        <w:t>loutkářství</w:t>
      </w:r>
      <w:r>
        <w:rPr>
          <w:rFonts w:cstheme="minorHAnsi"/>
          <w:szCs w:val="24"/>
        </w:rPr>
        <w:t xml:space="preserve"> od 19. století po současnost.</w:t>
      </w:r>
      <w:r w:rsidR="009049DD">
        <w:rPr>
          <w:rFonts w:cstheme="minorHAnsi"/>
          <w:szCs w:val="24"/>
        </w:rPr>
        <w:t xml:space="preserve"> Z</w:t>
      </w:r>
      <w:r w:rsidR="006640E2" w:rsidRPr="002C11D2">
        <w:rPr>
          <w:rFonts w:cstheme="minorHAnsi"/>
          <w:szCs w:val="24"/>
        </w:rPr>
        <w:t xml:space="preserve">ahrnuje výtvarné návrhy scén, loutek, </w:t>
      </w:r>
      <w:proofErr w:type="gramStart"/>
      <w:r w:rsidR="006640E2" w:rsidRPr="002C11D2">
        <w:rPr>
          <w:rFonts w:cstheme="minorHAnsi"/>
          <w:szCs w:val="24"/>
        </w:rPr>
        <w:t>re</w:t>
      </w:r>
      <w:r>
        <w:rPr>
          <w:rFonts w:cstheme="minorHAnsi"/>
          <w:szCs w:val="24"/>
        </w:rPr>
        <w:t>produkce</w:t>
      </w:r>
      <w:proofErr w:type="gramEnd"/>
      <w:r>
        <w:rPr>
          <w:rFonts w:cstheme="minorHAnsi"/>
          <w:szCs w:val="24"/>
        </w:rPr>
        <w:t xml:space="preserve"> a především originály </w:t>
      </w:r>
      <w:r w:rsidR="006640E2" w:rsidRPr="002C11D2">
        <w:rPr>
          <w:rFonts w:cstheme="minorHAnsi"/>
          <w:szCs w:val="24"/>
        </w:rPr>
        <w:t xml:space="preserve">děl </w:t>
      </w:r>
      <w:r w:rsidR="00995291">
        <w:rPr>
          <w:rFonts w:cstheme="minorHAnsi"/>
          <w:szCs w:val="24"/>
        </w:rPr>
        <w:t>spojenými</w:t>
      </w:r>
      <w:r w:rsidR="006640E2" w:rsidRPr="002C11D2">
        <w:rPr>
          <w:rFonts w:cstheme="minorHAnsi"/>
          <w:szCs w:val="24"/>
        </w:rPr>
        <w:t xml:space="preserve"> s</w:t>
      </w:r>
      <w:r w:rsidR="00D1118B">
        <w:rPr>
          <w:rFonts w:cstheme="minorHAnsi"/>
          <w:szCs w:val="24"/>
        </w:rPr>
        <w:t> loutkovým divadlem a jeho prostředím. Dále je zde zastoupena filatelie</w:t>
      </w:r>
      <w:r w:rsidR="006640E2" w:rsidRPr="002C11D2">
        <w:rPr>
          <w:rFonts w:cstheme="minorHAnsi"/>
          <w:szCs w:val="24"/>
        </w:rPr>
        <w:t>, novo</w:t>
      </w:r>
      <w:r>
        <w:rPr>
          <w:rFonts w:cstheme="minorHAnsi"/>
          <w:szCs w:val="24"/>
        </w:rPr>
        <w:t xml:space="preserve">ročenky, ex-libris, </w:t>
      </w:r>
      <w:r w:rsidR="006640E2" w:rsidRPr="002C11D2">
        <w:rPr>
          <w:rFonts w:cstheme="minorHAnsi"/>
          <w:szCs w:val="24"/>
        </w:rPr>
        <w:t>ideové (tematické) plakáty a trojrozměrné artefakt</w:t>
      </w:r>
      <w:r>
        <w:rPr>
          <w:rFonts w:cstheme="minorHAnsi"/>
          <w:szCs w:val="24"/>
        </w:rPr>
        <w:t>y</w:t>
      </w:r>
      <w:r w:rsidR="00D1118B">
        <w:rPr>
          <w:rFonts w:cstheme="minorHAnsi"/>
          <w:szCs w:val="24"/>
        </w:rPr>
        <w:t xml:space="preserve"> (často plastiky)</w:t>
      </w:r>
      <w:r>
        <w:rPr>
          <w:rFonts w:cstheme="minorHAnsi"/>
          <w:szCs w:val="24"/>
        </w:rPr>
        <w:t xml:space="preserve">. </w:t>
      </w:r>
      <w:r w:rsidR="00D34B1E">
        <w:rPr>
          <w:rFonts w:cstheme="minorHAnsi"/>
          <w:szCs w:val="24"/>
        </w:rPr>
        <w:t>Tyto předměty opět pochází z desítek zemí světa s jasnou převahou tuzemské provenience.</w:t>
      </w:r>
    </w:p>
    <w:p w:rsidR="00997FFA" w:rsidRPr="002C11D2" w:rsidRDefault="00997FFA" w:rsidP="00974685">
      <w:pPr>
        <w:spacing w:after="0" w:line="360" w:lineRule="auto"/>
        <w:ind w:left="708"/>
        <w:jc w:val="both"/>
        <w:rPr>
          <w:rFonts w:cstheme="minorHAnsi"/>
          <w:szCs w:val="24"/>
        </w:rPr>
      </w:pPr>
    </w:p>
    <w:p w:rsidR="00997FFA" w:rsidRDefault="00997FFA" w:rsidP="00974685">
      <w:pPr>
        <w:spacing w:after="0" w:line="360" w:lineRule="auto"/>
        <w:jc w:val="both"/>
        <w:rPr>
          <w:rFonts w:cstheme="minorHAnsi"/>
          <w:szCs w:val="24"/>
        </w:rPr>
      </w:pPr>
    </w:p>
    <w:p w:rsidR="0033106B" w:rsidRDefault="0033106B" w:rsidP="00974685">
      <w:pPr>
        <w:spacing w:after="0" w:line="360" w:lineRule="auto"/>
        <w:jc w:val="both"/>
        <w:rPr>
          <w:rFonts w:cstheme="minorHAnsi"/>
          <w:szCs w:val="24"/>
        </w:rPr>
      </w:pPr>
    </w:p>
    <w:p w:rsidR="0033106B" w:rsidRDefault="0033106B" w:rsidP="00974685">
      <w:pPr>
        <w:spacing w:after="0" w:line="360" w:lineRule="auto"/>
        <w:jc w:val="both"/>
        <w:rPr>
          <w:rFonts w:cstheme="minorHAnsi"/>
          <w:szCs w:val="24"/>
        </w:rPr>
      </w:pPr>
    </w:p>
    <w:p w:rsidR="0033106B" w:rsidRPr="002C11D2" w:rsidRDefault="0033106B" w:rsidP="00974685">
      <w:pPr>
        <w:spacing w:after="0" w:line="360" w:lineRule="auto"/>
        <w:jc w:val="both"/>
        <w:rPr>
          <w:rFonts w:cstheme="minorHAnsi"/>
          <w:szCs w:val="24"/>
        </w:rPr>
      </w:pPr>
    </w:p>
    <w:p w:rsidR="00997FFA" w:rsidRPr="0033106B" w:rsidRDefault="0033106B" w:rsidP="00974685">
      <w:pPr>
        <w:spacing w:after="0" w:line="360" w:lineRule="auto"/>
        <w:ind w:firstLine="708"/>
        <w:jc w:val="both"/>
        <w:rPr>
          <w:rFonts w:cstheme="minorHAnsi"/>
          <w:sz w:val="16"/>
          <w:szCs w:val="24"/>
        </w:rPr>
      </w:pPr>
      <w:r>
        <w:rPr>
          <w:rFonts w:cstheme="minorHAnsi"/>
          <w:b/>
          <w:szCs w:val="24"/>
        </w:rPr>
        <w:lastRenderedPageBreak/>
        <w:t xml:space="preserve">(AR) Materiály archivní povahy </w:t>
      </w:r>
      <w:r>
        <w:rPr>
          <w:rFonts w:cstheme="minorHAnsi"/>
          <w:b/>
          <w:szCs w:val="24"/>
        </w:rPr>
        <w:tab/>
      </w:r>
      <w:r>
        <w:rPr>
          <w:rFonts w:cstheme="minorHAnsi"/>
          <w:b/>
          <w:szCs w:val="24"/>
        </w:rPr>
        <w:tab/>
      </w:r>
      <w:r w:rsidRPr="0033106B">
        <w:rPr>
          <w:rFonts w:cstheme="minorHAnsi"/>
          <w:sz w:val="16"/>
          <w:szCs w:val="24"/>
        </w:rPr>
        <w:t>9 438 evidovaných inventárních čísel sbírkových předmětů</w:t>
      </w:r>
    </w:p>
    <w:p w:rsidR="006640E2" w:rsidRPr="002C11D2" w:rsidRDefault="006640E2" w:rsidP="00974685">
      <w:pPr>
        <w:spacing w:after="0" w:line="360" w:lineRule="auto"/>
        <w:ind w:left="708"/>
        <w:jc w:val="both"/>
        <w:rPr>
          <w:rFonts w:cstheme="minorHAnsi"/>
          <w:szCs w:val="24"/>
        </w:rPr>
      </w:pPr>
      <w:r w:rsidRPr="002C11D2">
        <w:rPr>
          <w:rFonts w:cstheme="minorHAnsi"/>
          <w:szCs w:val="24"/>
        </w:rPr>
        <w:t>Podsbírka archiv zah</w:t>
      </w:r>
      <w:r w:rsidR="00D16A51">
        <w:rPr>
          <w:rFonts w:cstheme="minorHAnsi"/>
          <w:szCs w:val="24"/>
        </w:rPr>
        <w:t>rnuje velké množství materiálů</w:t>
      </w:r>
      <w:r w:rsidRPr="002C11D2">
        <w:rPr>
          <w:rFonts w:cstheme="minorHAnsi"/>
          <w:szCs w:val="24"/>
        </w:rPr>
        <w:t xml:space="preserve"> </w:t>
      </w:r>
      <w:r w:rsidR="00D16A51">
        <w:rPr>
          <w:rFonts w:cstheme="minorHAnsi"/>
          <w:szCs w:val="24"/>
        </w:rPr>
        <w:t>české provenience doplněné</w:t>
      </w:r>
      <w:r w:rsidR="00997FFA">
        <w:rPr>
          <w:rFonts w:cstheme="minorHAnsi"/>
          <w:szCs w:val="24"/>
        </w:rPr>
        <w:t xml:space="preserve"> archiválie</w:t>
      </w:r>
      <w:r w:rsidR="00D16A51">
        <w:rPr>
          <w:rFonts w:cstheme="minorHAnsi"/>
          <w:szCs w:val="24"/>
        </w:rPr>
        <w:t>mi</w:t>
      </w:r>
      <w:r w:rsidR="00997FFA">
        <w:rPr>
          <w:rFonts w:cstheme="minorHAnsi"/>
          <w:szCs w:val="24"/>
        </w:rPr>
        <w:t xml:space="preserve"> z</w:t>
      </w:r>
      <w:r w:rsidR="00D16A51">
        <w:rPr>
          <w:rFonts w:cstheme="minorHAnsi"/>
          <w:szCs w:val="24"/>
        </w:rPr>
        <w:t> dalších desítek zemí</w:t>
      </w:r>
      <w:r w:rsidRPr="002C11D2">
        <w:rPr>
          <w:rFonts w:cstheme="minorHAnsi"/>
          <w:szCs w:val="24"/>
        </w:rPr>
        <w:t>.</w:t>
      </w:r>
      <w:r w:rsidR="00D1118B">
        <w:rPr>
          <w:rFonts w:cstheme="minorHAnsi"/>
          <w:szCs w:val="24"/>
        </w:rPr>
        <w:t xml:space="preserve"> Nejstarší dokumenty </w:t>
      </w:r>
      <w:r w:rsidR="00997FFA">
        <w:rPr>
          <w:rFonts w:cstheme="minorHAnsi"/>
          <w:szCs w:val="24"/>
        </w:rPr>
        <w:t xml:space="preserve">pochází z </w:t>
      </w:r>
      <w:r w:rsidRPr="002C11D2">
        <w:rPr>
          <w:rFonts w:cstheme="minorHAnsi"/>
          <w:szCs w:val="24"/>
        </w:rPr>
        <w:t>19.</w:t>
      </w:r>
      <w:r w:rsidR="00997FFA">
        <w:rPr>
          <w:rFonts w:cstheme="minorHAnsi"/>
          <w:szCs w:val="24"/>
        </w:rPr>
        <w:t xml:space="preserve"> století, jedná se především o </w:t>
      </w:r>
      <w:r w:rsidRPr="002C11D2">
        <w:rPr>
          <w:rFonts w:cstheme="minorHAnsi"/>
          <w:szCs w:val="24"/>
        </w:rPr>
        <w:t>rukopisy</w:t>
      </w:r>
      <w:r w:rsidR="00D16A51">
        <w:rPr>
          <w:rFonts w:cstheme="minorHAnsi"/>
          <w:szCs w:val="24"/>
        </w:rPr>
        <w:t xml:space="preserve"> her a materiály úřední povahy</w:t>
      </w:r>
      <w:r w:rsidR="00997FFA">
        <w:rPr>
          <w:rFonts w:cstheme="minorHAnsi"/>
          <w:szCs w:val="24"/>
        </w:rPr>
        <w:t xml:space="preserve">. </w:t>
      </w:r>
      <w:r w:rsidRPr="002C11D2">
        <w:rPr>
          <w:rFonts w:cstheme="minorHAnsi"/>
          <w:szCs w:val="24"/>
        </w:rPr>
        <w:t>Kromě těchto materiálů zde můžem</w:t>
      </w:r>
      <w:r w:rsidR="00997FFA">
        <w:rPr>
          <w:rFonts w:cstheme="minorHAnsi"/>
          <w:szCs w:val="24"/>
        </w:rPr>
        <w:t xml:space="preserve">e nalézt </w:t>
      </w:r>
      <w:r w:rsidRPr="002C11D2">
        <w:rPr>
          <w:rFonts w:cstheme="minorHAnsi"/>
          <w:szCs w:val="24"/>
        </w:rPr>
        <w:t>mladší archiválie, především nejrůznější korespondenci, oso</w:t>
      </w:r>
      <w:r w:rsidR="00D16A51">
        <w:rPr>
          <w:rFonts w:cstheme="minorHAnsi"/>
          <w:szCs w:val="24"/>
        </w:rPr>
        <w:t xml:space="preserve">bní doklady kočovných </w:t>
      </w:r>
      <w:r w:rsidR="00997FFA">
        <w:rPr>
          <w:rFonts w:cstheme="minorHAnsi"/>
          <w:szCs w:val="24"/>
        </w:rPr>
        <w:t xml:space="preserve">loutkářů (např. </w:t>
      </w:r>
      <w:r w:rsidR="00D16A51">
        <w:rPr>
          <w:rFonts w:cstheme="minorHAnsi"/>
          <w:szCs w:val="24"/>
        </w:rPr>
        <w:t xml:space="preserve">cestovní knížky), </w:t>
      </w:r>
      <w:r w:rsidRPr="002C11D2">
        <w:rPr>
          <w:rFonts w:cstheme="minorHAnsi"/>
          <w:szCs w:val="24"/>
        </w:rPr>
        <w:t>doklady o živnos</w:t>
      </w:r>
      <w:r w:rsidR="00D1118B">
        <w:rPr>
          <w:rFonts w:cstheme="minorHAnsi"/>
          <w:szCs w:val="24"/>
        </w:rPr>
        <w:t xml:space="preserve">ti, programy profesionálních a </w:t>
      </w:r>
      <w:r w:rsidRPr="002C11D2">
        <w:rPr>
          <w:rFonts w:cstheme="minorHAnsi"/>
          <w:szCs w:val="24"/>
        </w:rPr>
        <w:t>amatérských</w:t>
      </w:r>
      <w:r w:rsidR="00997FFA">
        <w:rPr>
          <w:rFonts w:cstheme="minorHAnsi"/>
          <w:szCs w:val="24"/>
        </w:rPr>
        <w:t xml:space="preserve"> divadel, plakáty a dokumenty k </w:t>
      </w:r>
      <w:r w:rsidR="00D16A51">
        <w:rPr>
          <w:rFonts w:cstheme="minorHAnsi"/>
          <w:szCs w:val="24"/>
        </w:rPr>
        <w:t>loutkářským festivalům ze současnosti.</w:t>
      </w:r>
    </w:p>
    <w:p w:rsidR="006640E2" w:rsidRPr="002C11D2" w:rsidRDefault="006640E2" w:rsidP="00974685">
      <w:pPr>
        <w:spacing w:after="0" w:line="360" w:lineRule="auto"/>
        <w:jc w:val="both"/>
        <w:rPr>
          <w:rFonts w:cstheme="minorHAnsi"/>
          <w:szCs w:val="24"/>
        </w:rPr>
      </w:pPr>
    </w:p>
    <w:p w:rsidR="0033106B" w:rsidRPr="0033106B" w:rsidRDefault="0033106B" w:rsidP="00974685">
      <w:pPr>
        <w:spacing w:after="0" w:line="360" w:lineRule="auto"/>
        <w:ind w:firstLine="708"/>
        <w:jc w:val="both"/>
        <w:rPr>
          <w:rFonts w:cstheme="minorHAnsi"/>
          <w:sz w:val="16"/>
          <w:szCs w:val="24"/>
        </w:rPr>
      </w:pPr>
      <w:r>
        <w:rPr>
          <w:rFonts w:cstheme="minorHAnsi"/>
          <w:b/>
          <w:szCs w:val="24"/>
        </w:rPr>
        <w:t xml:space="preserve">(FONO) </w:t>
      </w:r>
      <w:r w:rsidR="006640E2" w:rsidRPr="002C11D2">
        <w:rPr>
          <w:rFonts w:cstheme="minorHAnsi"/>
          <w:b/>
          <w:szCs w:val="24"/>
        </w:rPr>
        <w:t>Zvukové záz</w:t>
      </w:r>
      <w:r w:rsidR="00997FFA">
        <w:rPr>
          <w:rFonts w:cstheme="minorHAnsi"/>
          <w:b/>
          <w:szCs w:val="24"/>
        </w:rPr>
        <w:t>namy</w:t>
      </w:r>
      <w:r>
        <w:rPr>
          <w:rFonts w:cstheme="minorHAnsi"/>
          <w:b/>
          <w:szCs w:val="24"/>
        </w:rPr>
        <w:tab/>
      </w:r>
      <w:r>
        <w:rPr>
          <w:rFonts w:cstheme="minorHAnsi"/>
          <w:b/>
          <w:szCs w:val="24"/>
        </w:rPr>
        <w:tab/>
      </w:r>
      <w:r>
        <w:rPr>
          <w:rFonts w:cstheme="minorHAnsi"/>
          <w:b/>
          <w:szCs w:val="24"/>
        </w:rPr>
        <w:tab/>
      </w:r>
      <w:r w:rsidRPr="0033106B">
        <w:rPr>
          <w:rFonts w:cstheme="minorHAnsi"/>
          <w:sz w:val="16"/>
          <w:szCs w:val="24"/>
        </w:rPr>
        <w:t>485 evidovaných inventárních čísel sbírkových předmětů</w:t>
      </w:r>
    </w:p>
    <w:p w:rsidR="00997FFA" w:rsidRPr="00997FFA" w:rsidRDefault="00997FFA" w:rsidP="00974685">
      <w:pPr>
        <w:spacing w:after="0" w:line="360" w:lineRule="auto"/>
        <w:ind w:firstLine="708"/>
        <w:jc w:val="both"/>
        <w:rPr>
          <w:rFonts w:cstheme="minorHAnsi"/>
          <w:b/>
          <w:szCs w:val="24"/>
        </w:rPr>
      </w:pPr>
    </w:p>
    <w:p w:rsidR="006640E2" w:rsidRPr="002C11D2" w:rsidRDefault="006640E2" w:rsidP="00974685">
      <w:pPr>
        <w:spacing w:after="0" w:line="360" w:lineRule="auto"/>
        <w:ind w:left="708"/>
        <w:jc w:val="both"/>
        <w:rPr>
          <w:rFonts w:cstheme="minorHAnsi"/>
          <w:szCs w:val="24"/>
        </w:rPr>
      </w:pPr>
      <w:r w:rsidRPr="002C11D2">
        <w:rPr>
          <w:rFonts w:cstheme="minorHAnsi"/>
          <w:szCs w:val="24"/>
        </w:rPr>
        <w:t>V podsbírce věnované zvukovým záznamům se nach</w:t>
      </w:r>
      <w:r w:rsidR="00997FFA">
        <w:rPr>
          <w:rFonts w:cstheme="minorHAnsi"/>
          <w:szCs w:val="24"/>
        </w:rPr>
        <w:t xml:space="preserve">ází sbírkové předměty z celého </w:t>
      </w:r>
      <w:r w:rsidRPr="002C11D2">
        <w:rPr>
          <w:rFonts w:cstheme="minorHAnsi"/>
          <w:szCs w:val="24"/>
        </w:rPr>
        <w:t>světa</w:t>
      </w:r>
      <w:r w:rsidR="00D16A51">
        <w:rPr>
          <w:rFonts w:cstheme="minorHAnsi"/>
          <w:szCs w:val="24"/>
        </w:rPr>
        <w:t>, opět s dominantní tuzemskou proveniencí</w:t>
      </w:r>
      <w:r w:rsidR="00D246F7">
        <w:rPr>
          <w:rFonts w:cstheme="minorHAnsi"/>
          <w:szCs w:val="24"/>
        </w:rPr>
        <w:t>, jež pochází zejména z 20. století</w:t>
      </w:r>
      <w:r w:rsidRPr="002C11D2">
        <w:rPr>
          <w:rFonts w:cstheme="minorHAnsi"/>
          <w:szCs w:val="24"/>
        </w:rPr>
        <w:t xml:space="preserve">. </w:t>
      </w:r>
      <w:r w:rsidR="00D16A51">
        <w:rPr>
          <w:rFonts w:cstheme="minorHAnsi"/>
          <w:szCs w:val="24"/>
        </w:rPr>
        <w:t>Na různých nosičích – gramodeskách, magnetofonových</w:t>
      </w:r>
      <w:r w:rsidR="001E2286">
        <w:rPr>
          <w:rFonts w:cstheme="minorHAnsi"/>
          <w:szCs w:val="24"/>
        </w:rPr>
        <w:t xml:space="preserve"> páskách</w:t>
      </w:r>
      <w:r w:rsidR="00D16A51">
        <w:rPr>
          <w:rFonts w:cstheme="minorHAnsi"/>
          <w:szCs w:val="24"/>
        </w:rPr>
        <w:t xml:space="preserve">, kazetách, kompaktních </w:t>
      </w:r>
      <w:r w:rsidR="008F217B">
        <w:rPr>
          <w:rFonts w:cstheme="minorHAnsi"/>
          <w:szCs w:val="24"/>
        </w:rPr>
        <w:t>discích</w:t>
      </w:r>
      <w:r w:rsidRPr="002C11D2">
        <w:rPr>
          <w:rFonts w:cstheme="minorHAnsi"/>
          <w:szCs w:val="24"/>
        </w:rPr>
        <w:t xml:space="preserve"> –</w:t>
      </w:r>
      <w:r w:rsidR="008F217B">
        <w:rPr>
          <w:rFonts w:cstheme="minorHAnsi"/>
          <w:szCs w:val="24"/>
        </w:rPr>
        <w:t xml:space="preserve"> lze nalézt záznamy inscenací, pohádky</w:t>
      </w:r>
      <w:r w:rsidRPr="002C11D2">
        <w:rPr>
          <w:rFonts w:cstheme="minorHAnsi"/>
          <w:szCs w:val="24"/>
        </w:rPr>
        <w:t>,</w:t>
      </w:r>
      <w:r w:rsidR="008F217B">
        <w:rPr>
          <w:rFonts w:cstheme="minorHAnsi"/>
          <w:szCs w:val="24"/>
        </w:rPr>
        <w:t xml:space="preserve"> </w:t>
      </w:r>
      <w:proofErr w:type="gramStart"/>
      <w:r w:rsidR="008F217B">
        <w:rPr>
          <w:rFonts w:cstheme="minorHAnsi"/>
          <w:szCs w:val="24"/>
        </w:rPr>
        <w:t xml:space="preserve">scénickou </w:t>
      </w:r>
      <w:r w:rsidRPr="002C11D2">
        <w:rPr>
          <w:rFonts w:cstheme="minorHAnsi"/>
          <w:szCs w:val="24"/>
        </w:rPr>
        <w:t xml:space="preserve"> hudbu</w:t>
      </w:r>
      <w:proofErr w:type="gramEnd"/>
      <w:r w:rsidRPr="002C11D2">
        <w:rPr>
          <w:rFonts w:cstheme="minorHAnsi"/>
          <w:szCs w:val="24"/>
        </w:rPr>
        <w:t xml:space="preserve"> a písně vztahující se k lou</w:t>
      </w:r>
      <w:r w:rsidR="00997FFA">
        <w:rPr>
          <w:rFonts w:cstheme="minorHAnsi"/>
          <w:szCs w:val="24"/>
        </w:rPr>
        <w:t xml:space="preserve">tkovému divadlu, různé zvukové </w:t>
      </w:r>
      <w:r w:rsidR="008F217B">
        <w:rPr>
          <w:rFonts w:cstheme="minorHAnsi"/>
          <w:szCs w:val="24"/>
        </w:rPr>
        <w:t xml:space="preserve">efekty či </w:t>
      </w:r>
      <w:r w:rsidRPr="002C11D2">
        <w:rPr>
          <w:rFonts w:cstheme="minorHAnsi"/>
          <w:szCs w:val="24"/>
        </w:rPr>
        <w:t xml:space="preserve">rozhovory. </w:t>
      </w:r>
    </w:p>
    <w:p w:rsidR="006640E2" w:rsidRPr="002C11D2" w:rsidRDefault="006640E2" w:rsidP="00974685">
      <w:pPr>
        <w:spacing w:after="0" w:line="360" w:lineRule="auto"/>
        <w:jc w:val="both"/>
        <w:rPr>
          <w:rFonts w:cstheme="minorHAnsi"/>
          <w:szCs w:val="24"/>
        </w:rPr>
      </w:pPr>
    </w:p>
    <w:p w:rsidR="0033106B" w:rsidRPr="0033106B" w:rsidRDefault="0033106B" w:rsidP="00974685">
      <w:pPr>
        <w:spacing w:after="0" w:line="360" w:lineRule="auto"/>
        <w:ind w:firstLine="708"/>
        <w:jc w:val="both"/>
        <w:rPr>
          <w:rFonts w:cstheme="minorHAnsi"/>
          <w:sz w:val="16"/>
          <w:szCs w:val="24"/>
        </w:rPr>
      </w:pPr>
      <w:r>
        <w:rPr>
          <w:rFonts w:cstheme="minorHAnsi"/>
          <w:b/>
          <w:szCs w:val="24"/>
        </w:rPr>
        <w:t>(FOTO)</w:t>
      </w:r>
      <w:r>
        <w:rPr>
          <w:rFonts w:cstheme="minorHAnsi"/>
          <w:b/>
          <w:szCs w:val="24"/>
        </w:rPr>
        <w:tab/>
        <w:t xml:space="preserve"> </w:t>
      </w:r>
      <w:r w:rsidR="00997FFA">
        <w:rPr>
          <w:rFonts w:cstheme="minorHAnsi"/>
          <w:b/>
          <w:szCs w:val="24"/>
        </w:rPr>
        <w:t>Fotografie a obrazové záznamy</w:t>
      </w:r>
      <w:r>
        <w:rPr>
          <w:rFonts w:cstheme="minorHAnsi"/>
          <w:b/>
          <w:szCs w:val="24"/>
        </w:rPr>
        <w:t xml:space="preserve"> </w:t>
      </w:r>
      <w:r>
        <w:rPr>
          <w:rFonts w:cstheme="minorHAnsi"/>
          <w:b/>
          <w:szCs w:val="24"/>
        </w:rPr>
        <w:tab/>
      </w:r>
      <w:r w:rsidRPr="0033106B">
        <w:rPr>
          <w:rFonts w:cstheme="minorHAnsi"/>
          <w:sz w:val="16"/>
          <w:szCs w:val="24"/>
        </w:rPr>
        <w:t>17 113 evidovaných inventárních čísel sbírkových předmětů</w:t>
      </w:r>
    </w:p>
    <w:p w:rsidR="00997FFA" w:rsidRPr="00997FFA" w:rsidRDefault="00997FFA" w:rsidP="00974685">
      <w:pPr>
        <w:spacing w:after="0" w:line="360" w:lineRule="auto"/>
        <w:jc w:val="both"/>
        <w:rPr>
          <w:rFonts w:cstheme="minorHAnsi"/>
          <w:b/>
          <w:szCs w:val="24"/>
        </w:rPr>
      </w:pPr>
    </w:p>
    <w:p w:rsidR="0033106B" w:rsidRDefault="006640E2" w:rsidP="00974685">
      <w:pPr>
        <w:spacing w:after="0" w:line="360" w:lineRule="auto"/>
        <w:ind w:left="708"/>
        <w:jc w:val="both"/>
        <w:rPr>
          <w:rFonts w:cstheme="minorHAnsi"/>
          <w:szCs w:val="24"/>
        </w:rPr>
      </w:pPr>
      <w:r w:rsidRPr="002C11D2">
        <w:rPr>
          <w:rFonts w:cstheme="minorHAnsi"/>
          <w:szCs w:val="24"/>
        </w:rPr>
        <w:t xml:space="preserve">Podsbírka zahrnuje materiály </w:t>
      </w:r>
      <w:r w:rsidR="00D246F7">
        <w:rPr>
          <w:rFonts w:cstheme="minorHAnsi"/>
          <w:szCs w:val="24"/>
        </w:rPr>
        <w:t>z desítek zemí, avšak i v tomto případě je tuzemská provenience zastoupena nejpočetněji</w:t>
      </w:r>
      <w:r w:rsidRPr="002C11D2">
        <w:rPr>
          <w:rFonts w:cstheme="minorHAnsi"/>
          <w:szCs w:val="24"/>
        </w:rPr>
        <w:t>. Tyto s</w:t>
      </w:r>
      <w:r w:rsidR="00997FFA">
        <w:rPr>
          <w:rFonts w:cstheme="minorHAnsi"/>
          <w:szCs w:val="24"/>
        </w:rPr>
        <w:t xml:space="preserve">bírkové </w:t>
      </w:r>
      <w:r w:rsidRPr="002C11D2">
        <w:rPr>
          <w:rFonts w:cstheme="minorHAnsi"/>
          <w:szCs w:val="24"/>
        </w:rPr>
        <w:t>předměty mapují fenomén loutkářství od počátku 20. století po současnost. Konkrétně zde můžeme nalézt fotografie a diapozitivy z představení, festivalů,</w:t>
      </w:r>
      <w:r w:rsidR="00997FFA">
        <w:rPr>
          <w:rFonts w:cstheme="minorHAnsi"/>
          <w:szCs w:val="24"/>
        </w:rPr>
        <w:t xml:space="preserve"> výstav, fotografie významných </w:t>
      </w:r>
      <w:r w:rsidRPr="002C11D2">
        <w:rPr>
          <w:rFonts w:cstheme="minorHAnsi"/>
          <w:szCs w:val="24"/>
        </w:rPr>
        <w:t>osobností z loutkářského světa, loutek, loutkových divadel a</w:t>
      </w:r>
      <w:r w:rsidR="00997FFA">
        <w:rPr>
          <w:rFonts w:cstheme="minorHAnsi"/>
          <w:szCs w:val="24"/>
        </w:rPr>
        <w:t xml:space="preserve"> jejich</w:t>
      </w:r>
      <w:r w:rsidR="00D246F7">
        <w:rPr>
          <w:rFonts w:cstheme="minorHAnsi"/>
          <w:szCs w:val="24"/>
        </w:rPr>
        <w:t xml:space="preserve"> konkrétních</w:t>
      </w:r>
      <w:r w:rsidR="00997FFA">
        <w:rPr>
          <w:rFonts w:cstheme="minorHAnsi"/>
          <w:szCs w:val="24"/>
        </w:rPr>
        <w:t xml:space="preserve"> </w:t>
      </w:r>
      <w:r w:rsidRPr="002C11D2">
        <w:rPr>
          <w:rFonts w:cstheme="minorHAnsi"/>
          <w:szCs w:val="24"/>
        </w:rPr>
        <w:t>inscenací. Kromě fotografií obsahuje pod</w:t>
      </w:r>
      <w:r w:rsidR="00997FFA">
        <w:rPr>
          <w:rFonts w:cstheme="minorHAnsi"/>
          <w:szCs w:val="24"/>
        </w:rPr>
        <w:t xml:space="preserve">sbírka menší množství </w:t>
      </w:r>
      <w:r w:rsidR="00D246F7">
        <w:rPr>
          <w:rFonts w:cstheme="minorHAnsi"/>
          <w:szCs w:val="24"/>
        </w:rPr>
        <w:t>videozáznamů</w:t>
      </w:r>
      <w:r w:rsidR="00997FFA">
        <w:rPr>
          <w:rFonts w:cstheme="minorHAnsi"/>
          <w:szCs w:val="24"/>
        </w:rPr>
        <w:t xml:space="preserve"> na </w:t>
      </w:r>
      <w:r w:rsidR="00D246F7">
        <w:rPr>
          <w:rFonts w:cstheme="minorHAnsi"/>
          <w:szCs w:val="24"/>
        </w:rPr>
        <w:t>VHS</w:t>
      </w:r>
      <w:r w:rsidRPr="002C11D2">
        <w:rPr>
          <w:rFonts w:cstheme="minorHAnsi"/>
          <w:szCs w:val="24"/>
        </w:rPr>
        <w:t xml:space="preserve"> nebo DVD.</w:t>
      </w:r>
    </w:p>
    <w:p w:rsidR="0033106B" w:rsidRPr="002C11D2" w:rsidRDefault="0033106B" w:rsidP="00974685">
      <w:pPr>
        <w:spacing w:after="0" w:line="360" w:lineRule="auto"/>
        <w:jc w:val="both"/>
        <w:rPr>
          <w:rFonts w:cstheme="minorHAnsi"/>
          <w:szCs w:val="24"/>
        </w:rPr>
      </w:pPr>
    </w:p>
    <w:p w:rsidR="00997FFA" w:rsidRDefault="0033106B" w:rsidP="00974685">
      <w:pPr>
        <w:spacing w:after="0" w:line="360" w:lineRule="auto"/>
        <w:ind w:firstLine="708"/>
        <w:jc w:val="both"/>
        <w:rPr>
          <w:rFonts w:cstheme="minorHAnsi"/>
          <w:szCs w:val="24"/>
        </w:rPr>
      </w:pPr>
      <w:r>
        <w:rPr>
          <w:rFonts w:cstheme="minorHAnsi"/>
          <w:b/>
          <w:szCs w:val="24"/>
        </w:rPr>
        <w:t xml:space="preserve">(SK) </w:t>
      </w:r>
      <w:r w:rsidR="0008181F" w:rsidRPr="0008181F">
        <w:rPr>
          <w:rFonts w:cstheme="minorHAnsi"/>
          <w:b/>
          <w:szCs w:val="24"/>
        </w:rPr>
        <w:t>Sbírková knihovna</w:t>
      </w:r>
      <w:r>
        <w:rPr>
          <w:rFonts w:cstheme="minorHAnsi"/>
          <w:b/>
          <w:szCs w:val="24"/>
        </w:rPr>
        <w:tab/>
      </w:r>
      <w:r>
        <w:rPr>
          <w:rFonts w:cstheme="minorHAnsi"/>
          <w:b/>
          <w:szCs w:val="24"/>
        </w:rPr>
        <w:tab/>
      </w:r>
      <w:r>
        <w:rPr>
          <w:rFonts w:cstheme="minorHAnsi"/>
          <w:b/>
          <w:szCs w:val="24"/>
        </w:rPr>
        <w:tab/>
      </w:r>
      <w:r w:rsidRPr="0033106B">
        <w:rPr>
          <w:rFonts w:cstheme="minorHAnsi"/>
          <w:sz w:val="16"/>
          <w:szCs w:val="24"/>
        </w:rPr>
        <w:t>7 evidovaných inventární čísel sbírkových předmětů</w:t>
      </w:r>
    </w:p>
    <w:p w:rsidR="00F64295" w:rsidRDefault="00997FFA" w:rsidP="00974685">
      <w:pPr>
        <w:spacing w:after="0" w:line="360" w:lineRule="auto"/>
        <w:ind w:left="708"/>
        <w:jc w:val="both"/>
        <w:rPr>
          <w:rFonts w:cstheme="minorHAnsi"/>
          <w:szCs w:val="24"/>
        </w:rPr>
      </w:pPr>
      <w:r>
        <w:rPr>
          <w:rFonts w:cstheme="minorHAnsi"/>
          <w:szCs w:val="24"/>
        </w:rPr>
        <w:t xml:space="preserve">Tato podsbírka </w:t>
      </w:r>
      <w:r w:rsidR="006640E2" w:rsidRPr="002C11D2">
        <w:rPr>
          <w:rFonts w:cstheme="minorHAnsi"/>
          <w:szCs w:val="24"/>
        </w:rPr>
        <w:t>zahrnuje knihy – staré tisky, které se váží k tématu loutk</w:t>
      </w:r>
      <w:r>
        <w:rPr>
          <w:rFonts w:cstheme="minorHAnsi"/>
          <w:szCs w:val="24"/>
        </w:rPr>
        <w:t xml:space="preserve">ářství, k významným osobnostem spjatým </w:t>
      </w:r>
      <w:r w:rsidR="006640E2" w:rsidRPr="002C11D2">
        <w:rPr>
          <w:rFonts w:cstheme="minorHAnsi"/>
          <w:szCs w:val="24"/>
        </w:rPr>
        <w:t xml:space="preserve">s loutkářským </w:t>
      </w:r>
      <w:r w:rsidR="006640E2" w:rsidRPr="00A67AF7">
        <w:rPr>
          <w:rFonts w:cstheme="minorHAnsi"/>
          <w:szCs w:val="24"/>
        </w:rPr>
        <w:t>prostředím atp.</w:t>
      </w:r>
      <w:r w:rsidR="00924419" w:rsidRPr="00A67AF7">
        <w:rPr>
          <w:rFonts w:cstheme="minorHAnsi"/>
          <w:szCs w:val="24"/>
        </w:rPr>
        <w:t xml:space="preserve"> </w:t>
      </w:r>
      <w:r w:rsidRPr="00A67AF7">
        <w:rPr>
          <w:rFonts w:cstheme="minorHAnsi"/>
          <w:szCs w:val="24"/>
        </w:rPr>
        <w:t xml:space="preserve">V této podsbírce </w:t>
      </w:r>
      <w:r w:rsidR="00A67AF7" w:rsidRPr="00A67AF7">
        <w:rPr>
          <w:rFonts w:cstheme="minorHAnsi"/>
          <w:szCs w:val="24"/>
        </w:rPr>
        <w:t>prozatím dominují zahraniční tisky (zejména z Francie) pocházející z konce 19. století.</w:t>
      </w:r>
    </w:p>
    <w:p w:rsidR="00997FFA" w:rsidRDefault="00997FFA" w:rsidP="00974685">
      <w:pPr>
        <w:spacing w:after="0" w:line="360" w:lineRule="auto"/>
        <w:jc w:val="both"/>
        <w:rPr>
          <w:rFonts w:cstheme="minorHAnsi"/>
          <w:szCs w:val="24"/>
        </w:rPr>
      </w:pPr>
    </w:p>
    <w:p w:rsidR="0033106B" w:rsidRPr="002C11D2" w:rsidRDefault="0033106B" w:rsidP="00974685">
      <w:pPr>
        <w:spacing w:after="0" w:line="360" w:lineRule="auto"/>
        <w:jc w:val="both"/>
        <w:rPr>
          <w:rFonts w:cstheme="minorHAnsi"/>
          <w:szCs w:val="24"/>
        </w:rPr>
        <w:sectPr w:rsidR="0033106B" w:rsidRPr="002C11D2" w:rsidSect="002E695A">
          <w:footerReference w:type="default" r:id="rId9"/>
          <w:pgSz w:w="11906" w:h="16838"/>
          <w:pgMar w:top="1417" w:right="1417" w:bottom="1417" w:left="1417" w:header="708" w:footer="708" w:gutter="0"/>
          <w:pgNumType w:start="0"/>
          <w:cols w:space="708"/>
          <w:titlePg/>
          <w:docGrid w:linePitch="360"/>
        </w:sectPr>
      </w:pPr>
    </w:p>
    <w:p w:rsidR="00C32D49" w:rsidRDefault="006C068D" w:rsidP="00974685">
      <w:pPr>
        <w:pStyle w:val="Nadpis1"/>
        <w:numPr>
          <w:ilvl w:val="0"/>
          <w:numId w:val="0"/>
        </w:numPr>
      </w:pPr>
      <w:r>
        <w:lastRenderedPageBreak/>
        <w:t>2. VÝCHOZÍ STAV</w:t>
      </w:r>
    </w:p>
    <w:p w:rsidR="00F8784B" w:rsidRPr="001D7C6A" w:rsidRDefault="006C068D" w:rsidP="00974685">
      <w:pPr>
        <w:pStyle w:val="Nadpis2"/>
      </w:pPr>
      <w:r>
        <w:t xml:space="preserve">2. 1. </w:t>
      </w:r>
      <w:r w:rsidR="00F8784B" w:rsidRPr="00980B11">
        <w:t>Přehled</w:t>
      </w:r>
      <w:r w:rsidR="00F61024">
        <w:t xml:space="preserve"> akvizic a</w:t>
      </w:r>
      <w:r w:rsidR="00F8784B" w:rsidRPr="00980B11">
        <w:t xml:space="preserve"> finančních výdajů n</w:t>
      </w:r>
      <w:r w:rsidR="00F61024">
        <w:t>a akvizice</w:t>
      </w:r>
    </w:p>
    <w:p w:rsidR="00866A3A" w:rsidRDefault="00866A3A" w:rsidP="00974685">
      <w:pPr>
        <w:rPr>
          <w:color w:val="7030A0"/>
          <w:lang w:eastAsia="cs-CZ"/>
        </w:rPr>
      </w:pPr>
    </w:p>
    <w:p w:rsidR="00B42F99" w:rsidRDefault="00B42F99" w:rsidP="00974685">
      <w:pPr>
        <w:spacing w:after="0" w:line="360" w:lineRule="auto"/>
        <w:rPr>
          <w:rFonts w:cstheme="minorHAnsi"/>
          <w:b/>
          <w:noProof/>
          <w:color w:val="7030A0"/>
          <w:szCs w:val="24"/>
          <w:lang w:eastAsia="cs-CZ"/>
        </w:rPr>
      </w:pPr>
    </w:p>
    <w:tbl>
      <w:tblPr>
        <w:tblW w:w="4900" w:type="dxa"/>
        <w:tblInd w:w="75" w:type="dxa"/>
        <w:tblCellMar>
          <w:left w:w="70" w:type="dxa"/>
          <w:right w:w="70" w:type="dxa"/>
        </w:tblCellMar>
        <w:tblLook w:val="04A0" w:firstRow="1" w:lastRow="0" w:firstColumn="1" w:lastColumn="0" w:noHBand="0" w:noVBand="1"/>
      </w:tblPr>
      <w:tblGrid>
        <w:gridCol w:w="871"/>
        <w:gridCol w:w="1295"/>
        <w:gridCol w:w="1943"/>
        <w:gridCol w:w="791"/>
      </w:tblGrid>
      <w:tr w:rsidR="00B42F99" w:rsidRPr="00347A75" w:rsidTr="00FF0971">
        <w:trPr>
          <w:trHeight w:val="300"/>
        </w:trPr>
        <w:tc>
          <w:tcPr>
            <w:tcW w:w="4900" w:type="dxa"/>
            <w:gridSpan w:val="4"/>
            <w:tcBorders>
              <w:top w:val="single" w:sz="4" w:space="0" w:color="auto"/>
              <w:left w:val="single" w:sz="4" w:space="0" w:color="auto"/>
              <w:bottom w:val="nil"/>
              <w:right w:val="single" w:sz="4" w:space="0" w:color="000000"/>
            </w:tcBorders>
            <w:shd w:val="clear" w:color="000000" w:fill="FFFFFF"/>
            <w:noWrap/>
            <w:vAlign w:val="bottom"/>
            <w:hideMark/>
          </w:tcPr>
          <w:p w:rsidR="00B42F99" w:rsidRPr="00347A75" w:rsidRDefault="00B42F99" w:rsidP="00974685">
            <w:pPr>
              <w:spacing w:after="0" w:line="240" w:lineRule="auto"/>
              <w:jc w:val="center"/>
              <w:rPr>
                <w:rFonts w:ascii="Calibri" w:eastAsia="Times New Roman" w:hAnsi="Calibri" w:cs="Calibri"/>
                <w:color w:val="000000"/>
                <w:lang w:eastAsia="cs-CZ"/>
              </w:rPr>
            </w:pPr>
            <w:r w:rsidRPr="00347A75">
              <w:rPr>
                <w:rFonts w:ascii="Calibri" w:eastAsia="Times New Roman" w:hAnsi="Calibri" w:cs="Calibri"/>
                <w:color w:val="000000"/>
                <w:sz w:val="22"/>
                <w:lang w:eastAsia="cs-CZ"/>
              </w:rPr>
              <w:t>Akvizice</w:t>
            </w:r>
          </w:p>
        </w:tc>
      </w:tr>
      <w:tr w:rsidR="00B42F99" w:rsidRPr="00347A75" w:rsidTr="00FF0971">
        <w:trPr>
          <w:trHeight w:val="300"/>
        </w:trPr>
        <w:tc>
          <w:tcPr>
            <w:tcW w:w="871" w:type="dxa"/>
            <w:tcBorders>
              <w:top w:val="nil"/>
              <w:left w:val="single" w:sz="4" w:space="0" w:color="auto"/>
              <w:bottom w:val="nil"/>
              <w:right w:val="nil"/>
            </w:tcBorders>
            <w:shd w:val="clear" w:color="000000" w:fill="FFFFFF"/>
            <w:noWrap/>
            <w:vAlign w:val="bottom"/>
            <w:hideMark/>
          </w:tcPr>
          <w:p w:rsidR="00B42F99" w:rsidRPr="00347A75" w:rsidRDefault="00B42F99" w:rsidP="00974685">
            <w:pPr>
              <w:spacing w:after="0" w:line="240" w:lineRule="auto"/>
              <w:jc w:val="center"/>
              <w:rPr>
                <w:rFonts w:ascii="Calibri" w:eastAsia="Times New Roman" w:hAnsi="Calibri" w:cs="Calibri"/>
                <w:color w:val="000000"/>
                <w:lang w:eastAsia="cs-CZ"/>
              </w:rPr>
            </w:pPr>
            <w:r w:rsidRPr="00347A75">
              <w:rPr>
                <w:rFonts w:ascii="Calibri" w:eastAsia="Times New Roman" w:hAnsi="Calibri" w:cs="Calibri"/>
                <w:color w:val="000000"/>
                <w:sz w:val="22"/>
                <w:lang w:eastAsia="cs-CZ"/>
              </w:rPr>
              <w:t> </w:t>
            </w:r>
          </w:p>
        </w:tc>
        <w:tc>
          <w:tcPr>
            <w:tcW w:w="1295" w:type="dxa"/>
            <w:tcBorders>
              <w:top w:val="nil"/>
              <w:left w:val="nil"/>
              <w:bottom w:val="nil"/>
              <w:right w:val="nil"/>
            </w:tcBorders>
            <w:shd w:val="clear" w:color="000000" w:fill="FFFFFF"/>
            <w:noWrap/>
            <w:vAlign w:val="bottom"/>
            <w:hideMark/>
          </w:tcPr>
          <w:p w:rsidR="00B42F99" w:rsidRPr="00347A75" w:rsidRDefault="00B42F99" w:rsidP="00974685">
            <w:pPr>
              <w:spacing w:after="0" w:line="240" w:lineRule="auto"/>
              <w:jc w:val="center"/>
              <w:rPr>
                <w:rFonts w:ascii="Calibri" w:eastAsia="Times New Roman" w:hAnsi="Calibri" w:cs="Calibri"/>
                <w:color w:val="000000"/>
                <w:lang w:eastAsia="cs-CZ"/>
              </w:rPr>
            </w:pPr>
            <w:r w:rsidRPr="00347A75">
              <w:rPr>
                <w:rFonts w:ascii="Calibri" w:eastAsia="Times New Roman" w:hAnsi="Calibri" w:cs="Calibri"/>
                <w:color w:val="000000"/>
                <w:sz w:val="22"/>
                <w:lang w:eastAsia="cs-CZ"/>
              </w:rPr>
              <w:t> </w:t>
            </w:r>
          </w:p>
        </w:tc>
        <w:tc>
          <w:tcPr>
            <w:tcW w:w="1943" w:type="dxa"/>
            <w:tcBorders>
              <w:top w:val="nil"/>
              <w:left w:val="nil"/>
              <w:bottom w:val="nil"/>
              <w:right w:val="nil"/>
            </w:tcBorders>
            <w:shd w:val="clear" w:color="000000" w:fill="FFFFFF"/>
            <w:noWrap/>
            <w:vAlign w:val="bottom"/>
            <w:hideMark/>
          </w:tcPr>
          <w:p w:rsidR="00B42F99" w:rsidRPr="00347A75" w:rsidRDefault="00B42F99" w:rsidP="00974685">
            <w:pPr>
              <w:spacing w:after="0" w:line="240" w:lineRule="auto"/>
              <w:jc w:val="center"/>
              <w:rPr>
                <w:rFonts w:ascii="Calibri" w:eastAsia="Times New Roman" w:hAnsi="Calibri" w:cs="Calibri"/>
                <w:color w:val="000000"/>
                <w:lang w:eastAsia="cs-CZ"/>
              </w:rPr>
            </w:pPr>
            <w:r w:rsidRPr="00347A75">
              <w:rPr>
                <w:rFonts w:ascii="Calibri" w:eastAsia="Times New Roman" w:hAnsi="Calibri" w:cs="Calibri"/>
                <w:color w:val="000000"/>
                <w:sz w:val="22"/>
                <w:lang w:eastAsia="cs-CZ"/>
              </w:rPr>
              <w:t> </w:t>
            </w:r>
          </w:p>
        </w:tc>
        <w:tc>
          <w:tcPr>
            <w:tcW w:w="791" w:type="dxa"/>
            <w:tcBorders>
              <w:top w:val="nil"/>
              <w:left w:val="nil"/>
              <w:bottom w:val="nil"/>
              <w:right w:val="single" w:sz="4" w:space="0" w:color="auto"/>
            </w:tcBorders>
            <w:shd w:val="clear" w:color="000000" w:fill="FFFFFF"/>
            <w:noWrap/>
            <w:vAlign w:val="bottom"/>
            <w:hideMark/>
          </w:tcPr>
          <w:p w:rsidR="00B42F99" w:rsidRPr="00347A75" w:rsidRDefault="00B42F99" w:rsidP="00974685">
            <w:pPr>
              <w:spacing w:after="0" w:line="240" w:lineRule="auto"/>
              <w:jc w:val="center"/>
              <w:rPr>
                <w:rFonts w:ascii="Calibri" w:eastAsia="Times New Roman" w:hAnsi="Calibri" w:cs="Calibri"/>
                <w:color w:val="000000"/>
                <w:lang w:eastAsia="cs-CZ"/>
              </w:rPr>
            </w:pPr>
            <w:r w:rsidRPr="00347A75">
              <w:rPr>
                <w:rFonts w:ascii="Calibri" w:eastAsia="Times New Roman" w:hAnsi="Calibri" w:cs="Calibri"/>
                <w:color w:val="000000"/>
                <w:sz w:val="22"/>
                <w:lang w:eastAsia="cs-CZ"/>
              </w:rPr>
              <w:t> </w:t>
            </w:r>
          </w:p>
        </w:tc>
      </w:tr>
      <w:tr w:rsidR="00B42F99" w:rsidRPr="00347A75" w:rsidTr="00FF0971">
        <w:trPr>
          <w:trHeight w:val="300"/>
        </w:trPr>
        <w:tc>
          <w:tcPr>
            <w:tcW w:w="871" w:type="dxa"/>
            <w:tcBorders>
              <w:top w:val="nil"/>
              <w:left w:val="single" w:sz="4" w:space="0" w:color="auto"/>
              <w:bottom w:val="nil"/>
              <w:right w:val="nil"/>
            </w:tcBorders>
            <w:shd w:val="clear" w:color="000000" w:fill="FFFFFF"/>
            <w:noWrap/>
            <w:vAlign w:val="bottom"/>
            <w:hideMark/>
          </w:tcPr>
          <w:p w:rsidR="00B42F99" w:rsidRPr="00347A75" w:rsidRDefault="00B42F99" w:rsidP="00974685">
            <w:pPr>
              <w:spacing w:after="0" w:line="240" w:lineRule="auto"/>
              <w:jc w:val="center"/>
              <w:rPr>
                <w:rFonts w:ascii="Calibri" w:eastAsia="Times New Roman" w:hAnsi="Calibri" w:cs="Calibri"/>
                <w:color w:val="000000"/>
                <w:lang w:eastAsia="cs-CZ"/>
              </w:rPr>
            </w:pPr>
            <w:r w:rsidRPr="00347A75">
              <w:rPr>
                <w:rFonts w:ascii="Calibri" w:eastAsia="Times New Roman" w:hAnsi="Calibri" w:cs="Calibri"/>
                <w:color w:val="000000"/>
                <w:sz w:val="22"/>
                <w:lang w:eastAsia="cs-CZ"/>
              </w:rPr>
              <w:t> </w:t>
            </w:r>
          </w:p>
        </w:tc>
        <w:tc>
          <w:tcPr>
            <w:tcW w:w="1295" w:type="dxa"/>
            <w:tcBorders>
              <w:top w:val="nil"/>
              <w:left w:val="nil"/>
              <w:bottom w:val="nil"/>
              <w:right w:val="nil"/>
            </w:tcBorders>
            <w:shd w:val="clear" w:color="000000" w:fill="FFFFFF"/>
            <w:noWrap/>
            <w:vAlign w:val="bottom"/>
            <w:hideMark/>
          </w:tcPr>
          <w:p w:rsidR="00B42F99" w:rsidRPr="00347A75" w:rsidRDefault="00B42F99" w:rsidP="00974685">
            <w:pPr>
              <w:spacing w:after="0" w:line="240" w:lineRule="auto"/>
              <w:jc w:val="center"/>
              <w:rPr>
                <w:rFonts w:ascii="Calibri" w:eastAsia="Times New Roman" w:hAnsi="Calibri" w:cs="Calibri"/>
                <w:color w:val="000000"/>
                <w:lang w:eastAsia="cs-CZ"/>
              </w:rPr>
            </w:pPr>
            <w:r w:rsidRPr="00347A75">
              <w:rPr>
                <w:rFonts w:ascii="Calibri" w:eastAsia="Times New Roman" w:hAnsi="Calibri" w:cs="Calibri"/>
                <w:color w:val="000000"/>
                <w:sz w:val="22"/>
                <w:lang w:eastAsia="cs-CZ"/>
              </w:rPr>
              <w:t> </w:t>
            </w:r>
          </w:p>
        </w:tc>
        <w:tc>
          <w:tcPr>
            <w:tcW w:w="1943" w:type="dxa"/>
            <w:tcBorders>
              <w:top w:val="nil"/>
              <w:left w:val="nil"/>
              <w:bottom w:val="nil"/>
              <w:right w:val="nil"/>
            </w:tcBorders>
            <w:shd w:val="clear" w:color="000000" w:fill="FFFFFF"/>
            <w:noWrap/>
            <w:vAlign w:val="bottom"/>
            <w:hideMark/>
          </w:tcPr>
          <w:p w:rsidR="00B42F99" w:rsidRPr="00347A75" w:rsidRDefault="00B42F99" w:rsidP="00974685">
            <w:pPr>
              <w:spacing w:after="0" w:line="240" w:lineRule="auto"/>
              <w:rPr>
                <w:rFonts w:ascii="Calibri" w:eastAsia="Times New Roman" w:hAnsi="Calibri" w:cs="Calibri"/>
                <w:color w:val="000000"/>
                <w:lang w:eastAsia="cs-CZ"/>
              </w:rPr>
            </w:pPr>
            <w:r>
              <w:rPr>
                <w:rFonts w:ascii="Calibri" w:eastAsia="Times New Roman" w:hAnsi="Calibri" w:cs="Calibri"/>
                <w:color w:val="000000"/>
                <w:sz w:val="22"/>
                <w:lang w:eastAsia="cs-CZ"/>
              </w:rPr>
              <w:t xml:space="preserve">Počet </w:t>
            </w:r>
            <w:r w:rsidRPr="00347A75">
              <w:rPr>
                <w:rFonts w:ascii="Calibri" w:eastAsia="Times New Roman" w:hAnsi="Calibri" w:cs="Calibri"/>
                <w:color w:val="000000"/>
                <w:sz w:val="22"/>
                <w:lang w:eastAsia="cs-CZ"/>
              </w:rPr>
              <w:t xml:space="preserve">sb. p. </w:t>
            </w:r>
          </w:p>
        </w:tc>
        <w:tc>
          <w:tcPr>
            <w:tcW w:w="791" w:type="dxa"/>
            <w:tcBorders>
              <w:top w:val="nil"/>
              <w:left w:val="nil"/>
              <w:bottom w:val="nil"/>
              <w:right w:val="single" w:sz="4" w:space="0" w:color="auto"/>
            </w:tcBorders>
            <w:shd w:val="clear" w:color="000000" w:fill="FFFFFF"/>
            <w:noWrap/>
            <w:vAlign w:val="bottom"/>
            <w:hideMark/>
          </w:tcPr>
          <w:p w:rsidR="00B42F99" w:rsidRPr="00347A75" w:rsidRDefault="00B42F99" w:rsidP="00974685">
            <w:pPr>
              <w:spacing w:after="0" w:line="240" w:lineRule="auto"/>
              <w:rPr>
                <w:rFonts w:ascii="Calibri" w:eastAsia="Times New Roman" w:hAnsi="Calibri" w:cs="Calibri"/>
                <w:color w:val="000000"/>
                <w:lang w:eastAsia="cs-CZ"/>
              </w:rPr>
            </w:pPr>
            <w:r w:rsidRPr="00347A75">
              <w:rPr>
                <w:rFonts w:ascii="Calibri" w:eastAsia="Times New Roman" w:hAnsi="Calibri" w:cs="Calibri"/>
                <w:color w:val="000000"/>
                <w:sz w:val="22"/>
                <w:lang w:eastAsia="cs-CZ"/>
              </w:rPr>
              <w:t> </w:t>
            </w:r>
          </w:p>
        </w:tc>
      </w:tr>
      <w:tr w:rsidR="00B42F99" w:rsidRPr="00347A75" w:rsidTr="00FF0971">
        <w:trPr>
          <w:trHeight w:val="300"/>
        </w:trPr>
        <w:tc>
          <w:tcPr>
            <w:tcW w:w="871" w:type="dxa"/>
            <w:tcBorders>
              <w:top w:val="nil"/>
              <w:left w:val="single" w:sz="4" w:space="0" w:color="auto"/>
              <w:bottom w:val="nil"/>
              <w:right w:val="nil"/>
            </w:tcBorders>
            <w:shd w:val="clear" w:color="000000" w:fill="FFFFFF"/>
            <w:noWrap/>
            <w:vAlign w:val="bottom"/>
            <w:hideMark/>
          </w:tcPr>
          <w:p w:rsidR="00B42F99" w:rsidRPr="00347A75" w:rsidRDefault="00B42F99" w:rsidP="00974685">
            <w:pPr>
              <w:spacing w:after="0" w:line="240" w:lineRule="auto"/>
              <w:jc w:val="center"/>
              <w:rPr>
                <w:rFonts w:ascii="Calibri" w:eastAsia="Times New Roman" w:hAnsi="Calibri" w:cs="Calibri"/>
                <w:color w:val="000000"/>
                <w:lang w:eastAsia="cs-CZ"/>
              </w:rPr>
            </w:pPr>
            <w:r w:rsidRPr="00347A75">
              <w:rPr>
                <w:rFonts w:ascii="Calibri" w:eastAsia="Times New Roman" w:hAnsi="Calibri" w:cs="Calibri"/>
                <w:color w:val="000000"/>
                <w:sz w:val="22"/>
                <w:lang w:eastAsia="cs-CZ"/>
              </w:rPr>
              <w:t>Rok</w:t>
            </w:r>
          </w:p>
        </w:tc>
        <w:tc>
          <w:tcPr>
            <w:tcW w:w="1295" w:type="dxa"/>
            <w:tcBorders>
              <w:top w:val="nil"/>
              <w:left w:val="nil"/>
              <w:bottom w:val="nil"/>
              <w:right w:val="nil"/>
            </w:tcBorders>
            <w:shd w:val="clear" w:color="000000" w:fill="FFFFFF"/>
            <w:noWrap/>
            <w:vAlign w:val="bottom"/>
            <w:hideMark/>
          </w:tcPr>
          <w:p w:rsidR="00B42F99" w:rsidRPr="00347A75" w:rsidRDefault="00B42F99" w:rsidP="00974685">
            <w:pPr>
              <w:spacing w:after="0" w:line="240" w:lineRule="auto"/>
              <w:jc w:val="center"/>
              <w:rPr>
                <w:rFonts w:ascii="Calibri" w:eastAsia="Times New Roman" w:hAnsi="Calibri" w:cs="Calibri"/>
                <w:color w:val="000000"/>
                <w:lang w:eastAsia="cs-CZ"/>
              </w:rPr>
            </w:pPr>
            <w:r w:rsidRPr="00347A75">
              <w:rPr>
                <w:rFonts w:ascii="Calibri" w:eastAsia="Times New Roman" w:hAnsi="Calibri" w:cs="Calibri"/>
                <w:color w:val="000000"/>
                <w:sz w:val="22"/>
                <w:lang w:eastAsia="cs-CZ"/>
              </w:rPr>
              <w:t>Nákupy</w:t>
            </w:r>
          </w:p>
        </w:tc>
        <w:tc>
          <w:tcPr>
            <w:tcW w:w="1943" w:type="dxa"/>
            <w:tcBorders>
              <w:top w:val="nil"/>
              <w:left w:val="nil"/>
              <w:bottom w:val="nil"/>
              <w:right w:val="nil"/>
            </w:tcBorders>
            <w:shd w:val="clear" w:color="000000" w:fill="FFFFFF"/>
            <w:noWrap/>
            <w:vAlign w:val="bottom"/>
            <w:hideMark/>
          </w:tcPr>
          <w:p w:rsidR="00B42F99" w:rsidRPr="00347A75" w:rsidRDefault="00B42F99" w:rsidP="00974685">
            <w:pPr>
              <w:spacing w:after="0" w:line="240" w:lineRule="auto"/>
              <w:jc w:val="center"/>
              <w:rPr>
                <w:rFonts w:ascii="Calibri" w:eastAsia="Times New Roman" w:hAnsi="Calibri" w:cs="Calibri"/>
                <w:color w:val="000000"/>
                <w:lang w:eastAsia="cs-CZ"/>
              </w:rPr>
            </w:pPr>
            <w:r w:rsidRPr="00347A75">
              <w:rPr>
                <w:rFonts w:ascii="Calibri" w:eastAsia="Times New Roman" w:hAnsi="Calibri" w:cs="Calibri"/>
                <w:color w:val="000000"/>
                <w:sz w:val="22"/>
                <w:lang w:eastAsia="cs-CZ"/>
              </w:rPr>
              <w:t>Dary</w:t>
            </w:r>
          </w:p>
        </w:tc>
        <w:tc>
          <w:tcPr>
            <w:tcW w:w="791" w:type="dxa"/>
            <w:tcBorders>
              <w:top w:val="nil"/>
              <w:left w:val="nil"/>
              <w:bottom w:val="nil"/>
              <w:right w:val="single" w:sz="4" w:space="0" w:color="auto"/>
            </w:tcBorders>
            <w:shd w:val="clear" w:color="000000" w:fill="FFFFFF"/>
            <w:noWrap/>
            <w:vAlign w:val="bottom"/>
            <w:hideMark/>
          </w:tcPr>
          <w:p w:rsidR="00B42F99" w:rsidRPr="00347A75" w:rsidRDefault="00B42F99" w:rsidP="00974685">
            <w:pPr>
              <w:spacing w:after="0" w:line="240" w:lineRule="auto"/>
              <w:jc w:val="center"/>
              <w:rPr>
                <w:rFonts w:ascii="Calibri" w:eastAsia="Times New Roman" w:hAnsi="Calibri" w:cs="Calibri"/>
                <w:color w:val="000000"/>
                <w:lang w:eastAsia="cs-CZ"/>
              </w:rPr>
            </w:pPr>
            <w:r w:rsidRPr="00347A75">
              <w:rPr>
                <w:rFonts w:ascii="Calibri" w:eastAsia="Times New Roman" w:hAnsi="Calibri" w:cs="Calibri"/>
                <w:color w:val="000000"/>
                <w:sz w:val="22"/>
                <w:lang w:eastAsia="cs-CZ"/>
              </w:rPr>
              <w:t>Sběr</w:t>
            </w:r>
          </w:p>
        </w:tc>
      </w:tr>
      <w:tr w:rsidR="00B42F99" w:rsidRPr="00347A75" w:rsidTr="00FF0971">
        <w:trPr>
          <w:trHeight w:val="300"/>
        </w:trPr>
        <w:tc>
          <w:tcPr>
            <w:tcW w:w="871" w:type="dxa"/>
            <w:tcBorders>
              <w:top w:val="nil"/>
              <w:left w:val="single" w:sz="4" w:space="0" w:color="auto"/>
              <w:bottom w:val="nil"/>
              <w:right w:val="nil"/>
            </w:tcBorders>
            <w:shd w:val="clear" w:color="000000" w:fill="FFFFFF"/>
            <w:noWrap/>
            <w:vAlign w:val="bottom"/>
            <w:hideMark/>
          </w:tcPr>
          <w:p w:rsidR="00B42F99" w:rsidRPr="00347A75" w:rsidRDefault="00B42F99" w:rsidP="00974685">
            <w:pPr>
              <w:spacing w:after="0" w:line="240" w:lineRule="auto"/>
              <w:jc w:val="center"/>
              <w:rPr>
                <w:rFonts w:ascii="Calibri" w:eastAsia="Times New Roman" w:hAnsi="Calibri" w:cs="Calibri"/>
                <w:color w:val="000000"/>
                <w:lang w:eastAsia="cs-CZ"/>
              </w:rPr>
            </w:pPr>
            <w:r w:rsidRPr="00347A75">
              <w:rPr>
                <w:rFonts w:ascii="Calibri" w:eastAsia="Times New Roman" w:hAnsi="Calibri" w:cs="Calibri"/>
                <w:color w:val="000000"/>
                <w:sz w:val="22"/>
                <w:lang w:eastAsia="cs-CZ"/>
              </w:rPr>
              <w:t> </w:t>
            </w:r>
          </w:p>
        </w:tc>
        <w:tc>
          <w:tcPr>
            <w:tcW w:w="1295" w:type="dxa"/>
            <w:tcBorders>
              <w:top w:val="nil"/>
              <w:left w:val="nil"/>
              <w:bottom w:val="nil"/>
              <w:right w:val="nil"/>
            </w:tcBorders>
            <w:shd w:val="clear" w:color="000000" w:fill="FFFFFF"/>
            <w:noWrap/>
            <w:vAlign w:val="bottom"/>
            <w:hideMark/>
          </w:tcPr>
          <w:p w:rsidR="00B42F99" w:rsidRPr="00347A75" w:rsidRDefault="00B42F99" w:rsidP="00974685">
            <w:pPr>
              <w:spacing w:after="0" w:line="240" w:lineRule="auto"/>
              <w:jc w:val="center"/>
              <w:rPr>
                <w:rFonts w:ascii="Calibri" w:eastAsia="Times New Roman" w:hAnsi="Calibri" w:cs="Calibri"/>
                <w:color w:val="000000"/>
                <w:lang w:eastAsia="cs-CZ"/>
              </w:rPr>
            </w:pPr>
            <w:r w:rsidRPr="00347A75">
              <w:rPr>
                <w:rFonts w:ascii="Calibri" w:eastAsia="Times New Roman" w:hAnsi="Calibri" w:cs="Calibri"/>
                <w:color w:val="000000"/>
                <w:sz w:val="22"/>
                <w:lang w:eastAsia="cs-CZ"/>
              </w:rPr>
              <w:t> </w:t>
            </w:r>
          </w:p>
        </w:tc>
        <w:tc>
          <w:tcPr>
            <w:tcW w:w="1943" w:type="dxa"/>
            <w:tcBorders>
              <w:top w:val="nil"/>
              <w:left w:val="nil"/>
              <w:bottom w:val="nil"/>
              <w:right w:val="nil"/>
            </w:tcBorders>
            <w:shd w:val="clear" w:color="000000" w:fill="FFFFFF"/>
            <w:noWrap/>
            <w:vAlign w:val="bottom"/>
            <w:hideMark/>
          </w:tcPr>
          <w:p w:rsidR="00B42F99" w:rsidRPr="00347A75" w:rsidRDefault="00B42F99" w:rsidP="00974685">
            <w:pPr>
              <w:spacing w:after="0" w:line="240" w:lineRule="auto"/>
              <w:rPr>
                <w:rFonts w:ascii="Calibri" w:eastAsia="Times New Roman" w:hAnsi="Calibri" w:cs="Calibri"/>
                <w:color w:val="000000"/>
                <w:lang w:eastAsia="cs-CZ"/>
              </w:rPr>
            </w:pPr>
            <w:r w:rsidRPr="00347A75">
              <w:rPr>
                <w:rFonts w:ascii="Calibri" w:eastAsia="Times New Roman" w:hAnsi="Calibri" w:cs="Calibri"/>
                <w:color w:val="000000"/>
                <w:sz w:val="22"/>
                <w:lang w:eastAsia="cs-CZ"/>
              </w:rPr>
              <w:t> </w:t>
            </w:r>
          </w:p>
        </w:tc>
        <w:tc>
          <w:tcPr>
            <w:tcW w:w="791" w:type="dxa"/>
            <w:tcBorders>
              <w:top w:val="nil"/>
              <w:left w:val="nil"/>
              <w:bottom w:val="nil"/>
              <w:right w:val="single" w:sz="4" w:space="0" w:color="auto"/>
            </w:tcBorders>
            <w:shd w:val="clear" w:color="000000" w:fill="FFFFFF"/>
            <w:noWrap/>
            <w:vAlign w:val="bottom"/>
            <w:hideMark/>
          </w:tcPr>
          <w:p w:rsidR="00B42F99" w:rsidRPr="00347A75" w:rsidRDefault="00B42F99" w:rsidP="00974685">
            <w:pPr>
              <w:spacing w:after="0" w:line="240" w:lineRule="auto"/>
              <w:rPr>
                <w:rFonts w:ascii="Calibri" w:eastAsia="Times New Roman" w:hAnsi="Calibri" w:cs="Calibri"/>
                <w:color w:val="000000"/>
                <w:lang w:eastAsia="cs-CZ"/>
              </w:rPr>
            </w:pPr>
            <w:r w:rsidRPr="00347A75">
              <w:rPr>
                <w:rFonts w:ascii="Calibri" w:eastAsia="Times New Roman" w:hAnsi="Calibri" w:cs="Calibri"/>
                <w:color w:val="000000"/>
                <w:sz w:val="22"/>
                <w:lang w:eastAsia="cs-CZ"/>
              </w:rPr>
              <w:t> </w:t>
            </w:r>
          </w:p>
        </w:tc>
      </w:tr>
      <w:tr w:rsidR="00B42F99" w:rsidRPr="00347A75" w:rsidTr="00FF0971">
        <w:trPr>
          <w:trHeight w:val="300"/>
        </w:trPr>
        <w:tc>
          <w:tcPr>
            <w:tcW w:w="871" w:type="dxa"/>
            <w:tcBorders>
              <w:top w:val="single" w:sz="4" w:space="0" w:color="auto"/>
              <w:left w:val="single" w:sz="4" w:space="0" w:color="auto"/>
              <w:bottom w:val="nil"/>
              <w:right w:val="nil"/>
            </w:tcBorders>
            <w:shd w:val="clear" w:color="000000" w:fill="FFFFFF"/>
            <w:noWrap/>
            <w:vAlign w:val="bottom"/>
            <w:hideMark/>
          </w:tcPr>
          <w:p w:rsidR="00B42F99" w:rsidRPr="00347A75" w:rsidRDefault="00B42F99" w:rsidP="00974685">
            <w:pPr>
              <w:spacing w:after="0" w:line="240" w:lineRule="auto"/>
              <w:jc w:val="center"/>
              <w:rPr>
                <w:rFonts w:ascii="Calibri" w:eastAsia="Times New Roman" w:hAnsi="Calibri" w:cs="Calibri"/>
                <w:color w:val="000000"/>
                <w:lang w:eastAsia="cs-CZ"/>
              </w:rPr>
            </w:pPr>
            <w:r w:rsidRPr="00347A75">
              <w:rPr>
                <w:rFonts w:ascii="Calibri" w:eastAsia="Times New Roman" w:hAnsi="Calibri" w:cs="Calibri"/>
                <w:color w:val="000000"/>
                <w:sz w:val="22"/>
                <w:lang w:eastAsia="cs-CZ"/>
              </w:rPr>
              <w:t>2015</w:t>
            </w:r>
          </w:p>
        </w:tc>
        <w:tc>
          <w:tcPr>
            <w:tcW w:w="1295" w:type="dxa"/>
            <w:tcBorders>
              <w:top w:val="single" w:sz="4" w:space="0" w:color="auto"/>
              <w:left w:val="nil"/>
              <w:bottom w:val="nil"/>
              <w:right w:val="nil"/>
            </w:tcBorders>
            <w:shd w:val="clear" w:color="000000" w:fill="FFFFFF"/>
            <w:noWrap/>
            <w:vAlign w:val="bottom"/>
            <w:hideMark/>
          </w:tcPr>
          <w:p w:rsidR="00B42F99" w:rsidRPr="00347A75" w:rsidRDefault="00B42F99" w:rsidP="00974685">
            <w:pPr>
              <w:spacing w:after="0" w:line="240" w:lineRule="auto"/>
              <w:jc w:val="right"/>
              <w:rPr>
                <w:rFonts w:ascii="Calibri" w:eastAsia="Times New Roman" w:hAnsi="Calibri" w:cs="Calibri"/>
                <w:color w:val="000000"/>
                <w:lang w:eastAsia="cs-CZ"/>
              </w:rPr>
            </w:pPr>
            <w:r w:rsidRPr="00347A75">
              <w:rPr>
                <w:rFonts w:ascii="Calibri" w:eastAsia="Times New Roman" w:hAnsi="Calibri" w:cs="Calibri"/>
                <w:color w:val="000000"/>
                <w:sz w:val="22"/>
                <w:lang w:eastAsia="cs-CZ"/>
              </w:rPr>
              <w:t>180</w:t>
            </w:r>
          </w:p>
        </w:tc>
        <w:tc>
          <w:tcPr>
            <w:tcW w:w="1943" w:type="dxa"/>
            <w:tcBorders>
              <w:top w:val="single" w:sz="4" w:space="0" w:color="auto"/>
              <w:left w:val="nil"/>
              <w:bottom w:val="nil"/>
              <w:right w:val="nil"/>
            </w:tcBorders>
            <w:shd w:val="clear" w:color="000000" w:fill="FFFFFF"/>
            <w:noWrap/>
            <w:vAlign w:val="bottom"/>
            <w:hideMark/>
          </w:tcPr>
          <w:p w:rsidR="00B42F99" w:rsidRPr="00347A75" w:rsidRDefault="00B42F99" w:rsidP="00974685">
            <w:pPr>
              <w:spacing w:after="0" w:line="240" w:lineRule="auto"/>
              <w:jc w:val="right"/>
              <w:rPr>
                <w:rFonts w:ascii="Calibri" w:eastAsia="Times New Roman" w:hAnsi="Calibri" w:cs="Calibri"/>
                <w:color w:val="000000"/>
                <w:lang w:eastAsia="cs-CZ"/>
              </w:rPr>
            </w:pPr>
            <w:r w:rsidRPr="00347A75">
              <w:rPr>
                <w:rFonts w:ascii="Calibri" w:eastAsia="Times New Roman" w:hAnsi="Calibri" w:cs="Calibri"/>
                <w:color w:val="000000"/>
                <w:sz w:val="22"/>
                <w:lang w:eastAsia="cs-CZ"/>
              </w:rPr>
              <w:t>112</w:t>
            </w:r>
          </w:p>
        </w:tc>
        <w:tc>
          <w:tcPr>
            <w:tcW w:w="791" w:type="dxa"/>
            <w:tcBorders>
              <w:top w:val="single" w:sz="4" w:space="0" w:color="auto"/>
              <w:left w:val="nil"/>
              <w:bottom w:val="nil"/>
              <w:right w:val="single" w:sz="4" w:space="0" w:color="auto"/>
            </w:tcBorders>
            <w:shd w:val="clear" w:color="000000" w:fill="FFFFFF"/>
            <w:noWrap/>
            <w:vAlign w:val="bottom"/>
            <w:hideMark/>
          </w:tcPr>
          <w:p w:rsidR="00B42F99" w:rsidRPr="00347A75" w:rsidRDefault="00B42F99" w:rsidP="00974685">
            <w:pPr>
              <w:spacing w:after="0" w:line="240" w:lineRule="auto"/>
              <w:jc w:val="right"/>
              <w:rPr>
                <w:rFonts w:ascii="Calibri" w:eastAsia="Times New Roman" w:hAnsi="Calibri" w:cs="Calibri"/>
                <w:color w:val="000000"/>
                <w:lang w:eastAsia="cs-CZ"/>
              </w:rPr>
            </w:pPr>
            <w:r w:rsidRPr="00347A75">
              <w:rPr>
                <w:rFonts w:ascii="Calibri" w:eastAsia="Times New Roman" w:hAnsi="Calibri" w:cs="Calibri"/>
                <w:color w:val="000000"/>
                <w:sz w:val="22"/>
                <w:lang w:eastAsia="cs-CZ"/>
              </w:rPr>
              <w:t>5</w:t>
            </w:r>
          </w:p>
        </w:tc>
      </w:tr>
      <w:tr w:rsidR="00B42F99" w:rsidRPr="00347A75" w:rsidTr="00FF0971">
        <w:trPr>
          <w:trHeight w:val="300"/>
        </w:trPr>
        <w:tc>
          <w:tcPr>
            <w:tcW w:w="871" w:type="dxa"/>
            <w:tcBorders>
              <w:top w:val="nil"/>
              <w:left w:val="single" w:sz="4" w:space="0" w:color="auto"/>
              <w:bottom w:val="nil"/>
              <w:right w:val="nil"/>
            </w:tcBorders>
            <w:shd w:val="clear" w:color="000000" w:fill="FFFFFF"/>
            <w:noWrap/>
            <w:vAlign w:val="bottom"/>
            <w:hideMark/>
          </w:tcPr>
          <w:p w:rsidR="00B42F99" w:rsidRPr="00347A75" w:rsidRDefault="00B42F99" w:rsidP="00974685">
            <w:pPr>
              <w:spacing w:after="0" w:line="240" w:lineRule="auto"/>
              <w:jc w:val="center"/>
              <w:rPr>
                <w:rFonts w:ascii="Calibri" w:eastAsia="Times New Roman" w:hAnsi="Calibri" w:cs="Calibri"/>
                <w:color w:val="000000"/>
                <w:lang w:eastAsia="cs-CZ"/>
              </w:rPr>
            </w:pPr>
            <w:r w:rsidRPr="00347A75">
              <w:rPr>
                <w:rFonts w:ascii="Calibri" w:eastAsia="Times New Roman" w:hAnsi="Calibri" w:cs="Calibri"/>
                <w:color w:val="000000"/>
                <w:sz w:val="22"/>
                <w:lang w:eastAsia="cs-CZ"/>
              </w:rPr>
              <w:t>2016</w:t>
            </w:r>
          </w:p>
        </w:tc>
        <w:tc>
          <w:tcPr>
            <w:tcW w:w="1295" w:type="dxa"/>
            <w:tcBorders>
              <w:top w:val="nil"/>
              <w:left w:val="nil"/>
              <w:bottom w:val="nil"/>
              <w:right w:val="nil"/>
            </w:tcBorders>
            <w:shd w:val="clear" w:color="000000" w:fill="FFFFFF"/>
            <w:noWrap/>
            <w:vAlign w:val="bottom"/>
            <w:hideMark/>
          </w:tcPr>
          <w:p w:rsidR="00B42F99" w:rsidRPr="00347A75" w:rsidRDefault="00B42F99" w:rsidP="00974685">
            <w:pPr>
              <w:spacing w:after="0" w:line="240" w:lineRule="auto"/>
              <w:jc w:val="right"/>
              <w:rPr>
                <w:rFonts w:ascii="Calibri" w:eastAsia="Times New Roman" w:hAnsi="Calibri" w:cs="Calibri"/>
                <w:color w:val="000000"/>
                <w:lang w:eastAsia="cs-CZ"/>
              </w:rPr>
            </w:pPr>
            <w:r w:rsidRPr="00347A75">
              <w:rPr>
                <w:rFonts w:ascii="Calibri" w:eastAsia="Times New Roman" w:hAnsi="Calibri" w:cs="Calibri"/>
                <w:color w:val="000000"/>
                <w:sz w:val="22"/>
                <w:lang w:eastAsia="cs-CZ"/>
              </w:rPr>
              <w:t>250</w:t>
            </w:r>
          </w:p>
        </w:tc>
        <w:tc>
          <w:tcPr>
            <w:tcW w:w="1943" w:type="dxa"/>
            <w:tcBorders>
              <w:top w:val="nil"/>
              <w:left w:val="nil"/>
              <w:bottom w:val="nil"/>
              <w:right w:val="nil"/>
            </w:tcBorders>
            <w:shd w:val="clear" w:color="000000" w:fill="FFFFFF"/>
            <w:noWrap/>
            <w:vAlign w:val="bottom"/>
            <w:hideMark/>
          </w:tcPr>
          <w:p w:rsidR="00B42F99" w:rsidRPr="00347A75" w:rsidRDefault="00B42F99" w:rsidP="00974685">
            <w:pPr>
              <w:spacing w:after="0" w:line="240" w:lineRule="auto"/>
              <w:jc w:val="right"/>
              <w:rPr>
                <w:rFonts w:ascii="Calibri" w:eastAsia="Times New Roman" w:hAnsi="Calibri" w:cs="Calibri"/>
                <w:color w:val="000000"/>
                <w:lang w:eastAsia="cs-CZ"/>
              </w:rPr>
            </w:pPr>
            <w:r w:rsidRPr="00347A75">
              <w:rPr>
                <w:rFonts w:ascii="Calibri" w:eastAsia="Times New Roman" w:hAnsi="Calibri" w:cs="Calibri"/>
                <w:color w:val="000000"/>
                <w:sz w:val="22"/>
                <w:lang w:eastAsia="cs-CZ"/>
              </w:rPr>
              <w:t>566</w:t>
            </w:r>
          </w:p>
        </w:tc>
        <w:tc>
          <w:tcPr>
            <w:tcW w:w="791" w:type="dxa"/>
            <w:tcBorders>
              <w:top w:val="nil"/>
              <w:left w:val="nil"/>
              <w:bottom w:val="nil"/>
              <w:right w:val="single" w:sz="4" w:space="0" w:color="auto"/>
            </w:tcBorders>
            <w:shd w:val="clear" w:color="000000" w:fill="FFFFFF"/>
            <w:noWrap/>
            <w:vAlign w:val="bottom"/>
            <w:hideMark/>
          </w:tcPr>
          <w:p w:rsidR="00B42F99" w:rsidRPr="00347A75" w:rsidRDefault="00B42F99" w:rsidP="00974685">
            <w:pPr>
              <w:spacing w:after="0" w:line="240" w:lineRule="auto"/>
              <w:jc w:val="right"/>
              <w:rPr>
                <w:rFonts w:ascii="Calibri" w:eastAsia="Times New Roman" w:hAnsi="Calibri" w:cs="Calibri"/>
                <w:color w:val="000000"/>
                <w:lang w:eastAsia="cs-CZ"/>
              </w:rPr>
            </w:pPr>
            <w:r w:rsidRPr="00347A75">
              <w:rPr>
                <w:rFonts w:ascii="Calibri" w:eastAsia="Times New Roman" w:hAnsi="Calibri" w:cs="Calibri"/>
                <w:color w:val="000000"/>
                <w:sz w:val="22"/>
                <w:lang w:eastAsia="cs-CZ"/>
              </w:rPr>
              <w:t>27</w:t>
            </w:r>
          </w:p>
        </w:tc>
      </w:tr>
      <w:tr w:rsidR="00B42F99" w:rsidRPr="00347A75" w:rsidTr="00FF0971">
        <w:trPr>
          <w:trHeight w:val="300"/>
        </w:trPr>
        <w:tc>
          <w:tcPr>
            <w:tcW w:w="871" w:type="dxa"/>
            <w:tcBorders>
              <w:top w:val="nil"/>
              <w:left w:val="single" w:sz="4" w:space="0" w:color="auto"/>
              <w:bottom w:val="nil"/>
              <w:right w:val="nil"/>
            </w:tcBorders>
            <w:shd w:val="clear" w:color="000000" w:fill="FFFFFF"/>
            <w:noWrap/>
            <w:vAlign w:val="bottom"/>
            <w:hideMark/>
          </w:tcPr>
          <w:p w:rsidR="00B42F99" w:rsidRPr="00347A75" w:rsidRDefault="00B42F99" w:rsidP="00974685">
            <w:pPr>
              <w:spacing w:after="0" w:line="240" w:lineRule="auto"/>
              <w:jc w:val="center"/>
              <w:rPr>
                <w:rFonts w:ascii="Calibri" w:eastAsia="Times New Roman" w:hAnsi="Calibri" w:cs="Calibri"/>
                <w:color w:val="000000"/>
                <w:lang w:eastAsia="cs-CZ"/>
              </w:rPr>
            </w:pPr>
            <w:r w:rsidRPr="00347A75">
              <w:rPr>
                <w:rFonts w:ascii="Calibri" w:eastAsia="Times New Roman" w:hAnsi="Calibri" w:cs="Calibri"/>
                <w:color w:val="000000"/>
                <w:sz w:val="22"/>
                <w:lang w:eastAsia="cs-CZ"/>
              </w:rPr>
              <w:t>2017</w:t>
            </w:r>
          </w:p>
        </w:tc>
        <w:tc>
          <w:tcPr>
            <w:tcW w:w="1295" w:type="dxa"/>
            <w:tcBorders>
              <w:top w:val="nil"/>
              <w:left w:val="nil"/>
              <w:bottom w:val="nil"/>
              <w:right w:val="nil"/>
            </w:tcBorders>
            <w:shd w:val="clear" w:color="000000" w:fill="FFFFFF"/>
            <w:noWrap/>
            <w:vAlign w:val="bottom"/>
            <w:hideMark/>
          </w:tcPr>
          <w:p w:rsidR="00B42F99" w:rsidRPr="00347A75" w:rsidRDefault="00B42F99" w:rsidP="00974685">
            <w:pPr>
              <w:spacing w:after="0" w:line="240" w:lineRule="auto"/>
              <w:jc w:val="right"/>
              <w:rPr>
                <w:rFonts w:ascii="Calibri" w:eastAsia="Times New Roman" w:hAnsi="Calibri" w:cs="Calibri"/>
                <w:color w:val="000000"/>
                <w:lang w:eastAsia="cs-CZ"/>
              </w:rPr>
            </w:pPr>
            <w:r w:rsidRPr="00347A75">
              <w:rPr>
                <w:rFonts w:ascii="Calibri" w:eastAsia="Times New Roman" w:hAnsi="Calibri" w:cs="Calibri"/>
                <w:color w:val="000000"/>
                <w:sz w:val="22"/>
                <w:lang w:eastAsia="cs-CZ"/>
              </w:rPr>
              <w:t>979</w:t>
            </w:r>
          </w:p>
        </w:tc>
        <w:tc>
          <w:tcPr>
            <w:tcW w:w="1943" w:type="dxa"/>
            <w:tcBorders>
              <w:top w:val="nil"/>
              <w:left w:val="nil"/>
              <w:bottom w:val="nil"/>
              <w:right w:val="nil"/>
            </w:tcBorders>
            <w:shd w:val="clear" w:color="000000" w:fill="FFFFFF"/>
            <w:noWrap/>
            <w:vAlign w:val="bottom"/>
            <w:hideMark/>
          </w:tcPr>
          <w:p w:rsidR="00B42F99" w:rsidRPr="00347A75" w:rsidRDefault="00B42F99" w:rsidP="00974685">
            <w:pPr>
              <w:spacing w:after="0" w:line="240" w:lineRule="auto"/>
              <w:jc w:val="right"/>
              <w:rPr>
                <w:rFonts w:ascii="Calibri" w:eastAsia="Times New Roman" w:hAnsi="Calibri" w:cs="Calibri"/>
                <w:color w:val="000000"/>
                <w:lang w:eastAsia="cs-CZ"/>
              </w:rPr>
            </w:pPr>
            <w:r w:rsidRPr="00347A75">
              <w:rPr>
                <w:rFonts w:ascii="Calibri" w:eastAsia="Times New Roman" w:hAnsi="Calibri" w:cs="Calibri"/>
                <w:color w:val="000000"/>
                <w:sz w:val="22"/>
                <w:lang w:eastAsia="cs-CZ"/>
              </w:rPr>
              <w:t>709</w:t>
            </w:r>
          </w:p>
        </w:tc>
        <w:tc>
          <w:tcPr>
            <w:tcW w:w="791" w:type="dxa"/>
            <w:tcBorders>
              <w:top w:val="nil"/>
              <w:left w:val="nil"/>
              <w:bottom w:val="nil"/>
              <w:right w:val="single" w:sz="4" w:space="0" w:color="auto"/>
            </w:tcBorders>
            <w:shd w:val="clear" w:color="000000" w:fill="FFFFFF"/>
            <w:noWrap/>
            <w:vAlign w:val="bottom"/>
            <w:hideMark/>
          </w:tcPr>
          <w:p w:rsidR="00B42F99" w:rsidRPr="00347A75" w:rsidRDefault="00B42F99" w:rsidP="00974685">
            <w:pPr>
              <w:spacing w:after="0" w:line="240" w:lineRule="auto"/>
              <w:jc w:val="right"/>
              <w:rPr>
                <w:rFonts w:ascii="Calibri" w:eastAsia="Times New Roman" w:hAnsi="Calibri" w:cs="Calibri"/>
                <w:color w:val="000000"/>
                <w:lang w:eastAsia="cs-CZ"/>
              </w:rPr>
            </w:pPr>
            <w:r w:rsidRPr="00347A75">
              <w:rPr>
                <w:rFonts w:ascii="Calibri" w:eastAsia="Times New Roman" w:hAnsi="Calibri" w:cs="Calibri"/>
                <w:color w:val="000000"/>
                <w:sz w:val="22"/>
                <w:lang w:eastAsia="cs-CZ"/>
              </w:rPr>
              <w:t>40</w:t>
            </w:r>
          </w:p>
        </w:tc>
      </w:tr>
      <w:tr w:rsidR="00B42F99" w:rsidRPr="00347A75" w:rsidTr="00FF0971">
        <w:trPr>
          <w:trHeight w:val="300"/>
        </w:trPr>
        <w:tc>
          <w:tcPr>
            <w:tcW w:w="871" w:type="dxa"/>
            <w:tcBorders>
              <w:top w:val="nil"/>
              <w:left w:val="single" w:sz="4" w:space="0" w:color="auto"/>
              <w:bottom w:val="nil"/>
              <w:right w:val="nil"/>
            </w:tcBorders>
            <w:shd w:val="clear" w:color="000000" w:fill="FFFFFF"/>
            <w:noWrap/>
            <w:vAlign w:val="bottom"/>
            <w:hideMark/>
          </w:tcPr>
          <w:p w:rsidR="00B42F99" w:rsidRPr="00347A75" w:rsidRDefault="00B42F99" w:rsidP="00974685">
            <w:pPr>
              <w:spacing w:after="0" w:line="240" w:lineRule="auto"/>
              <w:jc w:val="center"/>
              <w:rPr>
                <w:rFonts w:ascii="Calibri" w:eastAsia="Times New Roman" w:hAnsi="Calibri" w:cs="Calibri"/>
                <w:color w:val="000000"/>
                <w:lang w:eastAsia="cs-CZ"/>
              </w:rPr>
            </w:pPr>
            <w:r w:rsidRPr="00347A75">
              <w:rPr>
                <w:rFonts w:ascii="Calibri" w:eastAsia="Times New Roman" w:hAnsi="Calibri" w:cs="Calibri"/>
                <w:color w:val="000000"/>
                <w:sz w:val="22"/>
                <w:lang w:eastAsia="cs-CZ"/>
              </w:rPr>
              <w:t>2018</w:t>
            </w:r>
          </w:p>
        </w:tc>
        <w:tc>
          <w:tcPr>
            <w:tcW w:w="1295" w:type="dxa"/>
            <w:tcBorders>
              <w:top w:val="nil"/>
              <w:left w:val="nil"/>
              <w:bottom w:val="nil"/>
              <w:right w:val="nil"/>
            </w:tcBorders>
            <w:shd w:val="clear" w:color="000000" w:fill="FFFFFF"/>
            <w:noWrap/>
            <w:vAlign w:val="bottom"/>
            <w:hideMark/>
          </w:tcPr>
          <w:p w:rsidR="00B42F99" w:rsidRPr="00347A75" w:rsidRDefault="00B42F99" w:rsidP="00974685">
            <w:pPr>
              <w:spacing w:after="0" w:line="240" w:lineRule="auto"/>
              <w:jc w:val="right"/>
              <w:rPr>
                <w:rFonts w:ascii="Calibri" w:eastAsia="Times New Roman" w:hAnsi="Calibri" w:cs="Calibri"/>
                <w:color w:val="000000"/>
                <w:lang w:eastAsia="cs-CZ"/>
              </w:rPr>
            </w:pPr>
            <w:r w:rsidRPr="00347A75">
              <w:rPr>
                <w:rFonts w:ascii="Calibri" w:eastAsia="Times New Roman" w:hAnsi="Calibri" w:cs="Calibri"/>
                <w:color w:val="000000"/>
                <w:sz w:val="22"/>
                <w:lang w:eastAsia="cs-CZ"/>
              </w:rPr>
              <w:t>70</w:t>
            </w:r>
          </w:p>
        </w:tc>
        <w:tc>
          <w:tcPr>
            <w:tcW w:w="1943" w:type="dxa"/>
            <w:tcBorders>
              <w:top w:val="nil"/>
              <w:left w:val="nil"/>
              <w:bottom w:val="nil"/>
              <w:right w:val="nil"/>
            </w:tcBorders>
            <w:shd w:val="clear" w:color="000000" w:fill="FFFFFF"/>
            <w:noWrap/>
            <w:vAlign w:val="bottom"/>
            <w:hideMark/>
          </w:tcPr>
          <w:p w:rsidR="00B42F99" w:rsidRPr="00347A75" w:rsidRDefault="00B42F99" w:rsidP="00974685">
            <w:pPr>
              <w:spacing w:after="0" w:line="240" w:lineRule="auto"/>
              <w:jc w:val="right"/>
              <w:rPr>
                <w:rFonts w:ascii="Calibri" w:eastAsia="Times New Roman" w:hAnsi="Calibri" w:cs="Calibri"/>
                <w:color w:val="000000"/>
                <w:lang w:eastAsia="cs-CZ"/>
              </w:rPr>
            </w:pPr>
            <w:r w:rsidRPr="00347A75">
              <w:rPr>
                <w:rFonts w:ascii="Calibri" w:eastAsia="Times New Roman" w:hAnsi="Calibri" w:cs="Calibri"/>
                <w:color w:val="000000"/>
                <w:sz w:val="22"/>
                <w:lang w:eastAsia="cs-CZ"/>
              </w:rPr>
              <w:t>593</w:t>
            </w:r>
          </w:p>
        </w:tc>
        <w:tc>
          <w:tcPr>
            <w:tcW w:w="791" w:type="dxa"/>
            <w:tcBorders>
              <w:top w:val="nil"/>
              <w:left w:val="nil"/>
              <w:bottom w:val="nil"/>
              <w:right w:val="single" w:sz="4" w:space="0" w:color="auto"/>
            </w:tcBorders>
            <w:shd w:val="clear" w:color="000000" w:fill="FFFFFF"/>
            <w:noWrap/>
            <w:vAlign w:val="bottom"/>
            <w:hideMark/>
          </w:tcPr>
          <w:p w:rsidR="00B42F99" w:rsidRPr="00347A75" w:rsidRDefault="00B42F99" w:rsidP="00974685">
            <w:pPr>
              <w:spacing w:after="0" w:line="240" w:lineRule="auto"/>
              <w:jc w:val="right"/>
              <w:rPr>
                <w:rFonts w:ascii="Calibri" w:eastAsia="Times New Roman" w:hAnsi="Calibri" w:cs="Calibri"/>
                <w:color w:val="000000"/>
                <w:lang w:eastAsia="cs-CZ"/>
              </w:rPr>
            </w:pPr>
            <w:r w:rsidRPr="00347A75">
              <w:rPr>
                <w:rFonts w:ascii="Calibri" w:eastAsia="Times New Roman" w:hAnsi="Calibri" w:cs="Calibri"/>
                <w:color w:val="000000"/>
                <w:sz w:val="22"/>
                <w:lang w:eastAsia="cs-CZ"/>
              </w:rPr>
              <w:t>22</w:t>
            </w:r>
          </w:p>
        </w:tc>
      </w:tr>
      <w:tr w:rsidR="00B42F99" w:rsidRPr="00347A75" w:rsidTr="00FF0971">
        <w:trPr>
          <w:trHeight w:val="300"/>
        </w:trPr>
        <w:tc>
          <w:tcPr>
            <w:tcW w:w="871" w:type="dxa"/>
            <w:tcBorders>
              <w:top w:val="nil"/>
              <w:left w:val="single" w:sz="4" w:space="0" w:color="auto"/>
              <w:bottom w:val="nil"/>
              <w:right w:val="nil"/>
            </w:tcBorders>
            <w:shd w:val="clear" w:color="000000" w:fill="FFFFFF"/>
            <w:noWrap/>
            <w:vAlign w:val="bottom"/>
            <w:hideMark/>
          </w:tcPr>
          <w:p w:rsidR="00B42F99" w:rsidRPr="00347A75" w:rsidRDefault="00B42F99" w:rsidP="00974685">
            <w:pPr>
              <w:spacing w:after="0" w:line="240" w:lineRule="auto"/>
              <w:jc w:val="center"/>
              <w:rPr>
                <w:rFonts w:ascii="Calibri" w:eastAsia="Times New Roman" w:hAnsi="Calibri" w:cs="Calibri"/>
                <w:color w:val="000000"/>
                <w:lang w:eastAsia="cs-CZ"/>
              </w:rPr>
            </w:pPr>
            <w:r w:rsidRPr="00347A75">
              <w:rPr>
                <w:rFonts w:ascii="Calibri" w:eastAsia="Times New Roman" w:hAnsi="Calibri" w:cs="Calibri"/>
                <w:color w:val="000000"/>
                <w:sz w:val="22"/>
                <w:lang w:eastAsia="cs-CZ"/>
              </w:rPr>
              <w:t>2019</w:t>
            </w:r>
          </w:p>
        </w:tc>
        <w:tc>
          <w:tcPr>
            <w:tcW w:w="1295" w:type="dxa"/>
            <w:tcBorders>
              <w:top w:val="nil"/>
              <w:left w:val="nil"/>
              <w:bottom w:val="nil"/>
              <w:right w:val="nil"/>
            </w:tcBorders>
            <w:shd w:val="clear" w:color="000000" w:fill="FFFFFF"/>
            <w:noWrap/>
            <w:vAlign w:val="bottom"/>
            <w:hideMark/>
          </w:tcPr>
          <w:p w:rsidR="00B42F99" w:rsidRPr="00347A75" w:rsidRDefault="00B42F99" w:rsidP="00974685">
            <w:pPr>
              <w:spacing w:after="0" w:line="240" w:lineRule="auto"/>
              <w:jc w:val="right"/>
              <w:rPr>
                <w:rFonts w:ascii="Calibri" w:eastAsia="Times New Roman" w:hAnsi="Calibri" w:cs="Calibri"/>
                <w:color w:val="000000"/>
                <w:lang w:eastAsia="cs-CZ"/>
              </w:rPr>
            </w:pPr>
            <w:r w:rsidRPr="00347A75">
              <w:rPr>
                <w:rFonts w:ascii="Calibri" w:eastAsia="Times New Roman" w:hAnsi="Calibri" w:cs="Calibri"/>
                <w:color w:val="000000"/>
                <w:sz w:val="22"/>
                <w:lang w:eastAsia="cs-CZ"/>
              </w:rPr>
              <w:t>352</w:t>
            </w:r>
          </w:p>
        </w:tc>
        <w:tc>
          <w:tcPr>
            <w:tcW w:w="1943" w:type="dxa"/>
            <w:tcBorders>
              <w:top w:val="nil"/>
              <w:left w:val="nil"/>
              <w:bottom w:val="nil"/>
              <w:right w:val="nil"/>
            </w:tcBorders>
            <w:shd w:val="clear" w:color="000000" w:fill="FFFFFF"/>
            <w:noWrap/>
            <w:vAlign w:val="bottom"/>
            <w:hideMark/>
          </w:tcPr>
          <w:p w:rsidR="00B42F99" w:rsidRPr="00347A75" w:rsidRDefault="00B42F99" w:rsidP="00974685">
            <w:pPr>
              <w:spacing w:after="0" w:line="240" w:lineRule="auto"/>
              <w:jc w:val="right"/>
              <w:rPr>
                <w:rFonts w:ascii="Calibri" w:eastAsia="Times New Roman" w:hAnsi="Calibri" w:cs="Calibri"/>
                <w:color w:val="000000"/>
                <w:lang w:eastAsia="cs-CZ"/>
              </w:rPr>
            </w:pPr>
            <w:r w:rsidRPr="00347A75">
              <w:rPr>
                <w:rFonts w:ascii="Calibri" w:eastAsia="Times New Roman" w:hAnsi="Calibri" w:cs="Calibri"/>
                <w:color w:val="000000"/>
                <w:sz w:val="22"/>
                <w:lang w:eastAsia="cs-CZ"/>
              </w:rPr>
              <w:t>278</w:t>
            </w:r>
          </w:p>
        </w:tc>
        <w:tc>
          <w:tcPr>
            <w:tcW w:w="791" w:type="dxa"/>
            <w:tcBorders>
              <w:top w:val="nil"/>
              <w:left w:val="nil"/>
              <w:bottom w:val="nil"/>
              <w:right w:val="single" w:sz="4" w:space="0" w:color="auto"/>
            </w:tcBorders>
            <w:shd w:val="clear" w:color="000000" w:fill="FFFFFF"/>
            <w:noWrap/>
            <w:vAlign w:val="bottom"/>
            <w:hideMark/>
          </w:tcPr>
          <w:p w:rsidR="00B42F99" w:rsidRPr="00347A75" w:rsidRDefault="00B42F99" w:rsidP="00974685">
            <w:pPr>
              <w:spacing w:after="0" w:line="240" w:lineRule="auto"/>
              <w:jc w:val="right"/>
              <w:rPr>
                <w:rFonts w:ascii="Calibri" w:eastAsia="Times New Roman" w:hAnsi="Calibri" w:cs="Calibri"/>
                <w:color w:val="000000"/>
                <w:lang w:eastAsia="cs-CZ"/>
              </w:rPr>
            </w:pPr>
            <w:r w:rsidRPr="00347A75">
              <w:rPr>
                <w:rFonts w:ascii="Calibri" w:eastAsia="Times New Roman" w:hAnsi="Calibri" w:cs="Calibri"/>
                <w:color w:val="000000"/>
                <w:sz w:val="22"/>
                <w:lang w:eastAsia="cs-CZ"/>
              </w:rPr>
              <w:t>2</w:t>
            </w:r>
          </w:p>
        </w:tc>
      </w:tr>
      <w:tr w:rsidR="00B42F99" w:rsidRPr="00347A75" w:rsidTr="00FF0971">
        <w:trPr>
          <w:trHeight w:val="300"/>
        </w:trPr>
        <w:tc>
          <w:tcPr>
            <w:tcW w:w="871" w:type="dxa"/>
            <w:tcBorders>
              <w:top w:val="nil"/>
              <w:left w:val="single" w:sz="4" w:space="0" w:color="auto"/>
              <w:bottom w:val="nil"/>
              <w:right w:val="nil"/>
            </w:tcBorders>
            <w:shd w:val="clear" w:color="000000" w:fill="FFFFFF"/>
            <w:noWrap/>
            <w:vAlign w:val="bottom"/>
            <w:hideMark/>
          </w:tcPr>
          <w:p w:rsidR="00B42F99" w:rsidRPr="00347A75" w:rsidRDefault="00B42F99" w:rsidP="00974685">
            <w:pPr>
              <w:spacing w:after="0" w:line="240" w:lineRule="auto"/>
              <w:jc w:val="center"/>
              <w:rPr>
                <w:rFonts w:ascii="Calibri" w:eastAsia="Times New Roman" w:hAnsi="Calibri" w:cs="Calibri"/>
                <w:color w:val="000000"/>
                <w:lang w:eastAsia="cs-CZ"/>
              </w:rPr>
            </w:pPr>
            <w:r w:rsidRPr="00347A75">
              <w:rPr>
                <w:rFonts w:ascii="Calibri" w:eastAsia="Times New Roman" w:hAnsi="Calibri" w:cs="Calibri"/>
                <w:color w:val="000000"/>
                <w:sz w:val="22"/>
                <w:lang w:eastAsia="cs-CZ"/>
              </w:rPr>
              <w:t>2020</w:t>
            </w:r>
          </w:p>
        </w:tc>
        <w:tc>
          <w:tcPr>
            <w:tcW w:w="1295" w:type="dxa"/>
            <w:tcBorders>
              <w:top w:val="nil"/>
              <w:left w:val="nil"/>
              <w:bottom w:val="nil"/>
              <w:right w:val="nil"/>
            </w:tcBorders>
            <w:shd w:val="clear" w:color="000000" w:fill="FFFFFF"/>
            <w:noWrap/>
            <w:vAlign w:val="bottom"/>
            <w:hideMark/>
          </w:tcPr>
          <w:p w:rsidR="00B42F99" w:rsidRPr="00347A75" w:rsidRDefault="00B42F99" w:rsidP="00974685">
            <w:pPr>
              <w:spacing w:after="0" w:line="240" w:lineRule="auto"/>
              <w:jc w:val="right"/>
              <w:rPr>
                <w:rFonts w:ascii="Calibri" w:eastAsia="Times New Roman" w:hAnsi="Calibri" w:cs="Calibri"/>
                <w:color w:val="000000"/>
                <w:lang w:eastAsia="cs-CZ"/>
              </w:rPr>
            </w:pPr>
            <w:r w:rsidRPr="00347A75">
              <w:rPr>
                <w:rFonts w:ascii="Calibri" w:eastAsia="Times New Roman" w:hAnsi="Calibri" w:cs="Calibri"/>
                <w:color w:val="000000"/>
                <w:sz w:val="22"/>
                <w:lang w:eastAsia="cs-CZ"/>
              </w:rPr>
              <w:t>1075</w:t>
            </w:r>
          </w:p>
        </w:tc>
        <w:tc>
          <w:tcPr>
            <w:tcW w:w="1943" w:type="dxa"/>
            <w:tcBorders>
              <w:top w:val="nil"/>
              <w:left w:val="nil"/>
              <w:bottom w:val="nil"/>
              <w:right w:val="nil"/>
            </w:tcBorders>
            <w:shd w:val="clear" w:color="000000" w:fill="FFFFFF"/>
            <w:noWrap/>
            <w:vAlign w:val="bottom"/>
            <w:hideMark/>
          </w:tcPr>
          <w:p w:rsidR="00B42F99" w:rsidRPr="00347A75" w:rsidRDefault="00B42F99" w:rsidP="00974685">
            <w:pPr>
              <w:spacing w:after="0" w:line="240" w:lineRule="auto"/>
              <w:jc w:val="right"/>
              <w:rPr>
                <w:rFonts w:ascii="Calibri" w:eastAsia="Times New Roman" w:hAnsi="Calibri" w:cs="Calibri"/>
                <w:color w:val="000000"/>
                <w:lang w:eastAsia="cs-CZ"/>
              </w:rPr>
            </w:pPr>
            <w:r w:rsidRPr="00347A75">
              <w:rPr>
                <w:rFonts w:ascii="Calibri" w:eastAsia="Times New Roman" w:hAnsi="Calibri" w:cs="Calibri"/>
                <w:color w:val="000000"/>
                <w:sz w:val="22"/>
                <w:lang w:eastAsia="cs-CZ"/>
              </w:rPr>
              <w:t>80</w:t>
            </w:r>
          </w:p>
        </w:tc>
        <w:tc>
          <w:tcPr>
            <w:tcW w:w="791" w:type="dxa"/>
            <w:tcBorders>
              <w:top w:val="nil"/>
              <w:left w:val="nil"/>
              <w:bottom w:val="nil"/>
              <w:right w:val="single" w:sz="4" w:space="0" w:color="auto"/>
            </w:tcBorders>
            <w:shd w:val="clear" w:color="000000" w:fill="FFFFFF"/>
            <w:noWrap/>
            <w:vAlign w:val="bottom"/>
            <w:hideMark/>
          </w:tcPr>
          <w:p w:rsidR="00B42F99" w:rsidRPr="00347A75" w:rsidRDefault="00B42F99" w:rsidP="00974685">
            <w:pPr>
              <w:spacing w:after="0" w:line="240" w:lineRule="auto"/>
              <w:jc w:val="right"/>
              <w:rPr>
                <w:rFonts w:ascii="Calibri" w:eastAsia="Times New Roman" w:hAnsi="Calibri" w:cs="Calibri"/>
                <w:color w:val="000000"/>
                <w:lang w:eastAsia="cs-CZ"/>
              </w:rPr>
            </w:pPr>
            <w:r w:rsidRPr="00347A75">
              <w:rPr>
                <w:rFonts w:ascii="Calibri" w:eastAsia="Times New Roman" w:hAnsi="Calibri" w:cs="Calibri"/>
                <w:color w:val="000000"/>
                <w:sz w:val="22"/>
                <w:lang w:eastAsia="cs-CZ"/>
              </w:rPr>
              <w:t>6</w:t>
            </w:r>
          </w:p>
        </w:tc>
      </w:tr>
      <w:tr w:rsidR="00B42F99" w:rsidRPr="00347A75" w:rsidTr="00FF0971">
        <w:trPr>
          <w:trHeight w:val="300"/>
        </w:trPr>
        <w:tc>
          <w:tcPr>
            <w:tcW w:w="871" w:type="dxa"/>
            <w:tcBorders>
              <w:top w:val="nil"/>
              <w:left w:val="single" w:sz="4" w:space="0" w:color="auto"/>
              <w:bottom w:val="single" w:sz="4" w:space="0" w:color="auto"/>
              <w:right w:val="nil"/>
            </w:tcBorders>
            <w:shd w:val="clear" w:color="000000" w:fill="FFFFFF"/>
            <w:noWrap/>
            <w:vAlign w:val="bottom"/>
            <w:hideMark/>
          </w:tcPr>
          <w:p w:rsidR="00B42F99" w:rsidRPr="00347A75" w:rsidRDefault="00B42F99" w:rsidP="00974685">
            <w:pPr>
              <w:spacing w:after="0" w:line="240" w:lineRule="auto"/>
              <w:jc w:val="center"/>
              <w:rPr>
                <w:rFonts w:ascii="Calibri" w:eastAsia="Times New Roman" w:hAnsi="Calibri" w:cs="Calibri"/>
                <w:color w:val="000000"/>
                <w:lang w:eastAsia="cs-CZ"/>
              </w:rPr>
            </w:pPr>
            <w:r w:rsidRPr="00347A75">
              <w:rPr>
                <w:rFonts w:ascii="Calibri" w:eastAsia="Times New Roman" w:hAnsi="Calibri" w:cs="Calibri"/>
                <w:color w:val="000000"/>
                <w:sz w:val="22"/>
                <w:lang w:eastAsia="cs-CZ"/>
              </w:rPr>
              <w:t>2021</w:t>
            </w:r>
          </w:p>
        </w:tc>
        <w:tc>
          <w:tcPr>
            <w:tcW w:w="1295" w:type="dxa"/>
            <w:tcBorders>
              <w:top w:val="nil"/>
              <w:left w:val="nil"/>
              <w:bottom w:val="single" w:sz="4" w:space="0" w:color="auto"/>
              <w:right w:val="nil"/>
            </w:tcBorders>
            <w:shd w:val="clear" w:color="000000" w:fill="FFFFFF"/>
            <w:noWrap/>
            <w:vAlign w:val="bottom"/>
            <w:hideMark/>
          </w:tcPr>
          <w:p w:rsidR="00B42F99" w:rsidRPr="00347A75" w:rsidRDefault="00B42F99" w:rsidP="00974685">
            <w:pPr>
              <w:spacing w:after="0" w:line="240" w:lineRule="auto"/>
              <w:jc w:val="right"/>
              <w:rPr>
                <w:rFonts w:ascii="Calibri" w:eastAsia="Times New Roman" w:hAnsi="Calibri" w:cs="Calibri"/>
                <w:color w:val="000000"/>
                <w:lang w:eastAsia="cs-CZ"/>
              </w:rPr>
            </w:pPr>
            <w:r w:rsidRPr="00347A75">
              <w:rPr>
                <w:rFonts w:ascii="Calibri" w:eastAsia="Times New Roman" w:hAnsi="Calibri" w:cs="Calibri"/>
                <w:color w:val="000000"/>
                <w:sz w:val="22"/>
                <w:lang w:eastAsia="cs-CZ"/>
              </w:rPr>
              <w:t>91</w:t>
            </w:r>
          </w:p>
        </w:tc>
        <w:tc>
          <w:tcPr>
            <w:tcW w:w="1943" w:type="dxa"/>
            <w:tcBorders>
              <w:top w:val="nil"/>
              <w:left w:val="nil"/>
              <w:bottom w:val="single" w:sz="4" w:space="0" w:color="auto"/>
              <w:right w:val="nil"/>
            </w:tcBorders>
            <w:shd w:val="clear" w:color="000000" w:fill="FFFFFF"/>
            <w:noWrap/>
            <w:vAlign w:val="bottom"/>
            <w:hideMark/>
          </w:tcPr>
          <w:p w:rsidR="00B42F99" w:rsidRPr="00347A75" w:rsidRDefault="00B42F99" w:rsidP="00974685">
            <w:pPr>
              <w:spacing w:after="0" w:line="240" w:lineRule="auto"/>
              <w:jc w:val="right"/>
              <w:rPr>
                <w:rFonts w:ascii="Calibri" w:eastAsia="Times New Roman" w:hAnsi="Calibri" w:cs="Calibri"/>
                <w:color w:val="000000"/>
                <w:lang w:eastAsia="cs-CZ"/>
              </w:rPr>
            </w:pPr>
            <w:r w:rsidRPr="00347A75">
              <w:rPr>
                <w:rFonts w:ascii="Calibri" w:eastAsia="Times New Roman" w:hAnsi="Calibri" w:cs="Calibri"/>
                <w:color w:val="000000"/>
                <w:sz w:val="22"/>
                <w:lang w:eastAsia="cs-CZ"/>
              </w:rPr>
              <w:t>1132</w:t>
            </w:r>
          </w:p>
        </w:tc>
        <w:tc>
          <w:tcPr>
            <w:tcW w:w="791" w:type="dxa"/>
            <w:tcBorders>
              <w:top w:val="nil"/>
              <w:left w:val="nil"/>
              <w:bottom w:val="single" w:sz="4" w:space="0" w:color="auto"/>
              <w:right w:val="single" w:sz="4" w:space="0" w:color="auto"/>
            </w:tcBorders>
            <w:shd w:val="clear" w:color="000000" w:fill="FFFFFF"/>
            <w:noWrap/>
            <w:vAlign w:val="bottom"/>
            <w:hideMark/>
          </w:tcPr>
          <w:p w:rsidR="00B42F99" w:rsidRPr="00347A75" w:rsidRDefault="00B42F99" w:rsidP="00974685">
            <w:pPr>
              <w:spacing w:after="0" w:line="240" w:lineRule="auto"/>
              <w:jc w:val="right"/>
              <w:rPr>
                <w:rFonts w:ascii="Calibri" w:eastAsia="Times New Roman" w:hAnsi="Calibri" w:cs="Calibri"/>
                <w:color w:val="000000"/>
                <w:lang w:eastAsia="cs-CZ"/>
              </w:rPr>
            </w:pPr>
            <w:r w:rsidRPr="00347A75">
              <w:rPr>
                <w:rFonts w:ascii="Calibri" w:eastAsia="Times New Roman" w:hAnsi="Calibri" w:cs="Calibri"/>
                <w:color w:val="000000"/>
                <w:sz w:val="22"/>
                <w:lang w:eastAsia="cs-CZ"/>
              </w:rPr>
              <w:t>49</w:t>
            </w:r>
          </w:p>
        </w:tc>
      </w:tr>
    </w:tbl>
    <w:p w:rsidR="00B42F99" w:rsidRDefault="00B42F99" w:rsidP="00974685">
      <w:pPr>
        <w:spacing w:after="0" w:line="360" w:lineRule="auto"/>
        <w:rPr>
          <w:rFonts w:cstheme="minorHAnsi"/>
          <w:b/>
          <w:noProof/>
          <w:color w:val="7030A0"/>
          <w:szCs w:val="24"/>
          <w:lang w:eastAsia="cs-CZ"/>
        </w:rPr>
      </w:pPr>
    </w:p>
    <w:p w:rsidR="00B42F99" w:rsidRDefault="00B42F99" w:rsidP="00974685">
      <w:pPr>
        <w:spacing w:after="0" w:line="360" w:lineRule="auto"/>
        <w:rPr>
          <w:rFonts w:cstheme="minorHAnsi"/>
          <w:b/>
          <w:noProof/>
          <w:color w:val="7030A0"/>
          <w:szCs w:val="24"/>
          <w:lang w:eastAsia="cs-CZ"/>
        </w:rPr>
      </w:pPr>
    </w:p>
    <w:p w:rsidR="00B42F99" w:rsidRDefault="00B42F99" w:rsidP="00974685">
      <w:pPr>
        <w:spacing w:after="0" w:line="360" w:lineRule="auto"/>
        <w:rPr>
          <w:rFonts w:cstheme="minorHAnsi"/>
          <w:b/>
          <w:noProof/>
          <w:color w:val="7030A0"/>
          <w:szCs w:val="24"/>
          <w:lang w:eastAsia="cs-CZ"/>
        </w:rPr>
      </w:pPr>
    </w:p>
    <w:p w:rsidR="00B42F99" w:rsidRDefault="00B42F99" w:rsidP="00974685">
      <w:pPr>
        <w:spacing w:after="0" w:line="360" w:lineRule="auto"/>
        <w:rPr>
          <w:rFonts w:cstheme="minorHAnsi"/>
          <w:b/>
          <w:noProof/>
          <w:color w:val="7030A0"/>
          <w:szCs w:val="24"/>
          <w:lang w:eastAsia="cs-CZ"/>
        </w:rPr>
      </w:pPr>
      <w:r>
        <w:rPr>
          <w:rFonts w:cstheme="minorHAnsi"/>
          <w:b/>
          <w:noProof/>
          <w:color w:val="7030A0"/>
          <w:szCs w:val="24"/>
          <w:lang w:eastAsia="cs-CZ"/>
        </w:rPr>
        <w:drawing>
          <wp:inline distT="0" distB="0" distL="0" distR="0" wp14:anchorId="158BA091" wp14:editId="289B9B6A">
            <wp:extent cx="4584700" cy="275590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004C43" w:rsidRDefault="00004C43" w:rsidP="00974685">
      <w:pPr>
        <w:spacing w:after="0" w:line="360" w:lineRule="auto"/>
        <w:rPr>
          <w:rFonts w:cstheme="minorHAnsi"/>
          <w:b/>
          <w:noProof/>
          <w:color w:val="7030A0"/>
          <w:szCs w:val="24"/>
          <w:lang w:eastAsia="cs-CZ"/>
        </w:rPr>
      </w:pPr>
    </w:p>
    <w:p w:rsidR="00004C43" w:rsidRDefault="00004C43" w:rsidP="00974685">
      <w:pPr>
        <w:spacing w:after="0" w:line="360" w:lineRule="auto"/>
        <w:rPr>
          <w:rFonts w:cstheme="minorHAnsi"/>
          <w:b/>
          <w:noProof/>
          <w:color w:val="7030A0"/>
          <w:szCs w:val="24"/>
          <w:lang w:eastAsia="cs-CZ"/>
        </w:rPr>
      </w:pPr>
    </w:p>
    <w:p w:rsidR="00004C43" w:rsidRDefault="00004C43" w:rsidP="00974685">
      <w:pPr>
        <w:spacing w:after="0" w:line="360" w:lineRule="auto"/>
        <w:rPr>
          <w:rFonts w:cstheme="minorHAnsi"/>
          <w:b/>
          <w:noProof/>
          <w:color w:val="7030A0"/>
          <w:szCs w:val="24"/>
          <w:lang w:eastAsia="cs-CZ"/>
        </w:rPr>
      </w:pPr>
    </w:p>
    <w:p w:rsidR="00004C43" w:rsidRDefault="00004C43" w:rsidP="00974685">
      <w:pPr>
        <w:spacing w:after="0" w:line="360" w:lineRule="auto"/>
        <w:rPr>
          <w:rFonts w:cstheme="minorHAnsi"/>
          <w:b/>
          <w:noProof/>
          <w:color w:val="7030A0"/>
          <w:szCs w:val="24"/>
          <w:lang w:eastAsia="cs-CZ"/>
        </w:rPr>
      </w:pPr>
    </w:p>
    <w:p w:rsidR="00004C43" w:rsidRDefault="00004C43" w:rsidP="00974685">
      <w:pPr>
        <w:spacing w:after="0" w:line="360" w:lineRule="auto"/>
        <w:rPr>
          <w:rFonts w:cstheme="minorHAnsi"/>
          <w:b/>
          <w:noProof/>
          <w:color w:val="7030A0"/>
          <w:szCs w:val="24"/>
          <w:lang w:eastAsia="cs-CZ"/>
        </w:rPr>
      </w:pPr>
    </w:p>
    <w:p w:rsidR="00004C43" w:rsidRPr="00F95BD5" w:rsidRDefault="00004C43" w:rsidP="00974685">
      <w:pPr>
        <w:spacing w:after="0" w:line="360" w:lineRule="auto"/>
        <w:rPr>
          <w:rFonts w:cstheme="minorHAnsi"/>
          <w:b/>
          <w:noProof/>
          <w:color w:val="7030A0"/>
          <w:szCs w:val="24"/>
          <w:lang w:eastAsia="cs-CZ"/>
        </w:rPr>
      </w:pPr>
    </w:p>
    <w:tbl>
      <w:tblPr>
        <w:tblW w:w="7859" w:type="dxa"/>
        <w:tblInd w:w="75" w:type="dxa"/>
        <w:tblCellMar>
          <w:left w:w="70" w:type="dxa"/>
          <w:right w:w="70" w:type="dxa"/>
        </w:tblCellMar>
        <w:tblLook w:val="04A0" w:firstRow="1" w:lastRow="0" w:firstColumn="1" w:lastColumn="0" w:noHBand="0" w:noVBand="1"/>
      </w:tblPr>
      <w:tblGrid>
        <w:gridCol w:w="938"/>
        <w:gridCol w:w="3041"/>
        <w:gridCol w:w="1788"/>
        <w:gridCol w:w="2092"/>
      </w:tblGrid>
      <w:tr w:rsidR="00DB6F6A" w:rsidRPr="00DB6F6A" w:rsidTr="00980B11">
        <w:trPr>
          <w:trHeight w:val="421"/>
        </w:trPr>
        <w:tc>
          <w:tcPr>
            <w:tcW w:w="7859" w:type="dxa"/>
            <w:gridSpan w:val="4"/>
            <w:tcBorders>
              <w:top w:val="single" w:sz="4" w:space="0" w:color="auto"/>
              <w:left w:val="single" w:sz="4" w:space="0" w:color="auto"/>
              <w:bottom w:val="nil"/>
              <w:right w:val="single" w:sz="4" w:space="0" w:color="000000"/>
            </w:tcBorders>
            <w:shd w:val="clear" w:color="000000" w:fill="FFFFFF"/>
            <w:noWrap/>
            <w:vAlign w:val="bottom"/>
            <w:hideMark/>
          </w:tcPr>
          <w:p w:rsidR="00DB6F6A" w:rsidRPr="00DB6F6A" w:rsidRDefault="00347A75" w:rsidP="00974685">
            <w:pPr>
              <w:spacing w:after="0" w:line="240" w:lineRule="auto"/>
              <w:jc w:val="center"/>
              <w:rPr>
                <w:rFonts w:ascii="Calibri" w:eastAsia="Times New Roman" w:hAnsi="Calibri" w:cs="Calibri"/>
                <w:b/>
                <w:bCs/>
                <w:color w:val="000000"/>
                <w:lang w:eastAsia="cs-CZ"/>
              </w:rPr>
            </w:pPr>
            <w:r>
              <w:rPr>
                <w:rFonts w:ascii="Calibri" w:eastAsia="Times New Roman" w:hAnsi="Calibri" w:cs="Calibri"/>
                <w:b/>
                <w:bCs/>
                <w:color w:val="000000"/>
                <w:sz w:val="22"/>
                <w:lang w:eastAsia="cs-CZ"/>
              </w:rPr>
              <w:t>Vynaložené finanční prostředky</w:t>
            </w:r>
            <w:r w:rsidR="00B42F99">
              <w:rPr>
                <w:rFonts w:ascii="Calibri" w:eastAsia="Times New Roman" w:hAnsi="Calibri" w:cs="Calibri"/>
                <w:b/>
                <w:bCs/>
                <w:color w:val="000000"/>
                <w:sz w:val="22"/>
                <w:lang w:eastAsia="cs-CZ"/>
              </w:rPr>
              <w:t xml:space="preserve"> na akvizice</w:t>
            </w:r>
          </w:p>
        </w:tc>
      </w:tr>
      <w:tr w:rsidR="00DB6F6A" w:rsidRPr="00DB6F6A" w:rsidTr="00980B11">
        <w:trPr>
          <w:trHeight w:val="126"/>
        </w:trPr>
        <w:tc>
          <w:tcPr>
            <w:tcW w:w="938" w:type="dxa"/>
            <w:tcBorders>
              <w:top w:val="nil"/>
              <w:left w:val="single" w:sz="4" w:space="0" w:color="auto"/>
              <w:bottom w:val="nil"/>
              <w:right w:val="nil"/>
            </w:tcBorders>
            <w:shd w:val="clear" w:color="000000" w:fill="FFFFFF"/>
            <w:noWrap/>
            <w:vAlign w:val="bottom"/>
            <w:hideMark/>
          </w:tcPr>
          <w:p w:rsidR="00DB6F6A" w:rsidRPr="00DB6F6A" w:rsidRDefault="00DB6F6A" w:rsidP="00974685">
            <w:pPr>
              <w:spacing w:after="0" w:line="240" w:lineRule="auto"/>
              <w:jc w:val="center"/>
              <w:rPr>
                <w:rFonts w:ascii="Calibri" w:eastAsia="Times New Roman" w:hAnsi="Calibri" w:cs="Calibri"/>
                <w:color w:val="000000"/>
                <w:lang w:eastAsia="cs-CZ"/>
              </w:rPr>
            </w:pPr>
            <w:r w:rsidRPr="00DB6F6A">
              <w:rPr>
                <w:rFonts w:ascii="Calibri" w:eastAsia="Times New Roman" w:hAnsi="Calibri" w:cs="Calibri"/>
                <w:color w:val="000000"/>
                <w:sz w:val="22"/>
                <w:lang w:eastAsia="cs-CZ"/>
              </w:rPr>
              <w:t> </w:t>
            </w:r>
          </w:p>
        </w:tc>
        <w:tc>
          <w:tcPr>
            <w:tcW w:w="3041" w:type="dxa"/>
            <w:tcBorders>
              <w:top w:val="nil"/>
              <w:left w:val="nil"/>
              <w:bottom w:val="nil"/>
              <w:right w:val="nil"/>
            </w:tcBorders>
            <w:shd w:val="clear" w:color="000000" w:fill="FFFFFF"/>
            <w:noWrap/>
            <w:vAlign w:val="bottom"/>
            <w:hideMark/>
          </w:tcPr>
          <w:p w:rsidR="00DB6F6A" w:rsidRPr="00DB6F6A" w:rsidRDefault="00DB6F6A" w:rsidP="00974685">
            <w:pPr>
              <w:spacing w:after="0" w:line="240" w:lineRule="auto"/>
              <w:rPr>
                <w:rFonts w:ascii="Calibri" w:eastAsia="Times New Roman" w:hAnsi="Calibri" w:cs="Calibri"/>
                <w:color w:val="000000"/>
                <w:lang w:eastAsia="cs-CZ"/>
              </w:rPr>
            </w:pPr>
            <w:r w:rsidRPr="00DB6F6A">
              <w:rPr>
                <w:rFonts w:ascii="Calibri" w:eastAsia="Times New Roman" w:hAnsi="Calibri" w:cs="Calibri"/>
                <w:color w:val="000000"/>
                <w:sz w:val="22"/>
                <w:lang w:eastAsia="cs-CZ"/>
              </w:rPr>
              <w:t> </w:t>
            </w:r>
          </w:p>
        </w:tc>
        <w:tc>
          <w:tcPr>
            <w:tcW w:w="1788" w:type="dxa"/>
            <w:tcBorders>
              <w:top w:val="nil"/>
              <w:left w:val="nil"/>
              <w:bottom w:val="nil"/>
              <w:right w:val="nil"/>
            </w:tcBorders>
            <w:shd w:val="clear" w:color="000000" w:fill="FFFFFF"/>
            <w:noWrap/>
            <w:vAlign w:val="bottom"/>
            <w:hideMark/>
          </w:tcPr>
          <w:p w:rsidR="00DB6F6A" w:rsidRPr="00DB6F6A" w:rsidRDefault="00DB6F6A" w:rsidP="00974685">
            <w:pPr>
              <w:spacing w:after="0" w:line="240" w:lineRule="auto"/>
              <w:rPr>
                <w:rFonts w:ascii="Calibri" w:eastAsia="Times New Roman" w:hAnsi="Calibri" w:cs="Calibri"/>
                <w:color w:val="000000"/>
                <w:lang w:eastAsia="cs-CZ"/>
              </w:rPr>
            </w:pPr>
            <w:r w:rsidRPr="00DB6F6A">
              <w:rPr>
                <w:rFonts w:ascii="Calibri" w:eastAsia="Times New Roman" w:hAnsi="Calibri" w:cs="Calibri"/>
                <w:color w:val="000000"/>
                <w:sz w:val="22"/>
                <w:lang w:eastAsia="cs-CZ"/>
              </w:rPr>
              <w:t> </w:t>
            </w:r>
          </w:p>
        </w:tc>
        <w:tc>
          <w:tcPr>
            <w:tcW w:w="2091" w:type="dxa"/>
            <w:tcBorders>
              <w:top w:val="nil"/>
              <w:left w:val="nil"/>
              <w:bottom w:val="nil"/>
              <w:right w:val="single" w:sz="4" w:space="0" w:color="auto"/>
            </w:tcBorders>
            <w:shd w:val="clear" w:color="000000" w:fill="FFFFFF"/>
            <w:noWrap/>
            <w:vAlign w:val="bottom"/>
            <w:hideMark/>
          </w:tcPr>
          <w:p w:rsidR="00DB6F6A" w:rsidRPr="00DB6F6A" w:rsidRDefault="00DB6F6A" w:rsidP="00974685">
            <w:pPr>
              <w:spacing w:after="0" w:line="240" w:lineRule="auto"/>
              <w:rPr>
                <w:rFonts w:ascii="Calibri" w:eastAsia="Times New Roman" w:hAnsi="Calibri" w:cs="Calibri"/>
                <w:color w:val="000000"/>
                <w:lang w:eastAsia="cs-CZ"/>
              </w:rPr>
            </w:pPr>
            <w:r w:rsidRPr="00DB6F6A">
              <w:rPr>
                <w:rFonts w:ascii="Calibri" w:eastAsia="Times New Roman" w:hAnsi="Calibri" w:cs="Calibri"/>
                <w:color w:val="000000"/>
                <w:sz w:val="22"/>
                <w:lang w:eastAsia="cs-CZ"/>
              </w:rPr>
              <w:t> </w:t>
            </w:r>
          </w:p>
        </w:tc>
      </w:tr>
      <w:tr w:rsidR="00DB6F6A" w:rsidRPr="00DB6F6A" w:rsidTr="00980B11">
        <w:trPr>
          <w:trHeight w:val="421"/>
        </w:trPr>
        <w:tc>
          <w:tcPr>
            <w:tcW w:w="938" w:type="dxa"/>
            <w:tcBorders>
              <w:top w:val="nil"/>
              <w:left w:val="single" w:sz="4" w:space="0" w:color="auto"/>
              <w:bottom w:val="nil"/>
              <w:right w:val="nil"/>
            </w:tcBorders>
            <w:shd w:val="clear" w:color="000000" w:fill="FFFFFF"/>
            <w:noWrap/>
            <w:vAlign w:val="center"/>
            <w:hideMark/>
          </w:tcPr>
          <w:p w:rsidR="00DB6F6A" w:rsidRPr="00DB6F6A" w:rsidRDefault="00DB6F6A" w:rsidP="00974685">
            <w:pPr>
              <w:spacing w:after="0" w:line="240" w:lineRule="auto"/>
              <w:jc w:val="center"/>
              <w:rPr>
                <w:rFonts w:ascii="Calibri" w:eastAsia="Times New Roman" w:hAnsi="Calibri" w:cs="Calibri"/>
                <w:color w:val="000000"/>
                <w:lang w:eastAsia="cs-CZ"/>
              </w:rPr>
            </w:pPr>
            <w:r w:rsidRPr="00DB6F6A">
              <w:rPr>
                <w:rFonts w:ascii="Calibri" w:eastAsia="Times New Roman" w:hAnsi="Calibri" w:cs="Calibri"/>
                <w:color w:val="000000"/>
                <w:sz w:val="22"/>
                <w:lang w:eastAsia="cs-CZ"/>
              </w:rPr>
              <w:t>Rok</w:t>
            </w:r>
          </w:p>
        </w:tc>
        <w:tc>
          <w:tcPr>
            <w:tcW w:w="3041" w:type="dxa"/>
            <w:tcBorders>
              <w:top w:val="nil"/>
              <w:left w:val="nil"/>
              <w:bottom w:val="nil"/>
              <w:right w:val="nil"/>
            </w:tcBorders>
            <w:shd w:val="clear" w:color="000000" w:fill="FFFFFF"/>
            <w:noWrap/>
            <w:vAlign w:val="center"/>
            <w:hideMark/>
          </w:tcPr>
          <w:p w:rsidR="00DB6F6A" w:rsidRPr="00DB6F6A" w:rsidRDefault="00DB6F6A" w:rsidP="00974685">
            <w:pPr>
              <w:spacing w:after="0" w:line="240" w:lineRule="auto"/>
              <w:jc w:val="center"/>
              <w:rPr>
                <w:rFonts w:ascii="Calibri" w:eastAsia="Times New Roman" w:hAnsi="Calibri" w:cs="Calibri"/>
                <w:color w:val="000000"/>
                <w:lang w:eastAsia="cs-CZ"/>
              </w:rPr>
            </w:pPr>
            <w:r w:rsidRPr="00DB6F6A">
              <w:rPr>
                <w:rFonts w:ascii="Calibri" w:eastAsia="Times New Roman" w:hAnsi="Calibri" w:cs="Calibri"/>
                <w:color w:val="000000"/>
                <w:sz w:val="22"/>
                <w:lang w:eastAsia="cs-CZ"/>
              </w:rPr>
              <w:t>Provozní náklady</w:t>
            </w:r>
          </w:p>
        </w:tc>
        <w:tc>
          <w:tcPr>
            <w:tcW w:w="1788" w:type="dxa"/>
            <w:tcBorders>
              <w:top w:val="nil"/>
              <w:left w:val="nil"/>
              <w:bottom w:val="nil"/>
              <w:right w:val="nil"/>
            </w:tcBorders>
            <w:shd w:val="clear" w:color="000000" w:fill="FFFFFF"/>
            <w:noWrap/>
            <w:vAlign w:val="center"/>
            <w:hideMark/>
          </w:tcPr>
          <w:p w:rsidR="00DB6F6A" w:rsidRPr="00DB6F6A" w:rsidRDefault="00DB6F6A" w:rsidP="00974685">
            <w:pPr>
              <w:spacing w:after="0" w:line="240" w:lineRule="auto"/>
              <w:jc w:val="center"/>
              <w:rPr>
                <w:rFonts w:ascii="Calibri" w:eastAsia="Times New Roman" w:hAnsi="Calibri" w:cs="Calibri"/>
                <w:color w:val="000000"/>
                <w:lang w:eastAsia="cs-CZ"/>
              </w:rPr>
            </w:pPr>
            <w:r w:rsidRPr="00DB6F6A">
              <w:rPr>
                <w:rFonts w:ascii="Calibri" w:eastAsia="Times New Roman" w:hAnsi="Calibri" w:cs="Calibri"/>
                <w:color w:val="000000"/>
                <w:sz w:val="22"/>
                <w:lang w:eastAsia="cs-CZ"/>
              </w:rPr>
              <w:t>ISO/C</w:t>
            </w:r>
          </w:p>
        </w:tc>
        <w:tc>
          <w:tcPr>
            <w:tcW w:w="2091" w:type="dxa"/>
            <w:tcBorders>
              <w:top w:val="nil"/>
              <w:left w:val="nil"/>
              <w:bottom w:val="nil"/>
              <w:right w:val="single" w:sz="4" w:space="0" w:color="auto"/>
            </w:tcBorders>
            <w:shd w:val="clear" w:color="000000" w:fill="FFFFFF"/>
            <w:noWrap/>
            <w:vAlign w:val="center"/>
            <w:hideMark/>
          </w:tcPr>
          <w:p w:rsidR="00DB6F6A" w:rsidRPr="00DB6F6A" w:rsidRDefault="00DB6F6A" w:rsidP="00974685">
            <w:pPr>
              <w:spacing w:after="0" w:line="240" w:lineRule="auto"/>
              <w:jc w:val="center"/>
              <w:rPr>
                <w:rFonts w:ascii="Calibri" w:eastAsia="Times New Roman" w:hAnsi="Calibri" w:cs="Calibri"/>
                <w:color w:val="000000"/>
                <w:lang w:eastAsia="cs-CZ"/>
              </w:rPr>
            </w:pPr>
            <w:r w:rsidRPr="00DB6F6A">
              <w:rPr>
                <w:rFonts w:ascii="Calibri" w:eastAsia="Times New Roman" w:hAnsi="Calibri" w:cs="Calibri"/>
                <w:color w:val="000000"/>
                <w:sz w:val="22"/>
                <w:lang w:eastAsia="cs-CZ"/>
              </w:rPr>
              <w:t>Počet sb. p.</w:t>
            </w:r>
          </w:p>
        </w:tc>
      </w:tr>
      <w:tr w:rsidR="00DB6F6A" w:rsidRPr="00DB6F6A" w:rsidTr="00980B11">
        <w:trPr>
          <w:trHeight w:val="231"/>
        </w:trPr>
        <w:tc>
          <w:tcPr>
            <w:tcW w:w="938" w:type="dxa"/>
            <w:tcBorders>
              <w:top w:val="nil"/>
              <w:left w:val="single" w:sz="4" w:space="0" w:color="auto"/>
              <w:bottom w:val="single" w:sz="4" w:space="0" w:color="auto"/>
              <w:right w:val="nil"/>
            </w:tcBorders>
            <w:shd w:val="clear" w:color="000000" w:fill="FFFFFF"/>
            <w:noWrap/>
            <w:vAlign w:val="bottom"/>
            <w:hideMark/>
          </w:tcPr>
          <w:p w:rsidR="00DB6F6A" w:rsidRPr="00DB6F6A" w:rsidRDefault="00DB6F6A" w:rsidP="00974685">
            <w:pPr>
              <w:spacing w:after="0" w:line="240" w:lineRule="auto"/>
              <w:jc w:val="center"/>
              <w:rPr>
                <w:rFonts w:ascii="Calibri" w:eastAsia="Times New Roman" w:hAnsi="Calibri" w:cs="Calibri"/>
                <w:color w:val="000000"/>
                <w:lang w:eastAsia="cs-CZ"/>
              </w:rPr>
            </w:pPr>
            <w:r w:rsidRPr="00DB6F6A">
              <w:rPr>
                <w:rFonts w:ascii="Calibri" w:eastAsia="Times New Roman" w:hAnsi="Calibri" w:cs="Calibri"/>
                <w:color w:val="000000"/>
                <w:sz w:val="22"/>
                <w:lang w:eastAsia="cs-CZ"/>
              </w:rPr>
              <w:t> </w:t>
            </w:r>
          </w:p>
        </w:tc>
        <w:tc>
          <w:tcPr>
            <w:tcW w:w="3041" w:type="dxa"/>
            <w:tcBorders>
              <w:top w:val="nil"/>
              <w:left w:val="nil"/>
              <w:bottom w:val="single" w:sz="4" w:space="0" w:color="auto"/>
              <w:right w:val="nil"/>
            </w:tcBorders>
            <w:shd w:val="clear" w:color="000000" w:fill="FFFFFF"/>
            <w:noWrap/>
            <w:vAlign w:val="bottom"/>
            <w:hideMark/>
          </w:tcPr>
          <w:p w:rsidR="00DB6F6A" w:rsidRPr="00DB6F6A" w:rsidRDefault="00DB6F6A" w:rsidP="00974685">
            <w:pPr>
              <w:spacing w:after="0" w:line="240" w:lineRule="auto"/>
              <w:rPr>
                <w:rFonts w:ascii="Calibri" w:eastAsia="Times New Roman" w:hAnsi="Calibri" w:cs="Calibri"/>
                <w:color w:val="000000"/>
                <w:lang w:eastAsia="cs-CZ"/>
              </w:rPr>
            </w:pPr>
            <w:r w:rsidRPr="00DB6F6A">
              <w:rPr>
                <w:rFonts w:ascii="Calibri" w:eastAsia="Times New Roman" w:hAnsi="Calibri" w:cs="Calibri"/>
                <w:color w:val="000000"/>
                <w:sz w:val="22"/>
                <w:lang w:eastAsia="cs-CZ"/>
              </w:rPr>
              <w:t> </w:t>
            </w:r>
          </w:p>
        </w:tc>
        <w:tc>
          <w:tcPr>
            <w:tcW w:w="1788" w:type="dxa"/>
            <w:tcBorders>
              <w:top w:val="nil"/>
              <w:left w:val="nil"/>
              <w:bottom w:val="single" w:sz="4" w:space="0" w:color="auto"/>
              <w:right w:val="nil"/>
            </w:tcBorders>
            <w:shd w:val="clear" w:color="000000" w:fill="FFFFFF"/>
            <w:noWrap/>
            <w:vAlign w:val="bottom"/>
            <w:hideMark/>
          </w:tcPr>
          <w:p w:rsidR="00DB6F6A" w:rsidRPr="00DB6F6A" w:rsidRDefault="00DB6F6A" w:rsidP="00974685">
            <w:pPr>
              <w:spacing w:after="0" w:line="240" w:lineRule="auto"/>
              <w:rPr>
                <w:rFonts w:ascii="Calibri" w:eastAsia="Times New Roman" w:hAnsi="Calibri" w:cs="Calibri"/>
                <w:color w:val="000000"/>
                <w:lang w:eastAsia="cs-CZ"/>
              </w:rPr>
            </w:pPr>
            <w:r w:rsidRPr="00DB6F6A">
              <w:rPr>
                <w:rFonts w:ascii="Calibri" w:eastAsia="Times New Roman" w:hAnsi="Calibri" w:cs="Calibri"/>
                <w:color w:val="000000"/>
                <w:sz w:val="22"/>
                <w:lang w:eastAsia="cs-CZ"/>
              </w:rPr>
              <w:t> </w:t>
            </w:r>
          </w:p>
        </w:tc>
        <w:tc>
          <w:tcPr>
            <w:tcW w:w="2091" w:type="dxa"/>
            <w:tcBorders>
              <w:top w:val="nil"/>
              <w:left w:val="nil"/>
              <w:bottom w:val="single" w:sz="4" w:space="0" w:color="auto"/>
              <w:right w:val="single" w:sz="4" w:space="0" w:color="auto"/>
            </w:tcBorders>
            <w:shd w:val="clear" w:color="000000" w:fill="FFFFFF"/>
            <w:noWrap/>
            <w:vAlign w:val="bottom"/>
            <w:hideMark/>
          </w:tcPr>
          <w:p w:rsidR="00DB6F6A" w:rsidRPr="00DB6F6A" w:rsidRDefault="00DB6F6A" w:rsidP="00974685">
            <w:pPr>
              <w:spacing w:after="0" w:line="240" w:lineRule="auto"/>
              <w:rPr>
                <w:rFonts w:ascii="Calibri" w:eastAsia="Times New Roman" w:hAnsi="Calibri" w:cs="Calibri"/>
                <w:color w:val="000000"/>
                <w:lang w:eastAsia="cs-CZ"/>
              </w:rPr>
            </w:pPr>
            <w:r w:rsidRPr="00DB6F6A">
              <w:rPr>
                <w:rFonts w:ascii="Calibri" w:eastAsia="Times New Roman" w:hAnsi="Calibri" w:cs="Calibri"/>
                <w:color w:val="000000"/>
                <w:sz w:val="22"/>
                <w:lang w:eastAsia="cs-CZ"/>
              </w:rPr>
              <w:t> </w:t>
            </w:r>
          </w:p>
        </w:tc>
      </w:tr>
      <w:tr w:rsidR="00DB6F6A" w:rsidRPr="00DB6F6A" w:rsidTr="00980B11">
        <w:trPr>
          <w:trHeight w:val="421"/>
        </w:trPr>
        <w:tc>
          <w:tcPr>
            <w:tcW w:w="938" w:type="dxa"/>
            <w:tcBorders>
              <w:top w:val="nil"/>
              <w:left w:val="single" w:sz="4" w:space="0" w:color="auto"/>
              <w:bottom w:val="nil"/>
              <w:right w:val="nil"/>
            </w:tcBorders>
            <w:shd w:val="clear" w:color="000000" w:fill="FFFFFF"/>
            <w:noWrap/>
            <w:vAlign w:val="bottom"/>
            <w:hideMark/>
          </w:tcPr>
          <w:p w:rsidR="00DB6F6A" w:rsidRPr="00DB6F6A" w:rsidRDefault="00DB6F6A" w:rsidP="00974685">
            <w:pPr>
              <w:spacing w:after="0" w:line="240" w:lineRule="auto"/>
              <w:jc w:val="center"/>
              <w:rPr>
                <w:rFonts w:ascii="Calibri" w:eastAsia="Times New Roman" w:hAnsi="Calibri" w:cs="Calibri"/>
                <w:color w:val="000000"/>
                <w:lang w:eastAsia="cs-CZ"/>
              </w:rPr>
            </w:pPr>
            <w:r w:rsidRPr="00DB6F6A">
              <w:rPr>
                <w:rFonts w:ascii="Calibri" w:eastAsia="Times New Roman" w:hAnsi="Calibri" w:cs="Calibri"/>
                <w:color w:val="000000"/>
                <w:sz w:val="22"/>
                <w:lang w:eastAsia="cs-CZ"/>
              </w:rPr>
              <w:t>2015</w:t>
            </w:r>
          </w:p>
        </w:tc>
        <w:tc>
          <w:tcPr>
            <w:tcW w:w="3041" w:type="dxa"/>
            <w:tcBorders>
              <w:top w:val="nil"/>
              <w:left w:val="nil"/>
              <w:bottom w:val="nil"/>
              <w:right w:val="nil"/>
            </w:tcBorders>
            <w:shd w:val="clear" w:color="000000" w:fill="FFFFFF"/>
            <w:noWrap/>
            <w:vAlign w:val="bottom"/>
            <w:hideMark/>
          </w:tcPr>
          <w:p w:rsidR="00DB6F6A" w:rsidRPr="00DB6F6A" w:rsidRDefault="00DB6F6A" w:rsidP="00974685">
            <w:pPr>
              <w:spacing w:after="0" w:line="240" w:lineRule="auto"/>
              <w:jc w:val="right"/>
              <w:rPr>
                <w:rFonts w:ascii="Calibri" w:eastAsia="Times New Roman" w:hAnsi="Calibri" w:cs="Calibri"/>
                <w:color w:val="000000"/>
                <w:lang w:eastAsia="cs-CZ"/>
              </w:rPr>
            </w:pPr>
            <w:r w:rsidRPr="00DB6F6A">
              <w:rPr>
                <w:rFonts w:ascii="Calibri" w:eastAsia="Times New Roman" w:hAnsi="Calibri" w:cs="Calibri"/>
                <w:color w:val="000000"/>
                <w:sz w:val="22"/>
                <w:lang w:eastAsia="cs-CZ"/>
              </w:rPr>
              <w:t>77 294</w:t>
            </w:r>
          </w:p>
        </w:tc>
        <w:tc>
          <w:tcPr>
            <w:tcW w:w="1788" w:type="dxa"/>
            <w:tcBorders>
              <w:top w:val="nil"/>
              <w:left w:val="nil"/>
              <w:bottom w:val="nil"/>
              <w:right w:val="nil"/>
            </w:tcBorders>
            <w:shd w:val="clear" w:color="000000" w:fill="FFFFFF"/>
            <w:noWrap/>
            <w:vAlign w:val="bottom"/>
            <w:hideMark/>
          </w:tcPr>
          <w:p w:rsidR="00DB6F6A" w:rsidRPr="00DB6F6A" w:rsidRDefault="00DB6F6A" w:rsidP="00974685">
            <w:pPr>
              <w:spacing w:after="0" w:line="240" w:lineRule="auto"/>
              <w:jc w:val="right"/>
              <w:rPr>
                <w:rFonts w:ascii="Calibri" w:eastAsia="Times New Roman" w:hAnsi="Calibri" w:cs="Calibri"/>
                <w:color w:val="000000"/>
                <w:lang w:eastAsia="cs-CZ"/>
              </w:rPr>
            </w:pPr>
            <w:r w:rsidRPr="00DB6F6A">
              <w:rPr>
                <w:rFonts w:ascii="Calibri" w:eastAsia="Times New Roman" w:hAnsi="Calibri" w:cs="Calibri"/>
                <w:color w:val="000000"/>
                <w:sz w:val="22"/>
                <w:lang w:eastAsia="cs-CZ"/>
              </w:rPr>
              <w:t>52 000</w:t>
            </w:r>
          </w:p>
        </w:tc>
        <w:tc>
          <w:tcPr>
            <w:tcW w:w="2091" w:type="dxa"/>
            <w:tcBorders>
              <w:top w:val="nil"/>
              <w:left w:val="nil"/>
              <w:bottom w:val="nil"/>
              <w:right w:val="single" w:sz="4" w:space="0" w:color="auto"/>
            </w:tcBorders>
            <w:shd w:val="clear" w:color="000000" w:fill="FFFFFF"/>
            <w:noWrap/>
            <w:vAlign w:val="bottom"/>
            <w:hideMark/>
          </w:tcPr>
          <w:p w:rsidR="00DB6F6A" w:rsidRPr="00DB6F6A" w:rsidRDefault="00DB6F6A" w:rsidP="00974685">
            <w:pPr>
              <w:spacing w:after="0" w:line="240" w:lineRule="auto"/>
              <w:jc w:val="right"/>
              <w:rPr>
                <w:rFonts w:ascii="Calibri" w:eastAsia="Times New Roman" w:hAnsi="Calibri" w:cs="Calibri"/>
                <w:color w:val="000000"/>
                <w:lang w:eastAsia="cs-CZ"/>
              </w:rPr>
            </w:pPr>
            <w:r w:rsidRPr="00DB6F6A">
              <w:rPr>
                <w:rFonts w:ascii="Calibri" w:eastAsia="Times New Roman" w:hAnsi="Calibri" w:cs="Calibri"/>
                <w:color w:val="000000"/>
                <w:sz w:val="22"/>
                <w:lang w:eastAsia="cs-CZ"/>
              </w:rPr>
              <w:t>180</w:t>
            </w:r>
          </w:p>
        </w:tc>
      </w:tr>
      <w:tr w:rsidR="00DB6F6A" w:rsidRPr="00DB6F6A" w:rsidTr="00980B11">
        <w:trPr>
          <w:trHeight w:val="421"/>
        </w:trPr>
        <w:tc>
          <w:tcPr>
            <w:tcW w:w="938" w:type="dxa"/>
            <w:tcBorders>
              <w:top w:val="nil"/>
              <w:left w:val="single" w:sz="4" w:space="0" w:color="auto"/>
              <w:bottom w:val="nil"/>
              <w:right w:val="nil"/>
            </w:tcBorders>
            <w:shd w:val="clear" w:color="000000" w:fill="FFFFFF"/>
            <w:noWrap/>
            <w:vAlign w:val="bottom"/>
            <w:hideMark/>
          </w:tcPr>
          <w:p w:rsidR="00DB6F6A" w:rsidRPr="00DB6F6A" w:rsidRDefault="00DB6F6A" w:rsidP="00974685">
            <w:pPr>
              <w:spacing w:after="0" w:line="240" w:lineRule="auto"/>
              <w:jc w:val="center"/>
              <w:rPr>
                <w:rFonts w:ascii="Calibri" w:eastAsia="Times New Roman" w:hAnsi="Calibri" w:cs="Calibri"/>
                <w:color w:val="000000"/>
                <w:lang w:eastAsia="cs-CZ"/>
              </w:rPr>
            </w:pPr>
            <w:r w:rsidRPr="00DB6F6A">
              <w:rPr>
                <w:rFonts w:ascii="Calibri" w:eastAsia="Times New Roman" w:hAnsi="Calibri" w:cs="Calibri"/>
                <w:color w:val="000000"/>
                <w:sz w:val="22"/>
                <w:lang w:eastAsia="cs-CZ"/>
              </w:rPr>
              <w:t>2016</w:t>
            </w:r>
          </w:p>
        </w:tc>
        <w:tc>
          <w:tcPr>
            <w:tcW w:w="3041" w:type="dxa"/>
            <w:tcBorders>
              <w:top w:val="nil"/>
              <w:left w:val="nil"/>
              <w:bottom w:val="nil"/>
              <w:right w:val="nil"/>
            </w:tcBorders>
            <w:shd w:val="clear" w:color="000000" w:fill="FFFFFF"/>
            <w:noWrap/>
            <w:vAlign w:val="bottom"/>
            <w:hideMark/>
          </w:tcPr>
          <w:p w:rsidR="00DB6F6A" w:rsidRPr="00DB6F6A" w:rsidRDefault="00DB6F6A" w:rsidP="00974685">
            <w:pPr>
              <w:spacing w:after="0" w:line="240" w:lineRule="auto"/>
              <w:jc w:val="right"/>
              <w:rPr>
                <w:rFonts w:ascii="Calibri" w:eastAsia="Times New Roman" w:hAnsi="Calibri" w:cs="Calibri"/>
                <w:color w:val="000000"/>
                <w:lang w:eastAsia="cs-CZ"/>
              </w:rPr>
            </w:pPr>
            <w:r w:rsidRPr="00DB6F6A">
              <w:rPr>
                <w:rFonts w:ascii="Calibri" w:eastAsia="Times New Roman" w:hAnsi="Calibri" w:cs="Calibri"/>
                <w:color w:val="000000"/>
                <w:sz w:val="22"/>
                <w:lang w:eastAsia="cs-CZ"/>
              </w:rPr>
              <w:t>313 567</w:t>
            </w:r>
          </w:p>
        </w:tc>
        <w:tc>
          <w:tcPr>
            <w:tcW w:w="1788" w:type="dxa"/>
            <w:tcBorders>
              <w:top w:val="nil"/>
              <w:left w:val="nil"/>
              <w:bottom w:val="nil"/>
              <w:right w:val="nil"/>
            </w:tcBorders>
            <w:shd w:val="clear" w:color="000000" w:fill="FFFFFF"/>
            <w:noWrap/>
            <w:vAlign w:val="bottom"/>
            <w:hideMark/>
          </w:tcPr>
          <w:p w:rsidR="00DB6F6A" w:rsidRPr="00DB6F6A" w:rsidRDefault="00DB6F6A" w:rsidP="00974685">
            <w:pPr>
              <w:spacing w:after="0" w:line="240" w:lineRule="auto"/>
              <w:jc w:val="right"/>
              <w:rPr>
                <w:rFonts w:ascii="Calibri" w:eastAsia="Times New Roman" w:hAnsi="Calibri" w:cs="Calibri"/>
                <w:color w:val="000000"/>
                <w:lang w:eastAsia="cs-CZ"/>
              </w:rPr>
            </w:pPr>
            <w:r w:rsidRPr="00DB6F6A">
              <w:rPr>
                <w:rFonts w:ascii="Calibri" w:eastAsia="Times New Roman" w:hAnsi="Calibri" w:cs="Calibri"/>
                <w:color w:val="000000"/>
                <w:sz w:val="22"/>
                <w:lang w:eastAsia="cs-CZ"/>
              </w:rPr>
              <w:t>1 270 000</w:t>
            </w:r>
          </w:p>
        </w:tc>
        <w:tc>
          <w:tcPr>
            <w:tcW w:w="2091" w:type="dxa"/>
            <w:tcBorders>
              <w:top w:val="nil"/>
              <w:left w:val="nil"/>
              <w:bottom w:val="nil"/>
              <w:right w:val="single" w:sz="4" w:space="0" w:color="auto"/>
            </w:tcBorders>
            <w:shd w:val="clear" w:color="000000" w:fill="FFFFFF"/>
            <w:noWrap/>
            <w:vAlign w:val="bottom"/>
            <w:hideMark/>
          </w:tcPr>
          <w:p w:rsidR="00DB6F6A" w:rsidRPr="00DB6F6A" w:rsidRDefault="00DB6F6A" w:rsidP="00974685">
            <w:pPr>
              <w:spacing w:after="0" w:line="240" w:lineRule="auto"/>
              <w:jc w:val="right"/>
              <w:rPr>
                <w:rFonts w:ascii="Calibri" w:eastAsia="Times New Roman" w:hAnsi="Calibri" w:cs="Calibri"/>
                <w:color w:val="000000"/>
                <w:lang w:eastAsia="cs-CZ"/>
              </w:rPr>
            </w:pPr>
            <w:r w:rsidRPr="00DB6F6A">
              <w:rPr>
                <w:rFonts w:ascii="Calibri" w:eastAsia="Times New Roman" w:hAnsi="Calibri" w:cs="Calibri"/>
                <w:color w:val="000000"/>
                <w:sz w:val="22"/>
                <w:lang w:eastAsia="cs-CZ"/>
              </w:rPr>
              <w:t>250</w:t>
            </w:r>
          </w:p>
        </w:tc>
      </w:tr>
      <w:tr w:rsidR="00DB6F6A" w:rsidRPr="00DB6F6A" w:rsidTr="00980B11">
        <w:trPr>
          <w:trHeight w:val="421"/>
        </w:trPr>
        <w:tc>
          <w:tcPr>
            <w:tcW w:w="938" w:type="dxa"/>
            <w:tcBorders>
              <w:top w:val="nil"/>
              <w:left w:val="single" w:sz="4" w:space="0" w:color="auto"/>
              <w:bottom w:val="nil"/>
              <w:right w:val="nil"/>
            </w:tcBorders>
            <w:shd w:val="clear" w:color="000000" w:fill="FFFFFF"/>
            <w:noWrap/>
            <w:vAlign w:val="bottom"/>
            <w:hideMark/>
          </w:tcPr>
          <w:p w:rsidR="00DB6F6A" w:rsidRPr="00DB6F6A" w:rsidRDefault="00DB6F6A" w:rsidP="00974685">
            <w:pPr>
              <w:spacing w:after="0" w:line="240" w:lineRule="auto"/>
              <w:jc w:val="center"/>
              <w:rPr>
                <w:rFonts w:ascii="Calibri" w:eastAsia="Times New Roman" w:hAnsi="Calibri" w:cs="Calibri"/>
                <w:color w:val="000000"/>
                <w:lang w:eastAsia="cs-CZ"/>
              </w:rPr>
            </w:pPr>
            <w:r w:rsidRPr="00DB6F6A">
              <w:rPr>
                <w:rFonts w:ascii="Calibri" w:eastAsia="Times New Roman" w:hAnsi="Calibri" w:cs="Calibri"/>
                <w:color w:val="000000"/>
                <w:sz w:val="22"/>
                <w:lang w:eastAsia="cs-CZ"/>
              </w:rPr>
              <w:t>2017</w:t>
            </w:r>
          </w:p>
        </w:tc>
        <w:tc>
          <w:tcPr>
            <w:tcW w:w="3041" w:type="dxa"/>
            <w:tcBorders>
              <w:top w:val="nil"/>
              <w:left w:val="nil"/>
              <w:bottom w:val="nil"/>
              <w:right w:val="nil"/>
            </w:tcBorders>
            <w:shd w:val="clear" w:color="000000" w:fill="FFFFFF"/>
            <w:noWrap/>
            <w:vAlign w:val="bottom"/>
            <w:hideMark/>
          </w:tcPr>
          <w:p w:rsidR="00DB6F6A" w:rsidRPr="00DB6F6A" w:rsidRDefault="00DB6F6A" w:rsidP="00974685">
            <w:pPr>
              <w:spacing w:after="0" w:line="240" w:lineRule="auto"/>
              <w:jc w:val="right"/>
              <w:rPr>
                <w:rFonts w:ascii="Calibri" w:eastAsia="Times New Roman" w:hAnsi="Calibri" w:cs="Calibri"/>
                <w:color w:val="000000"/>
                <w:lang w:eastAsia="cs-CZ"/>
              </w:rPr>
            </w:pPr>
            <w:r w:rsidRPr="00DB6F6A">
              <w:rPr>
                <w:rFonts w:ascii="Calibri" w:eastAsia="Times New Roman" w:hAnsi="Calibri" w:cs="Calibri"/>
                <w:color w:val="000000"/>
                <w:sz w:val="22"/>
                <w:lang w:eastAsia="cs-CZ"/>
              </w:rPr>
              <w:t>352 875</w:t>
            </w:r>
          </w:p>
        </w:tc>
        <w:tc>
          <w:tcPr>
            <w:tcW w:w="1788" w:type="dxa"/>
            <w:tcBorders>
              <w:top w:val="nil"/>
              <w:left w:val="nil"/>
              <w:bottom w:val="nil"/>
              <w:right w:val="nil"/>
            </w:tcBorders>
            <w:shd w:val="clear" w:color="000000" w:fill="FFFFFF"/>
            <w:noWrap/>
            <w:vAlign w:val="bottom"/>
            <w:hideMark/>
          </w:tcPr>
          <w:p w:rsidR="00DB6F6A" w:rsidRPr="00DB6F6A" w:rsidRDefault="00DB6F6A" w:rsidP="00974685">
            <w:pPr>
              <w:spacing w:after="0" w:line="240" w:lineRule="auto"/>
              <w:jc w:val="right"/>
              <w:rPr>
                <w:rFonts w:ascii="Calibri" w:eastAsia="Times New Roman" w:hAnsi="Calibri" w:cs="Calibri"/>
                <w:color w:val="000000"/>
                <w:lang w:eastAsia="cs-CZ"/>
              </w:rPr>
            </w:pPr>
            <w:r w:rsidRPr="00DB6F6A">
              <w:rPr>
                <w:rFonts w:ascii="Calibri" w:eastAsia="Times New Roman" w:hAnsi="Calibri" w:cs="Calibri"/>
                <w:color w:val="000000"/>
                <w:sz w:val="22"/>
                <w:lang w:eastAsia="cs-CZ"/>
              </w:rPr>
              <w:t>154 000</w:t>
            </w:r>
          </w:p>
        </w:tc>
        <w:tc>
          <w:tcPr>
            <w:tcW w:w="2091" w:type="dxa"/>
            <w:tcBorders>
              <w:top w:val="nil"/>
              <w:left w:val="nil"/>
              <w:bottom w:val="nil"/>
              <w:right w:val="single" w:sz="4" w:space="0" w:color="auto"/>
            </w:tcBorders>
            <w:shd w:val="clear" w:color="000000" w:fill="FFFFFF"/>
            <w:noWrap/>
            <w:vAlign w:val="bottom"/>
            <w:hideMark/>
          </w:tcPr>
          <w:p w:rsidR="00DB6F6A" w:rsidRPr="00DB6F6A" w:rsidRDefault="00DB6F6A" w:rsidP="00974685">
            <w:pPr>
              <w:spacing w:after="0" w:line="240" w:lineRule="auto"/>
              <w:jc w:val="right"/>
              <w:rPr>
                <w:rFonts w:ascii="Calibri" w:eastAsia="Times New Roman" w:hAnsi="Calibri" w:cs="Calibri"/>
                <w:color w:val="000000"/>
                <w:lang w:eastAsia="cs-CZ"/>
              </w:rPr>
            </w:pPr>
            <w:r w:rsidRPr="00DB6F6A">
              <w:rPr>
                <w:rFonts w:ascii="Calibri" w:eastAsia="Times New Roman" w:hAnsi="Calibri" w:cs="Calibri"/>
                <w:color w:val="000000"/>
                <w:sz w:val="22"/>
                <w:lang w:eastAsia="cs-CZ"/>
              </w:rPr>
              <w:t>979</w:t>
            </w:r>
          </w:p>
        </w:tc>
      </w:tr>
      <w:tr w:rsidR="00DB6F6A" w:rsidRPr="00DB6F6A" w:rsidTr="00980B11">
        <w:trPr>
          <w:trHeight w:val="421"/>
        </w:trPr>
        <w:tc>
          <w:tcPr>
            <w:tcW w:w="938" w:type="dxa"/>
            <w:tcBorders>
              <w:top w:val="nil"/>
              <w:left w:val="single" w:sz="4" w:space="0" w:color="auto"/>
              <w:bottom w:val="nil"/>
              <w:right w:val="nil"/>
            </w:tcBorders>
            <w:shd w:val="clear" w:color="000000" w:fill="FFFFFF"/>
            <w:noWrap/>
            <w:vAlign w:val="bottom"/>
            <w:hideMark/>
          </w:tcPr>
          <w:p w:rsidR="00DB6F6A" w:rsidRPr="00DB6F6A" w:rsidRDefault="00DB6F6A" w:rsidP="00974685">
            <w:pPr>
              <w:spacing w:after="0" w:line="240" w:lineRule="auto"/>
              <w:jc w:val="center"/>
              <w:rPr>
                <w:rFonts w:ascii="Calibri" w:eastAsia="Times New Roman" w:hAnsi="Calibri" w:cs="Calibri"/>
                <w:color w:val="000000"/>
                <w:lang w:eastAsia="cs-CZ"/>
              </w:rPr>
            </w:pPr>
            <w:r w:rsidRPr="00DB6F6A">
              <w:rPr>
                <w:rFonts w:ascii="Calibri" w:eastAsia="Times New Roman" w:hAnsi="Calibri" w:cs="Calibri"/>
                <w:color w:val="000000"/>
                <w:sz w:val="22"/>
                <w:lang w:eastAsia="cs-CZ"/>
              </w:rPr>
              <w:t>2018</w:t>
            </w:r>
          </w:p>
        </w:tc>
        <w:tc>
          <w:tcPr>
            <w:tcW w:w="3041" w:type="dxa"/>
            <w:tcBorders>
              <w:top w:val="nil"/>
              <w:left w:val="nil"/>
              <w:bottom w:val="nil"/>
              <w:right w:val="nil"/>
            </w:tcBorders>
            <w:shd w:val="clear" w:color="000000" w:fill="FFFFFF"/>
            <w:noWrap/>
            <w:vAlign w:val="bottom"/>
            <w:hideMark/>
          </w:tcPr>
          <w:p w:rsidR="00DB6F6A" w:rsidRPr="00DB6F6A" w:rsidRDefault="00DB6F6A" w:rsidP="00974685">
            <w:pPr>
              <w:spacing w:after="0" w:line="240" w:lineRule="auto"/>
              <w:jc w:val="right"/>
              <w:rPr>
                <w:rFonts w:ascii="Calibri" w:eastAsia="Times New Roman" w:hAnsi="Calibri" w:cs="Calibri"/>
                <w:color w:val="000000"/>
                <w:lang w:eastAsia="cs-CZ"/>
              </w:rPr>
            </w:pPr>
            <w:r w:rsidRPr="00DB6F6A">
              <w:rPr>
                <w:rFonts w:ascii="Calibri" w:eastAsia="Times New Roman" w:hAnsi="Calibri" w:cs="Calibri"/>
                <w:color w:val="000000"/>
                <w:sz w:val="22"/>
                <w:lang w:eastAsia="cs-CZ"/>
              </w:rPr>
              <w:t>85 691</w:t>
            </w:r>
          </w:p>
        </w:tc>
        <w:tc>
          <w:tcPr>
            <w:tcW w:w="1788" w:type="dxa"/>
            <w:tcBorders>
              <w:top w:val="nil"/>
              <w:left w:val="nil"/>
              <w:bottom w:val="nil"/>
              <w:right w:val="nil"/>
            </w:tcBorders>
            <w:shd w:val="clear" w:color="000000" w:fill="FFFFFF"/>
            <w:noWrap/>
            <w:vAlign w:val="bottom"/>
            <w:hideMark/>
          </w:tcPr>
          <w:p w:rsidR="00DB6F6A" w:rsidRPr="00DB6F6A" w:rsidRDefault="00DB6F6A" w:rsidP="00974685">
            <w:pPr>
              <w:spacing w:after="0" w:line="240" w:lineRule="auto"/>
              <w:jc w:val="right"/>
              <w:rPr>
                <w:rFonts w:ascii="Calibri" w:eastAsia="Times New Roman" w:hAnsi="Calibri" w:cs="Calibri"/>
                <w:color w:val="000000"/>
                <w:lang w:eastAsia="cs-CZ"/>
              </w:rPr>
            </w:pPr>
            <w:r w:rsidRPr="00DB6F6A">
              <w:rPr>
                <w:rFonts w:ascii="Calibri" w:eastAsia="Times New Roman" w:hAnsi="Calibri" w:cs="Calibri"/>
                <w:color w:val="000000"/>
                <w:sz w:val="22"/>
                <w:lang w:eastAsia="cs-CZ"/>
              </w:rPr>
              <w:t>358 000</w:t>
            </w:r>
          </w:p>
        </w:tc>
        <w:tc>
          <w:tcPr>
            <w:tcW w:w="2091" w:type="dxa"/>
            <w:tcBorders>
              <w:top w:val="nil"/>
              <w:left w:val="nil"/>
              <w:bottom w:val="nil"/>
              <w:right w:val="single" w:sz="4" w:space="0" w:color="auto"/>
            </w:tcBorders>
            <w:shd w:val="clear" w:color="000000" w:fill="FFFFFF"/>
            <w:noWrap/>
            <w:vAlign w:val="bottom"/>
            <w:hideMark/>
          </w:tcPr>
          <w:p w:rsidR="00DB6F6A" w:rsidRPr="00DB6F6A" w:rsidRDefault="00DB6F6A" w:rsidP="00974685">
            <w:pPr>
              <w:spacing w:after="0" w:line="240" w:lineRule="auto"/>
              <w:jc w:val="right"/>
              <w:rPr>
                <w:rFonts w:ascii="Calibri" w:eastAsia="Times New Roman" w:hAnsi="Calibri" w:cs="Calibri"/>
                <w:color w:val="000000"/>
                <w:lang w:eastAsia="cs-CZ"/>
              </w:rPr>
            </w:pPr>
            <w:r w:rsidRPr="00DB6F6A">
              <w:rPr>
                <w:rFonts w:ascii="Calibri" w:eastAsia="Times New Roman" w:hAnsi="Calibri" w:cs="Calibri"/>
                <w:color w:val="000000"/>
                <w:sz w:val="22"/>
                <w:lang w:eastAsia="cs-CZ"/>
              </w:rPr>
              <w:t>70</w:t>
            </w:r>
          </w:p>
        </w:tc>
      </w:tr>
      <w:tr w:rsidR="00DB6F6A" w:rsidRPr="00DB6F6A" w:rsidTr="00980B11">
        <w:trPr>
          <w:trHeight w:val="421"/>
        </w:trPr>
        <w:tc>
          <w:tcPr>
            <w:tcW w:w="938" w:type="dxa"/>
            <w:tcBorders>
              <w:top w:val="nil"/>
              <w:left w:val="single" w:sz="4" w:space="0" w:color="auto"/>
              <w:bottom w:val="nil"/>
              <w:right w:val="nil"/>
            </w:tcBorders>
            <w:shd w:val="clear" w:color="000000" w:fill="FFFFFF"/>
            <w:noWrap/>
            <w:vAlign w:val="bottom"/>
            <w:hideMark/>
          </w:tcPr>
          <w:p w:rsidR="00DB6F6A" w:rsidRPr="00DB6F6A" w:rsidRDefault="00DB6F6A" w:rsidP="00974685">
            <w:pPr>
              <w:spacing w:after="0" w:line="240" w:lineRule="auto"/>
              <w:jc w:val="center"/>
              <w:rPr>
                <w:rFonts w:ascii="Calibri" w:eastAsia="Times New Roman" w:hAnsi="Calibri" w:cs="Calibri"/>
                <w:color w:val="000000"/>
                <w:lang w:eastAsia="cs-CZ"/>
              </w:rPr>
            </w:pPr>
            <w:r w:rsidRPr="00DB6F6A">
              <w:rPr>
                <w:rFonts w:ascii="Calibri" w:eastAsia="Times New Roman" w:hAnsi="Calibri" w:cs="Calibri"/>
                <w:color w:val="000000"/>
                <w:sz w:val="22"/>
                <w:lang w:eastAsia="cs-CZ"/>
              </w:rPr>
              <w:t>2019</w:t>
            </w:r>
          </w:p>
        </w:tc>
        <w:tc>
          <w:tcPr>
            <w:tcW w:w="3041" w:type="dxa"/>
            <w:tcBorders>
              <w:top w:val="nil"/>
              <w:left w:val="nil"/>
              <w:bottom w:val="nil"/>
              <w:right w:val="nil"/>
            </w:tcBorders>
            <w:shd w:val="clear" w:color="000000" w:fill="FFFFFF"/>
            <w:noWrap/>
            <w:vAlign w:val="bottom"/>
            <w:hideMark/>
          </w:tcPr>
          <w:p w:rsidR="00DB6F6A" w:rsidRPr="00DB6F6A" w:rsidRDefault="00DB6F6A" w:rsidP="00974685">
            <w:pPr>
              <w:spacing w:after="0" w:line="240" w:lineRule="auto"/>
              <w:jc w:val="right"/>
              <w:rPr>
                <w:rFonts w:ascii="Calibri" w:eastAsia="Times New Roman" w:hAnsi="Calibri" w:cs="Calibri"/>
                <w:color w:val="000000"/>
                <w:lang w:eastAsia="cs-CZ"/>
              </w:rPr>
            </w:pPr>
            <w:r w:rsidRPr="00DB6F6A">
              <w:rPr>
                <w:rFonts w:ascii="Calibri" w:eastAsia="Times New Roman" w:hAnsi="Calibri" w:cs="Calibri"/>
                <w:color w:val="000000"/>
                <w:sz w:val="22"/>
                <w:lang w:eastAsia="cs-CZ"/>
              </w:rPr>
              <w:t>279 570</w:t>
            </w:r>
          </w:p>
        </w:tc>
        <w:tc>
          <w:tcPr>
            <w:tcW w:w="1788" w:type="dxa"/>
            <w:tcBorders>
              <w:top w:val="nil"/>
              <w:left w:val="nil"/>
              <w:bottom w:val="nil"/>
              <w:right w:val="nil"/>
            </w:tcBorders>
            <w:shd w:val="clear" w:color="000000" w:fill="FFFFFF"/>
            <w:noWrap/>
            <w:vAlign w:val="bottom"/>
            <w:hideMark/>
          </w:tcPr>
          <w:p w:rsidR="00DB6F6A" w:rsidRPr="00DB6F6A" w:rsidRDefault="00DB6F6A" w:rsidP="00974685">
            <w:pPr>
              <w:spacing w:after="0" w:line="240" w:lineRule="auto"/>
              <w:jc w:val="right"/>
              <w:rPr>
                <w:rFonts w:ascii="Calibri" w:eastAsia="Times New Roman" w:hAnsi="Calibri" w:cs="Calibri"/>
                <w:color w:val="000000"/>
                <w:lang w:eastAsia="cs-CZ"/>
              </w:rPr>
            </w:pPr>
            <w:r w:rsidRPr="00DB6F6A">
              <w:rPr>
                <w:rFonts w:ascii="Calibri" w:eastAsia="Times New Roman" w:hAnsi="Calibri" w:cs="Calibri"/>
                <w:color w:val="000000"/>
                <w:sz w:val="22"/>
                <w:lang w:eastAsia="cs-CZ"/>
              </w:rPr>
              <w:t>590 500</w:t>
            </w:r>
          </w:p>
        </w:tc>
        <w:tc>
          <w:tcPr>
            <w:tcW w:w="2091" w:type="dxa"/>
            <w:tcBorders>
              <w:top w:val="nil"/>
              <w:left w:val="nil"/>
              <w:bottom w:val="nil"/>
              <w:right w:val="single" w:sz="4" w:space="0" w:color="auto"/>
            </w:tcBorders>
            <w:shd w:val="clear" w:color="000000" w:fill="FFFFFF"/>
            <w:noWrap/>
            <w:vAlign w:val="bottom"/>
            <w:hideMark/>
          </w:tcPr>
          <w:p w:rsidR="00DB6F6A" w:rsidRPr="00DB6F6A" w:rsidRDefault="00DB6F6A" w:rsidP="00974685">
            <w:pPr>
              <w:spacing w:after="0" w:line="240" w:lineRule="auto"/>
              <w:jc w:val="right"/>
              <w:rPr>
                <w:rFonts w:ascii="Calibri" w:eastAsia="Times New Roman" w:hAnsi="Calibri" w:cs="Calibri"/>
                <w:color w:val="000000"/>
                <w:lang w:eastAsia="cs-CZ"/>
              </w:rPr>
            </w:pPr>
            <w:r w:rsidRPr="00DB6F6A">
              <w:rPr>
                <w:rFonts w:ascii="Calibri" w:eastAsia="Times New Roman" w:hAnsi="Calibri" w:cs="Calibri"/>
                <w:color w:val="000000"/>
                <w:sz w:val="22"/>
                <w:lang w:eastAsia="cs-CZ"/>
              </w:rPr>
              <w:t>352</w:t>
            </w:r>
          </w:p>
        </w:tc>
      </w:tr>
      <w:tr w:rsidR="00DB6F6A" w:rsidRPr="00DB6F6A" w:rsidTr="00980B11">
        <w:trPr>
          <w:trHeight w:val="421"/>
        </w:trPr>
        <w:tc>
          <w:tcPr>
            <w:tcW w:w="938" w:type="dxa"/>
            <w:tcBorders>
              <w:top w:val="nil"/>
              <w:left w:val="single" w:sz="4" w:space="0" w:color="auto"/>
              <w:bottom w:val="nil"/>
              <w:right w:val="nil"/>
            </w:tcBorders>
            <w:shd w:val="clear" w:color="000000" w:fill="FFFFFF"/>
            <w:noWrap/>
            <w:vAlign w:val="bottom"/>
            <w:hideMark/>
          </w:tcPr>
          <w:p w:rsidR="00DB6F6A" w:rsidRPr="00DB6F6A" w:rsidRDefault="00DB6F6A" w:rsidP="00974685">
            <w:pPr>
              <w:spacing w:after="0" w:line="240" w:lineRule="auto"/>
              <w:jc w:val="center"/>
              <w:rPr>
                <w:rFonts w:ascii="Calibri" w:eastAsia="Times New Roman" w:hAnsi="Calibri" w:cs="Calibri"/>
                <w:color w:val="000000"/>
                <w:lang w:eastAsia="cs-CZ"/>
              </w:rPr>
            </w:pPr>
            <w:r w:rsidRPr="00DB6F6A">
              <w:rPr>
                <w:rFonts w:ascii="Calibri" w:eastAsia="Times New Roman" w:hAnsi="Calibri" w:cs="Calibri"/>
                <w:color w:val="000000"/>
                <w:sz w:val="22"/>
                <w:lang w:eastAsia="cs-CZ"/>
              </w:rPr>
              <w:t>2020</w:t>
            </w:r>
          </w:p>
        </w:tc>
        <w:tc>
          <w:tcPr>
            <w:tcW w:w="3041" w:type="dxa"/>
            <w:tcBorders>
              <w:top w:val="nil"/>
              <w:left w:val="nil"/>
              <w:bottom w:val="nil"/>
              <w:right w:val="nil"/>
            </w:tcBorders>
            <w:shd w:val="clear" w:color="000000" w:fill="FFFFFF"/>
            <w:noWrap/>
            <w:vAlign w:val="bottom"/>
            <w:hideMark/>
          </w:tcPr>
          <w:p w:rsidR="00DB6F6A" w:rsidRPr="00DB6F6A" w:rsidRDefault="00DB6F6A" w:rsidP="00974685">
            <w:pPr>
              <w:spacing w:after="0" w:line="240" w:lineRule="auto"/>
              <w:jc w:val="right"/>
              <w:rPr>
                <w:rFonts w:ascii="Calibri" w:eastAsia="Times New Roman" w:hAnsi="Calibri" w:cs="Calibri"/>
                <w:color w:val="000000"/>
                <w:lang w:eastAsia="cs-CZ"/>
              </w:rPr>
            </w:pPr>
            <w:r w:rsidRPr="00DB6F6A">
              <w:rPr>
                <w:rFonts w:ascii="Calibri" w:eastAsia="Times New Roman" w:hAnsi="Calibri" w:cs="Calibri"/>
                <w:color w:val="000000"/>
                <w:sz w:val="22"/>
                <w:lang w:eastAsia="cs-CZ"/>
              </w:rPr>
              <w:t>465 840</w:t>
            </w:r>
          </w:p>
        </w:tc>
        <w:tc>
          <w:tcPr>
            <w:tcW w:w="1788" w:type="dxa"/>
            <w:tcBorders>
              <w:top w:val="nil"/>
              <w:left w:val="nil"/>
              <w:bottom w:val="nil"/>
              <w:right w:val="nil"/>
            </w:tcBorders>
            <w:shd w:val="clear" w:color="000000" w:fill="FFFFFF"/>
            <w:noWrap/>
            <w:vAlign w:val="bottom"/>
            <w:hideMark/>
          </w:tcPr>
          <w:p w:rsidR="00DB6F6A" w:rsidRPr="00DB6F6A" w:rsidRDefault="00DB6F6A" w:rsidP="00974685">
            <w:pPr>
              <w:spacing w:after="0" w:line="240" w:lineRule="auto"/>
              <w:jc w:val="right"/>
              <w:rPr>
                <w:rFonts w:ascii="Calibri" w:eastAsia="Times New Roman" w:hAnsi="Calibri" w:cs="Calibri"/>
                <w:color w:val="000000"/>
                <w:lang w:eastAsia="cs-CZ"/>
              </w:rPr>
            </w:pPr>
            <w:r w:rsidRPr="00DB6F6A">
              <w:rPr>
                <w:rFonts w:ascii="Calibri" w:eastAsia="Times New Roman" w:hAnsi="Calibri" w:cs="Calibri"/>
                <w:color w:val="000000"/>
                <w:sz w:val="22"/>
                <w:lang w:eastAsia="cs-CZ"/>
              </w:rPr>
              <w:t>0</w:t>
            </w:r>
          </w:p>
        </w:tc>
        <w:tc>
          <w:tcPr>
            <w:tcW w:w="2091" w:type="dxa"/>
            <w:tcBorders>
              <w:top w:val="nil"/>
              <w:left w:val="nil"/>
              <w:bottom w:val="nil"/>
              <w:right w:val="single" w:sz="4" w:space="0" w:color="auto"/>
            </w:tcBorders>
            <w:shd w:val="clear" w:color="000000" w:fill="FFFFFF"/>
            <w:noWrap/>
            <w:vAlign w:val="bottom"/>
            <w:hideMark/>
          </w:tcPr>
          <w:p w:rsidR="00DB6F6A" w:rsidRPr="00DB6F6A" w:rsidRDefault="00DB6F6A" w:rsidP="00974685">
            <w:pPr>
              <w:spacing w:after="0" w:line="240" w:lineRule="auto"/>
              <w:jc w:val="right"/>
              <w:rPr>
                <w:rFonts w:ascii="Calibri" w:eastAsia="Times New Roman" w:hAnsi="Calibri" w:cs="Calibri"/>
                <w:color w:val="000000"/>
                <w:lang w:eastAsia="cs-CZ"/>
              </w:rPr>
            </w:pPr>
            <w:r w:rsidRPr="00DB6F6A">
              <w:rPr>
                <w:rFonts w:ascii="Calibri" w:eastAsia="Times New Roman" w:hAnsi="Calibri" w:cs="Calibri"/>
                <w:color w:val="000000"/>
                <w:sz w:val="22"/>
                <w:lang w:eastAsia="cs-CZ"/>
              </w:rPr>
              <w:t>1075</w:t>
            </w:r>
          </w:p>
        </w:tc>
      </w:tr>
      <w:tr w:rsidR="00DB6F6A" w:rsidRPr="00DB6F6A" w:rsidTr="00980B11">
        <w:trPr>
          <w:trHeight w:val="421"/>
        </w:trPr>
        <w:tc>
          <w:tcPr>
            <w:tcW w:w="938" w:type="dxa"/>
            <w:tcBorders>
              <w:top w:val="nil"/>
              <w:left w:val="single" w:sz="4" w:space="0" w:color="auto"/>
              <w:bottom w:val="single" w:sz="4" w:space="0" w:color="auto"/>
              <w:right w:val="nil"/>
            </w:tcBorders>
            <w:shd w:val="clear" w:color="000000" w:fill="FFFFFF"/>
            <w:noWrap/>
            <w:vAlign w:val="bottom"/>
            <w:hideMark/>
          </w:tcPr>
          <w:p w:rsidR="00DB6F6A" w:rsidRPr="00DB6F6A" w:rsidRDefault="00DB6F6A" w:rsidP="00974685">
            <w:pPr>
              <w:spacing w:after="0" w:line="240" w:lineRule="auto"/>
              <w:jc w:val="center"/>
              <w:rPr>
                <w:rFonts w:ascii="Calibri" w:eastAsia="Times New Roman" w:hAnsi="Calibri" w:cs="Calibri"/>
                <w:color w:val="000000"/>
                <w:lang w:eastAsia="cs-CZ"/>
              </w:rPr>
            </w:pPr>
            <w:r w:rsidRPr="00DB6F6A">
              <w:rPr>
                <w:rFonts w:ascii="Calibri" w:eastAsia="Times New Roman" w:hAnsi="Calibri" w:cs="Calibri"/>
                <w:color w:val="000000"/>
                <w:sz w:val="22"/>
                <w:lang w:eastAsia="cs-CZ"/>
              </w:rPr>
              <w:t>2021</w:t>
            </w:r>
          </w:p>
        </w:tc>
        <w:tc>
          <w:tcPr>
            <w:tcW w:w="3041" w:type="dxa"/>
            <w:tcBorders>
              <w:top w:val="nil"/>
              <w:left w:val="nil"/>
              <w:bottom w:val="single" w:sz="4" w:space="0" w:color="auto"/>
              <w:right w:val="nil"/>
            </w:tcBorders>
            <w:shd w:val="clear" w:color="000000" w:fill="FFFFFF"/>
            <w:noWrap/>
            <w:vAlign w:val="bottom"/>
            <w:hideMark/>
          </w:tcPr>
          <w:p w:rsidR="00DB6F6A" w:rsidRPr="00DB6F6A" w:rsidRDefault="00DB6F6A" w:rsidP="00974685">
            <w:pPr>
              <w:spacing w:after="0" w:line="240" w:lineRule="auto"/>
              <w:jc w:val="right"/>
              <w:rPr>
                <w:rFonts w:ascii="Calibri" w:eastAsia="Times New Roman" w:hAnsi="Calibri" w:cs="Calibri"/>
                <w:color w:val="000000"/>
                <w:lang w:eastAsia="cs-CZ"/>
              </w:rPr>
            </w:pPr>
            <w:r w:rsidRPr="00DB6F6A">
              <w:rPr>
                <w:rFonts w:ascii="Calibri" w:eastAsia="Times New Roman" w:hAnsi="Calibri" w:cs="Calibri"/>
                <w:color w:val="000000"/>
                <w:sz w:val="22"/>
                <w:lang w:eastAsia="cs-CZ"/>
              </w:rPr>
              <w:t>144 800</w:t>
            </w:r>
          </w:p>
        </w:tc>
        <w:tc>
          <w:tcPr>
            <w:tcW w:w="1788" w:type="dxa"/>
            <w:tcBorders>
              <w:top w:val="nil"/>
              <w:left w:val="nil"/>
              <w:bottom w:val="single" w:sz="4" w:space="0" w:color="auto"/>
              <w:right w:val="nil"/>
            </w:tcBorders>
            <w:shd w:val="clear" w:color="000000" w:fill="FFFFFF"/>
            <w:noWrap/>
            <w:vAlign w:val="bottom"/>
            <w:hideMark/>
          </w:tcPr>
          <w:p w:rsidR="00DB6F6A" w:rsidRPr="00DB6F6A" w:rsidRDefault="00DB6F6A" w:rsidP="00974685">
            <w:pPr>
              <w:spacing w:after="0" w:line="240" w:lineRule="auto"/>
              <w:jc w:val="right"/>
              <w:rPr>
                <w:rFonts w:ascii="Calibri" w:eastAsia="Times New Roman" w:hAnsi="Calibri" w:cs="Calibri"/>
                <w:color w:val="000000"/>
                <w:lang w:eastAsia="cs-CZ"/>
              </w:rPr>
            </w:pPr>
            <w:r w:rsidRPr="00DB6F6A">
              <w:rPr>
                <w:rFonts w:ascii="Calibri" w:eastAsia="Times New Roman" w:hAnsi="Calibri" w:cs="Calibri"/>
                <w:color w:val="000000"/>
                <w:sz w:val="22"/>
                <w:lang w:eastAsia="cs-CZ"/>
              </w:rPr>
              <w:t>0</w:t>
            </w:r>
          </w:p>
        </w:tc>
        <w:tc>
          <w:tcPr>
            <w:tcW w:w="2091" w:type="dxa"/>
            <w:tcBorders>
              <w:top w:val="nil"/>
              <w:left w:val="nil"/>
              <w:bottom w:val="single" w:sz="4" w:space="0" w:color="auto"/>
              <w:right w:val="single" w:sz="4" w:space="0" w:color="auto"/>
            </w:tcBorders>
            <w:shd w:val="clear" w:color="000000" w:fill="FFFFFF"/>
            <w:noWrap/>
            <w:vAlign w:val="bottom"/>
            <w:hideMark/>
          </w:tcPr>
          <w:p w:rsidR="00DB6F6A" w:rsidRPr="00DB6F6A" w:rsidRDefault="00DB6F6A" w:rsidP="00974685">
            <w:pPr>
              <w:spacing w:after="0" w:line="240" w:lineRule="auto"/>
              <w:jc w:val="right"/>
              <w:rPr>
                <w:rFonts w:ascii="Calibri" w:eastAsia="Times New Roman" w:hAnsi="Calibri" w:cs="Calibri"/>
                <w:color w:val="000000"/>
                <w:lang w:eastAsia="cs-CZ"/>
              </w:rPr>
            </w:pPr>
            <w:r w:rsidRPr="00DB6F6A">
              <w:rPr>
                <w:rFonts w:ascii="Calibri" w:eastAsia="Times New Roman" w:hAnsi="Calibri" w:cs="Calibri"/>
                <w:color w:val="000000"/>
                <w:sz w:val="22"/>
                <w:lang w:eastAsia="cs-CZ"/>
              </w:rPr>
              <w:t>91</w:t>
            </w:r>
          </w:p>
        </w:tc>
      </w:tr>
    </w:tbl>
    <w:p w:rsidR="00C32D49" w:rsidRPr="00714CA3" w:rsidRDefault="00C32D49" w:rsidP="00974685">
      <w:pPr>
        <w:spacing w:after="0" w:line="360" w:lineRule="auto"/>
        <w:jc w:val="center"/>
        <w:rPr>
          <w:rFonts w:cstheme="minorHAnsi"/>
          <w:b/>
          <w:color w:val="7030A0"/>
          <w:szCs w:val="24"/>
        </w:rPr>
      </w:pPr>
    </w:p>
    <w:p w:rsidR="00980B11" w:rsidRDefault="00980B11" w:rsidP="00974685">
      <w:pPr>
        <w:spacing w:after="0" w:line="360" w:lineRule="auto"/>
        <w:rPr>
          <w:rFonts w:cstheme="minorHAnsi"/>
          <w:b/>
          <w:noProof/>
          <w:color w:val="7030A0"/>
          <w:szCs w:val="24"/>
          <w:lang w:eastAsia="cs-CZ"/>
        </w:rPr>
      </w:pPr>
    </w:p>
    <w:p w:rsidR="00980B11" w:rsidRDefault="00980B11" w:rsidP="00974685">
      <w:pPr>
        <w:spacing w:after="0" w:line="360" w:lineRule="auto"/>
        <w:rPr>
          <w:rFonts w:cstheme="minorHAnsi"/>
          <w:b/>
          <w:noProof/>
          <w:color w:val="7030A0"/>
          <w:szCs w:val="24"/>
          <w:lang w:eastAsia="cs-CZ"/>
        </w:rPr>
      </w:pPr>
      <w:r>
        <w:rPr>
          <w:rFonts w:cstheme="minorHAnsi"/>
          <w:b/>
          <w:noProof/>
          <w:color w:val="7030A0"/>
          <w:szCs w:val="24"/>
          <w:lang w:eastAsia="cs-CZ"/>
        </w:rPr>
        <w:drawing>
          <wp:inline distT="0" distB="0" distL="0" distR="0" wp14:anchorId="280E3571">
            <wp:extent cx="5019675" cy="2874296"/>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28619" cy="2879418"/>
                    </a:xfrm>
                    <a:prstGeom prst="rect">
                      <a:avLst/>
                    </a:prstGeom>
                    <a:noFill/>
                  </pic:spPr>
                </pic:pic>
              </a:graphicData>
            </a:graphic>
          </wp:inline>
        </w:drawing>
      </w:r>
    </w:p>
    <w:p w:rsidR="00980B11" w:rsidRDefault="00980B11" w:rsidP="00974685">
      <w:pPr>
        <w:spacing w:after="0" w:line="360" w:lineRule="auto"/>
        <w:rPr>
          <w:rFonts w:cstheme="minorHAnsi"/>
          <w:b/>
          <w:noProof/>
          <w:color w:val="7030A0"/>
          <w:szCs w:val="24"/>
          <w:lang w:eastAsia="cs-CZ"/>
        </w:rPr>
      </w:pPr>
    </w:p>
    <w:p w:rsidR="00980B11" w:rsidRDefault="00980B11" w:rsidP="00974685">
      <w:pPr>
        <w:spacing w:after="0" w:line="360" w:lineRule="auto"/>
        <w:rPr>
          <w:rFonts w:cstheme="minorHAnsi"/>
          <w:b/>
          <w:noProof/>
          <w:color w:val="7030A0"/>
          <w:szCs w:val="24"/>
          <w:lang w:eastAsia="cs-CZ"/>
        </w:rPr>
      </w:pPr>
    </w:p>
    <w:p w:rsidR="00980B11" w:rsidRDefault="00980B11" w:rsidP="00974685">
      <w:pPr>
        <w:spacing w:after="0" w:line="360" w:lineRule="auto"/>
        <w:rPr>
          <w:rFonts w:cstheme="minorHAnsi"/>
          <w:b/>
          <w:noProof/>
          <w:color w:val="7030A0"/>
          <w:szCs w:val="24"/>
          <w:lang w:eastAsia="cs-CZ"/>
        </w:rPr>
      </w:pPr>
    </w:p>
    <w:p w:rsidR="00980B11" w:rsidRDefault="00980B11" w:rsidP="00974685">
      <w:pPr>
        <w:spacing w:after="0" w:line="360" w:lineRule="auto"/>
        <w:rPr>
          <w:rFonts w:cstheme="minorHAnsi"/>
          <w:b/>
          <w:noProof/>
          <w:color w:val="7030A0"/>
          <w:szCs w:val="24"/>
          <w:lang w:eastAsia="cs-CZ"/>
        </w:rPr>
      </w:pPr>
    </w:p>
    <w:p w:rsidR="00347A75" w:rsidRDefault="00347A75" w:rsidP="00974685">
      <w:pPr>
        <w:spacing w:after="0" w:line="360" w:lineRule="auto"/>
        <w:rPr>
          <w:rFonts w:cstheme="minorHAnsi"/>
          <w:b/>
          <w:noProof/>
          <w:color w:val="7030A0"/>
          <w:szCs w:val="24"/>
          <w:lang w:eastAsia="cs-CZ"/>
        </w:rPr>
      </w:pPr>
    </w:p>
    <w:p w:rsidR="00347A75" w:rsidRDefault="00347A75" w:rsidP="00974685">
      <w:pPr>
        <w:spacing w:after="0" w:line="360" w:lineRule="auto"/>
        <w:rPr>
          <w:rFonts w:cstheme="minorHAnsi"/>
          <w:b/>
          <w:noProof/>
          <w:color w:val="7030A0"/>
          <w:szCs w:val="24"/>
          <w:lang w:eastAsia="cs-CZ"/>
        </w:rPr>
      </w:pPr>
    </w:p>
    <w:p w:rsidR="00347A75" w:rsidRDefault="00347A75" w:rsidP="00974685">
      <w:pPr>
        <w:spacing w:after="0" w:line="360" w:lineRule="auto"/>
        <w:rPr>
          <w:rFonts w:cstheme="minorHAnsi"/>
          <w:b/>
          <w:noProof/>
          <w:color w:val="7030A0"/>
          <w:szCs w:val="24"/>
          <w:lang w:eastAsia="cs-CZ"/>
        </w:rPr>
      </w:pPr>
    </w:p>
    <w:p w:rsidR="00C32D49" w:rsidRPr="00714CA3" w:rsidRDefault="00C32D49" w:rsidP="00974685">
      <w:pPr>
        <w:spacing w:after="0" w:line="360" w:lineRule="auto"/>
        <w:rPr>
          <w:rFonts w:cstheme="minorHAnsi"/>
          <w:b/>
          <w:color w:val="7030A0"/>
          <w:szCs w:val="24"/>
        </w:rPr>
      </w:pPr>
    </w:p>
    <w:p w:rsidR="00C32D49" w:rsidRPr="00DC5F9B" w:rsidRDefault="006C068D" w:rsidP="00974685">
      <w:pPr>
        <w:pStyle w:val="Nadpis2"/>
      </w:pPr>
      <w:r>
        <w:lastRenderedPageBreak/>
        <w:t xml:space="preserve">2. 2. </w:t>
      </w:r>
      <w:r w:rsidR="00B42F99" w:rsidRPr="00DC5F9B">
        <w:t>Vynaložené finanční prostředky</w:t>
      </w:r>
      <w:r w:rsidR="00B42F99">
        <w:t xml:space="preserve"> na restaurování a konzervaci </w:t>
      </w:r>
    </w:p>
    <w:p w:rsidR="00C32D49" w:rsidRPr="00714CA3" w:rsidRDefault="00C32D49" w:rsidP="00974685">
      <w:pPr>
        <w:spacing w:after="0" w:line="360" w:lineRule="auto"/>
        <w:jc w:val="both"/>
        <w:rPr>
          <w:rFonts w:cstheme="minorHAnsi"/>
          <w:b/>
          <w:color w:val="7030A0"/>
          <w:szCs w:val="24"/>
        </w:rPr>
      </w:pPr>
    </w:p>
    <w:p w:rsidR="00C32D49" w:rsidRPr="00714CA3" w:rsidRDefault="00C32D49" w:rsidP="00974685">
      <w:pPr>
        <w:spacing w:after="0" w:line="360" w:lineRule="auto"/>
        <w:jc w:val="both"/>
        <w:rPr>
          <w:rFonts w:cstheme="minorHAnsi"/>
          <w:b/>
          <w:color w:val="7030A0"/>
          <w:szCs w:val="24"/>
        </w:rPr>
      </w:pPr>
    </w:p>
    <w:tbl>
      <w:tblPr>
        <w:tblW w:w="7660" w:type="dxa"/>
        <w:tblInd w:w="80" w:type="dxa"/>
        <w:tblCellMar>
          <w:left w:w="70" w:type="dxa"/>
          <w:right w:w="70" w:type="dxa"/>
        </w:tblCellMar>
        <w:tblLook w:val="04A0" w:firstRow="1" w:lastRow="0" w:firstColumn="1" w:lastColumn="0" w:noHBand="0" w:noVBand="1"/>
      </w:tblPr>
      <w:tblGrid>
        <w:gridCol w:w="960"/>
        <w:gridCol w:w="1720"/>
        <w:gridCol w:w="1460"/>
        <w:gridCol w:w="1780"/>
        <w:gridCol w:w="1740"/>
      </w:tblGrid>
      <w:tr w:rsidR="00311699" w:rsidRPr="00311699" w:rsidTr="00311699">
        <w:trPr>
          <w:trHeight w:val="300"/>
        </w:trPr>
        <w:tc>
          <w:tcPr>
            <w:tcW w:w="960" w:type="dxa"/>
            <w:tcBorders>
              <w:top w:val="single" w:sz="8" w:space="0" w:color="auto"/>
              <w:left w:val="single" w:sz="8" w:space="0" w:color="auto"/>
              <w:bottom w:val="nil"/>
              <w:right w:val="single" w:sz="8" w:space="0" w:color="auto"/>
            </w:tcBorders>
            <w:shd w:val="clear" w:color="000000" w:fill="FFFFFF"/>
            <w:vAlign w:val="center"/>
            <w:hideMark/>
          </w:tcPr>
          <w:p w:rsidR="00311699" w:rsidRPr="00311699" w:rsidRDefault="00311699" w:rsidP="00974685">
            <w:pPr>
              <w:spacing w:after="0" w:line="240" w:lineRule="auto"/>
              <w:rPr>
                <w:rFonts w:ascii="Calibri" w:eastAsia="Times New Roman" w:hAnsi="Calibri" w:cs="Calibri"/>
                <w:b/>
                <w:bCs/>
                <w:color w:val="000000"/>
                <w:lang w:eastAsia="cs-CZ"/>
              </w:rPr>
            </w:pPr>
            <w:r w:rsidRPr="00311699">
              <w:rPr>
                <w:rFonts w:ascii="Calibri" w:eastAsia="Times New Roman" w:hAnsi="Calibri" w:cs="Calibri"/>
                <w:b/>
                <w:bCs/>
                <w:color w:val="000000"/>
                <w:sz w:val="22"/>
                <w:lang w:eastAsia="cs-CZ"/>
              </w:rPr>
              <w:t> </w:t>
            </w:r>
          </w:p>
        </w:tc>
        <w:tc>
          <w:tcPr>
            <w:tcW w:w="6700" w:type="dxa"/>
            <w:gridSpan w:val="4"/>
            <w:tcBorders>
              <w:top w:val="single" w:sz="8" w:space="0" w:color="auto"/>
              <w:left w:val="nil"/>
              <w:bottom w:val="nil"/>
              <w:right w:val="single" w:sz="8" w:space="0" w:color="000000"/>
            </w:tcBorders>
            <w:shd w:val="clear" w:color="000000" w:fill="FFFFFF"/>
            <w:noWrap/>
            <w:vAlign w:val="center"/>
            <w:hideMark/>
          </w:tcPr>
          <w:p w:rsidR="00311699" w:rsidRPr="00311699" w:rsidRDefault="00311699" w:rsidP="00974685">
            <w:pPr>
              <w:spacing w:after="0" w:line="240" w:lineRule="auto"/>
              <w:jc w:val="center"/>
              <w:rPr>
                <w:rFonts w:ascii="Calibri" w:eastAsia="Times New Roman" w:hAnsi="Calibri" w:cs="Calibri"/>
                <w:b/>
                <w:bCs/>
                <w:color w:val="000000"/>
                <w:lang w:eastAsia="cs-CZ"/>
              </w:rPr>
            </w:pPr>
            <w:r w:rsidRPr="00311699">
              <w:rPr>
                <w:rFonts w:ascii="Calibri" w:eastAsia="Times New Roman" w:hAnsi="Calibri" w:cs="Calibri"/>
                <w:b/>
                <w:bCs/>
                <w:color w:val="000000"/>
                <w:sz w:val="22"/>
                <w:lang w:eastAsia="cs-CZ"/>
              </w:rPr>
              <w:t>Restaurování a konzervace</w:t>
            </w:r>
          </w:p>
        </w:tc>
      </w:tr>
      <w:tr w:rsidR="00311699" w:rsidRPr="00311699" w:rsidTr="00311699">
        <w:trPr>
          <w:trHeight w:val="1440"/>
        </w:trPr>
        <w:tc>
          <w:tcPr>
            <w:tcW w:w="960" w:type="dxa"/>
            <w:vMerge w:val="restart"/>
            <w:tcBorders>
              <w:top w:val="nil"/>
              <w:left w:val="single" w:sz="8" w:space="0" w:color="auto"/>
              <w:bottom w:val="nil"/>
              <w:right w:val="single" w:sz="8" w:space="0" w:color="auto"/>
            </w:tcBorders>
            <w:shd w:val="clear" w:color="000000" w:fill="FFFFFF"/>
            <w:vAlign w:val="center"/>
            <w:hideMark/>
          </w:tcPr>
          <w:p w:rsidR="00311699" w:rsidRPr="00311699" w:rsidRDefault="00311699" w:rsidP="00974685">
            <w:pPr>
              <w:spacing w:after="0" w:line="240" w:lineRule="auto"/>
              <w:jc w:val="center"/>
              <w:rPr>
                <w:rFonts w:ascii="Calibri" w:eastAsia="Times New Roman" w:hAnsi="Calibri" w:cs="Calibri"/>
                <w:b/>
                <w:bCs/>
                <w:color w:val="000000"/>
                <w:lang w:eastAsia="cs-CZ"/>
              </w:rPr>
            </w:pPr>
            <w:r w:rsidRPr="00311699">
              <w:rPr>
                <w:rFonts w:ascii="Calibri" w:eastAsia="Times New Roman" w:hAnsi="Calibri" w:cs="Calibri"/>
                <w:b/>
                <w:bCs/>
                <w:color w:val="000000"/>
                <w:sz w:val="22"/>
                <w:lang w:eastAsia="cs-CZ"/>
              </w:rPr>
              <w:t>Rok</w:t>
            </w:r>
          </w:p>
        </w:tc>
        <w:tc>
          <w:tcPr>
            <w:tcW w:w="1720" w:type="dxa"/>
            <w:vMerge w:val="restart"/>
            <w:tcBorders>
              <w:top w:val="nil"/>
              <w:left w:val="nil"/>
              <w:bottom w:val="nil"/>
              <w:right w:val="nil"/>
            </w:tcBorders>
            <w:shd w:val="clear" w:color="000000" w:fill="FFFFFF"/>
            <w:vAlign w:val="center"/>
            <w:hideMark/>
          </w:tcPr>
          <w:p w:rsidR="00311699" w:rsidRPr="00311699" w:rsidRDefault="00311699" w:rsidP="00974685">
            <w:pPr>
              <w:spacing w:after="0" w:line="240" w:lineRule="auto"/>
              <w:jc w:val="center"/>
              <w:rPr>
                <w:rFonts w:ascii="Calibri" w:eastAsia="Times New Roman" w:hAnsi="Calibri" w:cs="Calibri"/>
                <w:color w:val="000000"/>
                <w:lang w:eastAsia="cs-CZ"/>
              </w:rPr>
            </w:pPr>
            <w:r w:rsidRPr="00311699">
              <w:rPr>
                <w:rFonts w:ascii="Calibri" w:eastAsia="Times New Roman" w:hAnsi="Calibri" w:cs="Calibri"/>
                <w:color w:val="000000"/>
                <w:sz w:val="22"/>
                <w:lang w:eastAsia="cs-CZ"/>
              </w:rPr>
              <w:t>Z provozních nákladů v Kč</w:t>
            </w:r>
          </w:p>
        </w:tc>
        <w:tc>
          <w:tcPr>
            <w:tcW w:w="1460" w:type="dxa"/>
            <w:vMerge w:val="restart"/>
            <w:tcBorders>
              <w:top w:val="nil"/>
              <w:left w:val="nil"/>
              <w:bottom w:val="nil"/>
              <w:right w:val="nil"/>
            </w:tcBorders>
            <w:shd w:val="clear" w:color="000000" w:fill="FFFFFF"/>
            <w:vAlign w:val="center"/>
            <w:hideMark/>
          </w:tcPr>
          <w:p w:rsidR="00311699" w:rsidRPr="00311699" w:rsidRDefault="00311699" w:rsidP="00974685">
            <w:pPr>
              <w:spacing w:after="0" w:line="240" w:lineRule="auto"/>
              <w:jc w:val="center"/>
              <w:rPr>
                <w:rFonts w:ascii="Calibri" w:eastAsia="Times New Roman" w:hAnsi="Calibri" w:cs="Calibri"/>
                <w:color w:val="000000"/>
                <w:lang w:eastAsia="cs-CZ"/>
              </w:rPr>
            </w:pPr>
            <w:r w:rsidRPr="00311699">
              <w:rPr>
                <w:rFonts w:ascii="Calibri" w:eastAsia="Times New Roman" w:hAnsi="Calibri" w:cs="Calibri"/>
                <w:color w:val="000000"/>
                <w:sz w:val="22"/>
                <w:lang w:eastAsia="cs-CZ"/>
              </w:rPr>
              <w:t>z dotačního programu ISO/D či ISO II/D v Kč</w:t>
            </w:r>
          </w:p>
        </w:tc>
        <w:tc>
          <w:tcPr>
            <w:tcW w:w="1780" w:type="dxa"/>
            <w:vMerge w:val="restart"/>
            <w:tcBorders>
              <w:top w:val="nil"/>
              <w:left w:val="nil"/>
              <w:bottom w:val="nil"/>
              <w:right w:val="nil"/>
            </w:tcBorders>
            <w:shd w:val="clear" w:color="000000" w:fill="FFFFFF"/>
            <w:vAlign w:val="center"/>
            <w:hideMark/>
          </w:tcPr>
          <w:p w:rsidR="00311699" w:rsidRPr="00311699" w:rsidRDefault="00311699" w:rsidP="00974685">
            <w:pPr>
              <w:spacing w:after="0" w:line="240" w:lineRule="auto"/>
              <w:jc w:val="center"/>
              <w:rPr>
                <w:rFonts w:ascii="Calibri" w:eastAsia="Times New Roman" w:hAnsi="Calibri" w:cs="Calibri"/>
                <w:color w:val="000000"/>
                <w:lang w:eastAsia="cs-CZ"/>
              </w:rPr>
            </w:pPr>
            <w:r w:rsidRPr="00311699">
              <w:rPr>
                <w:rFonts w:ascii="Calibri" w:eastAsia="Times New Roman" w:hAnsi="Calibri" w:cs="Calibri"/>
                <w:color w:val="000000"/>
                <w:sz w:val="22"/>
                <w:lang w:eastAsia="cs-CZ"/>
              </w:rPr>
              <w:t>počet externě zrestaurovaných předmětů</w:t>
            </w:r>
          </w:p>
        </w:tc>
        <w:tc>
          <w:tcPr>
            <w:tcW w:w="1740" w:type="dxa"/>
            <w:vMerge w:val="restart"/>
            <w:tcBorders>
              <w:top w:val="nil"/>
              <w:left w:val="nil"/>
              <w:bottom w:val="nil"/>
              <w:right w:val="single" w:sz="8" w:space="0" w:color="auto"/>
            </w:tcBorders>
            <w:shd w:val="clear" w:color="000000" w:fill="FFFFFF"/>
            <w:vAlign w:val="center"/>
            <w:hideMark/>
          </w:tcPr>
          <w:p w:rsidR="00311699" w:rsidRPr="00311699" w:rsidRDefault="00311699" w:rsidP="00974685">
            <w:pPr>
              <w:spacing w:after="0" w:line="240" w:lineRule="auto"/>
              <w:jc w:val="center"/>
              <w:rPr>
                <w:rFonts w:ascii="Calibri" w:eastAsia="Times New Roman" w:hAnsi="Calibri" w:cs="Calibri"/>
                <w:color w:val="000000"/>
                <w:lang w:eastAsia="cs-CZ"/>
              </w:rPr>
            </w:pPr>
            <w:r w:rsidRPr="00311699">
              <w:rPr>
                <w:rFonts w:ascii="Calibri" w:eastAsia="Times New Roman" w:hAnsi="Calibri" w:cs="Calibri"/>
                <w:color w:val="000000"/>
                <w:sz w:val="22"/>
                <w:lang w:eastAsia="cs-CZ"/>
              </w:rPr>
              <w:t xml:space="preserve">počet interně konzervovaných či zrestaurovaných předmětů </w:t>
            </w:r>
          </w:p>
        </w:tc>
      </w:tr>
      <w:tr w:rsidR="00311699" w:rsidRPr="00311699" w:rsidTr="00311699">
        <w:trPr>
          <w:trHeight w:val="537"/>
        </w:trPr>
        <w:tc>
          <w:tcPr>
            <w:tcW w:w="960" w:type="dxa"/>
            <w:vMerge/>
            <w:tcBorders>
              <w:top w:val="nil"/>
              <w:left w:val="single" w:sz="8" w:space="0" w:color="auto"/>
              <w:bottom w:val="nil"/>
              <w:right w:val="single" w:sz="8" w:space="0" w:color="auto"/>
            </w:tcBorders>
            <w:vAlign w:val="center"/>
            <w:hideMark/>
          </w:tcPr>
          <w:p w:rsidR="00311699" w:rsidRPr="00311699" w:rsidRDefault="00311699" w:rsidP="00974685">
            <w:pPr>
              <w:spacing w:after="0" w:line="240" w:lineRule="auto"/>
              <w:rPr>
                <w:rFonts w:ascii="Calibri" w:eastAsia="Times New Roman" w:hAnsi="Calibri" w:cs="Calibri"/>
                <w:b/>
                <w:bCs/>
                <w:color w:val="000000"/>
                <w:lang w:eastAsia="cs-CZ"/>
              </w:rPr>
            </w:pPr>
          </w:p>
        </w:tc>
        <w:tc>
          <w:tcPr>
            <w:tcW w:w="1720" w:type="dxa"/>
            <w:vMerge/>
            <w:tcBorders>
              <w:top w:val="nil"/>
              <w:left w:val="nil"/>
              <w:bottom w:val="nil"/>
              <w:right w:val="nil"/>
            </w:tcBorders>
            <w:vAlign w:val="center"/>
            <w:hideMark/>
          </w:tcPr>
          <w:p w:rsidR="00311699" w:rsidRPr="00311699" w:rsidRDefault="00311699" w:rsidP="00974685">
            <w:pPr>
              <w:spacing w:after="0" w:line="240" w:lineRule="auto"/>
              <w:rPr>
                <w:rFonts w:ascii="Calibri" w:eastAsia="Times New Roman" w:hAnsi="Calibri" w:cs="Calibri"/>
                <w:color w:val="000000"/>
                <w:lang w:eastAsia="cs-CZ"/>
              </w:rPr>
            </w:pPr>
          </w:p>
        </w:tc>
        <w:tc>
          <w:tcPr>
            <w:tcW w:w="1460" w:type="dxa"/>
            <w:vMerge/>
            <w:tcBorders>
              <w:top w:val="nil"/>
              <w:left w:val="nil"/>
              <w:bottom w:val="nil"/>
              <w:right w:val="nil"/>
            </w:tcBorders>
            <w:vAlign w:val="center"/>
            <w:hideMark/>
          </w:tcPr>
          <w:p w:rsidR="00311699" w:rsidRPr="00311699" w:rsidRDefault="00311699" w:rsidP="00974685">
            <w:pPr>
              <w:spacing w:after="0" w:line="240" w:lineRule="auto"/>
              <w:rPr>
                <w:rFonts w:ascii="Calibri" w:eastAsia="Times New Roman" w:hAnsi="Calibri" w:cs="Calibri"/>
                <w:color w:val="000000"/>
                <w:lang w:eastAsia="cs-CZ"/>
              </w:rPr>
            </w:pPr>
          </w:p>
        </w:tc>
        <w:tc>
          <w:tcPr>
            <w:tcW w:w="1780" w:type="dxa"/>
            <w:vMerge/>
            <w:tcBorders>
              <w:top w:val="nil"/>
              <w:left w:val="nil"/>
              <w:bottom w:val="nil"/>
              <w:right w:val="nil"/>
            </w:tcBorders>
            <w:vAlign w:val="center"/>
            <w:hideMark/>
          </w:tcPr>
          <w:p w:rsidR="00311699" w:rsidRPr="00311699" w:rsidRDefault="00311699" w:rsidP="00974685">
            <w:pPr>
              <w:spacing w:after="0" w:line="240" w:lineRule="auto"/>
              <w:rPr>
                <w:rFonts w:ascii="Calibri" w:eastAsia="Times New Roman" w:hAnsi="Calibri" w:cs="Calibri"/>
                <w:color w:val="000000"/>
                <w:lang w:eastAsia="cs-CZ"/>
              </w:rPr>
            </w:pPr>
          </w:p>
        </w:tc>
        <w:tc>
          <w:tcPr>
            <w:tcW w:w="1740" w:type="dxa"/>
            <w:vMerge/>
            <w:tcBorders>
              <w:top w:val="nil"/>
              <w:left w:val="nil"/>
              <w:bottom w:val="nil"/>
              <w:right w:val="single" w:sz="8" w:space="0" w:color="auto"/>
            </w:tcBorders>
            <w:vAlign w:val="center"/>
            <w:hideMark/>
          </w:tcPr>
          <w:p w:rsidR="00311699" w:rsidRPr="00311699" w:rsidRDefault="00311699" w:rsidP="00974685">
            <w:pPr>
              <w:spacing w:after="0" w:line="240" w:lineRule="auto"/>
              <w:rPr>
                <w:rFonts w:ascii="Calibri" w:eastAsia="Times New Roman" w:hAnsi="Calibri" w:cs="Calibri"/>
                <w:color w:val="000000"/>
                <w:lang w:eastAsia="cs-CZ"/>
              </w:rPr>
            </w:pPr>
          </w:p>
        </w:tc>
      </w:tr>
      <w:tr w:rsidR="00311699" w:rsidRPr="00311699" w:rsidTr="00311699">
        <w:trPr>
          <w:trHeight w:val="300"/>
        </w:trPr>
        <w:tc>
          <w:tcPr>
            <w:tcW w:w="960" w:type="dxa"/>
            <w:tcBorders>
              <w:top w:val="nil"/>
              <w:left w:val="single" w:sz="8" w:space="0" w:color="auto"/>
              <w:bottom w:val="nil"/>
              <w:right w:val="single" w:sz="8" w:space="0" w:color="auto"/>
            </w:tcBorders>
            <w:shd w:val="clear" w:color="000000" w:fill="FFFFFF"/>
            <w:noWrap/>
            <w:vAlign w:val="center"/>
            <w:hideMark/>
          </w:tcPr>
          <w:p w:rsidR="00311699" w:rsidRPr="00311699" w:rsidRDefault="00311699" w:rsidP="00974685">
            <w:pPr>
              <w:spacing w:after="0" w:line="240" w:lineRule="auto"/>
              <w:jc w:val="center"/>
              <w:rPr>
                <w:rFonts w:ascii="Calibri" w:eastAsia="Times New Roman" w:hAnsi="Calibri" w:cs="Calibri"/>
                <w:color w:val="000000"/>
                <w:lang w:eastAsia="cs-CZ"/>
              </w:rPr>
            </w:pPr>
            <w:r w:rsidRPr="00311699">
              <w:rPr>
                <w:rFonts w:ascii="Calibri" w:eastAsia="Times New Roman" w:hAnsi="Calibri" w:cs="Calibri"/>
                <w:color w:val="000000"/>
                <w:sz w:val="22"/>
                <w:lang w:eastAsia="cs-CZ"/>
              </w:rPr>
              <w:t>2015</w:t>
            </w:r>
          </w:p>
        </w:tc>
        <w:tc>
          <w:tcPr>
            <w:tcW w:w="1720" w:type="dxa"/>
            <w:tcBorders>
              <w:top w:val="single" w:sz="8" w:space="0" w:color="auto"/>
              <w:left w:val="nil"/>
              <w:bottom w:val="nil"/>
              <w:right w:val="nil"/>
            </w:tcBorders>
            <w:shd w:val="clear" w:color="000000" w:fill="FFFFFF"/>
            <w:noWrap/>
            <w:vAlign w:val="center"/>
            <w:hideMark/>
          </w:tcPr>
          <w:p w:rsidR="00311699" w:rsidRPr="00311699" w:rsidRDefault="00311699" w:rsidP="00974685">
            <w:pPr>
              <w:spacing w:after="0" w:line="240" w:lineRule="auto"/>
              <w:jc w:val="center"/>
              <w:rPr>
                <w:rFonts w:ascii="Calibri" w:eastAsia="Times New Roman" w:hAnsi="Calibri" w:cs="Calibri"/>
                <w:color w:val="000000"/>
                <w:lang w:eastAsia="cs-CZ"/>
              </w:rPr>
            </w:pPr>
            <w:r w:rsidRPr="00311699">
              <w:rPr>
                <w:rFonts w:ascii="Calibri" w:eastAsia="Times New Roman" w:hAnsi="Calibri" w:cs="Calibri"/>
                <w:color w:val="000000"/>
                <w:sz w:val="22"/>
                <w:lang w:eastAsia="cs-CZ"/>
              </w:rPr>
              <w:t>24 600</w:t>
            </w:r>
          </w:p>
        </w:tc>
        <w:tc>
          <w:tcPr>
            <w:tcW w:w="1460" w:type="dxa"/>
            <w:tcBorders>
              <w:top w:val="single" w:sz="8" w:space="0" w:color="auto"/>
              <w:left w:val="nil"/>
              <w:bottom w:val="nil"/>
              <w:right w:val="nil"/>
            </w:tcBorders>
            <w:shd w:val="clear" w:color="000000" w:fill="FFFFFF"/>
            <w:noWrap/>
            <w:vAlign w:val="center"/>
            <w:hideMark/>
          </w:tcPr>
          <w:p w:rsidR="00311699" w:rsidRPr="00311699" w:rsidRDefault="00311699" w:rsidP="00974685">
            <w:pPr>
              <w:spacing w:after="0" w:line="240" w:lineRule="auto"/>
              <w:jc w:val="center"/>
              <w:rPr>
                <w:rFonts w:ascii="Calibri" w:eastAsia="Times New Roman" w:hAnsi="Calibri" w:cs="Calibri"/>
                <w:color w:val="000000"/>
                <w:lang w:eastAsia="cs-CZ"/>
              </w:rPr>
            </w:pPr>
            <w:r w:rsidRPr="00311699">
              <w:rPr>
                <w:rFonts w:ascii="Calibri" w:eastAsia="Times New Roman" w:hAnsi="Calibri" w:cs="Calibri"/>
                <w:color w:val="000000"/>
                <w:sz w:val="22"/>
                <w:lang w:eastAsia="cs-CZ"/>
              </w:rPr>
              <w:t>210 000</w:t>
            </w:r>
          </w:p>
        </w:tc>
        <w:tc>
          <w:tcPr>
            <w:tcW w:w="1780" w:type="dxa"/>
            <w:tcBorders>
              <w:top w:val="single" w:sz="8" w:space="0" w:color="auto"/>
              <w:left w:val="nil"/>
              <w:bottom w:val="nil"/>
              <w:right w:val="nil"/>
            </w:tcBorders>
            <w:shd w:val="clear" w:color="000000" w:fill="FFFFFF"/>
            <w:noWrap/>
            <w:vAlign w:val="center"/>
            <w:hideMark/>
          </w:tcPr>
          <w:p w:rsidR="00311699" w:rsidRPr="00311699" w:rsidRDefault="00311699" w:rsidP="00974685">
            <w:pPr>
              <w:spacing w:after="0" w:line="240" w:lineRule="auto"/>
              <w:jc w:val="center"/>
              <w:rPr>
                <w:rFonts w:ascii="Calibri" w:eastAsia="Times New Roman" w:hAnsi="Calibri" w:cs="Calibri"/>
                <w:color w:val="000000"/>
                <w:lang w:eastAsia="cs-CZ"/>
              </w:rPr>
            </w:pPr>
            <w:r w:rsidRPr="00311699">
              <w:rPr>
                <w:rFonts w:ascii="Calibri" w:eastAsia="Times New Roman" w:hAnsi="Calibri" w:cs="Calibri"/>
                <w:color w:val="000000"/>
                <w:sz w:val="22"/>
                <w:lang w:eastAsia="cs-CZ"/>
              </w:rPr>
              <w:t>7</w:t>
            </w:r>
          </w:p>
        </w:tc>
        <w:tc>
          <w:tcPr>
            <w:tcW w:w="1740" w:type="dxa"/>
            <w:tcBorders>
              <w:top w:val="single" w:sz="8" w:space="0" w:color="auto"/>
              <w:left w:val="nil"/>
              <w:bottom w:val="nil"/>
              <w:right w:val="single" w:sz="8" w:space="0" w:color="auto"/>
            </w:tcBorders>
            <w:shd w:val="clear" w:color="000000" w:fill="FFFFFF"/>
            <w:noWrap/>
            <w:vAlign w:val="center"/>
            <w:hideMark/>
          </w:tcPr>
          <w:p w:rsidR="00311699" w:rsidRPr="00311699" w:rsidRDefault="00311699" w:rsidP="00974685">
            <w:pPr>
              <w:spacing w:after="0" w:line="240" w:lineRule="auto"/>
              <w:jc w:val="center"/>
              <w:rPr>
                <w:rFonts w:ascii="Calibri" w:eastAsia="Times New Roman" w:hAnsi="Calibri" w:cs="Calibri"/>
                <w:color w:val="000000"/>
                <w:lang w:eastAsia="cs-CZ"/>
              </w:rPr>
            </w:pPr>
            <w:r w:rsidRPr="00311699">
              <w:rPr>
                <w:rFonts w:ascii="Calibri" w:eastAsia="Times New Roman" w:hAnsi="Calibri" w:cs="Calibri"/>
                <w:color w:val="000000"/>
                <w:sz w:val="22"/>
                <w:lang w:eastAsia="cs-CZ"/>
              </w:rPr>
              <w:t>376</w:t>
            </w:r>
          </w:p>
        </w:tc>
      </w:tr>
      <w:tr w:rsidR="00311699" w:rsidRPr="00311699" w:rsidTr="00311699">
        <w:trPr>
          <w:trHeight w:val="300"/>
        </w:trPr>
        <w:tc>
          <w:tcPr>
            <w:tcW w:w="960" w:type="dxa"/>
            <w:tcBorders>
              <w:top w:val="nil"/>
              <w:left w:val="single" w:sz="8" w:space="0" w:color="auto"/>
              <w:bottom w:val="nil"/>
              <w:right w:val="single" w:sz="8" w:space="0" w:color="auto"/>
            </w:tcBorders>
            <w:shd w:val="clear" w:color="000000" w:fill="FFFFFF"/>
            <w:noWrap/>
            <w:vAlign w:val="center"/>
            <w:hideMark/>
          </w:tcPr>
          <w:p w:rsidR="00311699" w:rsidRPr="00311699" w:rsidRDefault="00311699" w:rsidP="00974685">
            <w:pPr>
              <w:spacing w:after="0" w:line="240" w:lineRule="auto"/>
              <w:jc w:val="center"/>
              <w:rPr>
                <w:rFonts w:ascii="Calibri" w:eastAsia="Times New Roman" w:hAnsi="Calibri" w:cs="Calibri"/>
                <w:color w:val="000000"/>
                <w:lang w:eastAsia="cs-CZ"/>
              </w:rPr>
            </w:pPr>
            <w:r w:rsidRPr="00311699">
              <w:rPr>
                <w:rFonts w:ascii="Calibri" w:eastAsia="Times New Roman" w:hAnsi="Calibri" w:cs="Calibri"/>
                <w:color w:val="000000"/>
                <w:sz w:val="22"/>
                <w:lang w:eastAsia="cs-CZ"/>
              </w:rPr>
              <w:t>2016</w:t>
            </w:r>
          </w:p>
        </w:tc>
        <w:tc>
          <w:tcPr>
            <w:tcW w:w="1720" w:type="dxa"/>
            <w:tcBorders>
              <w:top w:val="nil"/>
              <w:left w:val="nil"/>
              <w:bottom w:val="nil"/>
              <w:right w:val="nil"/>
            </w:tcBorders>
            <w:shd w:val="clear" w:color="000000" w:fill="FFFFFF"/>
            <w:noWrap/>
            <w:vAlign w:val="center"/>
            <w:hideMark/>
          </w:tcPr>
          <w:p w:rsidR="00311699" w:rsidRPr="00311699" w:rsidRDefault="00311699" w:rsidP="00974685">
            <w:pPr>
              <w:spacing w:after="0" w:line="240" w:lineRule="auto"/>
              <w:jc w:val="center"/>
              <w:rPr>
                <w:rFonts w:ascii="Calibri" w:eastAsia="Times New Roman" w:hAnsi="Calibri" w:cs="Calibri"/>
                <w:color w:val="000000"/>
                <w:lang w:eastAsia="cs-CZ"/>
              </w:rPr>
            </w:pPr>
            <w:r w:rsidRPr="00311699">
              <w:rPr>
                <w:rFonts w:ascii="Calibri" w:eastAsia="Times New Roman" w:hAnsi="Calibri" w:cs="Calibri"/>
                <w:color w:val="000000"/>
                <w:sz w:val="22"/>
                <w:lang w:eastAsia="cs-CZ"/>
              </w:rPr>
              <w:t>4 690</w:t>
            </w:r>
          </w:p>
        </w:tc>
        <w:tc>
          <w:tcPr>
            <w:tcW w:w="1460" w:type="dxa"/>
            <w:tcBorders>
              <w:top w:val="nil"/>
              <w:left w:val="nil"/>
              <w:bottom w:val="nil"/>
              <w:right w:val="nil"/>
            </w:tcBorders>
            <w:shd w:val="clear" w:color="000000" w:fill="FFFFFF"/>
            <w:noWrap/>
            <w:vAlign w:val="center"/>
            <w:hideMark/>
          </w:tcPr>
          <w:p w:rsidR="00311699" w:rsidRPr="00311699" w:rsidRDefault="00311699" w:rsidP="00974685">
            <w:pPr>
              <w:spacing w:after="0" w:line="240" w:lineRule="auto"/>
              <w:jc w:val="center"/>
              <w:rPr>
                <w:rFonts w:ascii="Calibri" w:eastAsia="Times New Roman" w:hAnsi="Calibri" w:cs="Calibri"/>
                <w:color w:val="000000"/>
                <w:lang w:eastAsia="cs-CZ"/>
              </w:rPr>
            </w:pPr>
            <w:r w:rsidRPr="00311699">
              <w:rPr>
                <w:rFonts w:ascii="Calibri" w:eastAsia="Times New Roman" w:hAnsi="Calibri" w:cs="Calibri"/>
                <w:color w:val="000000"/>
                <w:sz w:val="22"/>
                <w:lang w:eastAsia="cs-CZ"/>
              </w:rPr>
              <w:t>40 000</w:t>
            </w:r>
          </w:p>
        </w:tc>
        <w:tc>
          <w:tcPr>
            <w:tcW w:w="1780" w:type="dxa"/>
            <w:tcBorders>
              <w:top w:val="nil"/>
              <w:left w:val="nil"/>
              <w:bottom w:val="nil"/>
              <w:right w:val="nil"/>
            </w:tcBorders>
            <w:shd w:val="clear" w:color="000000" w:fill="FFFFFF"/>
            <w:noWrap/>
            <w:vAlign w:val="center"/>
            <w:hideMark/>
          </w:tcPr>
          <w:p w:rsidR="00311699" w:rsidRPr="00311699" w:rsidRDefault="00311699" w:rsidP="00974685">
            <w:pPr>
              <w:spacing w:after="0" w:line="240" w:lineRule="auto"/>
              <w:jc w:val="center"/>
              <w:rPr>
                <w:rFonts w:ascii="Calibri" w:eastAsia="Times New Roman" w:hAnsi="Calibri" w:cs="Calibri"/>
                <w:color w:val="000000"/>
                <w:lang w:eastAsia="cs-CZ"/>
              </w:rPr>
            </w:pPr>
            <w:r w:rsidRPr="00311699">
              <w:rPr>
                <w:rFonts w:ascii="Calibri" w:eastAsia="Times New Roman" w:hAnsi="Calibri" w:cs="Calibri"/>
                <w:color w:val="000000"/>
                <w:sz w:val="22"/>
                <w:lang w:eastAsia="cs-CZ"/>
              </w:rPr>
              <w:t>22</w:t>
            </w:r>
          </w:p>
        </w:tc>
        <w:tc>
          <w:tcPr>
            <w:tcW w:w="1740" w:type="dxa"/>
            <w:tcBorders>
              <w:top w:val="nil"/>
              <w:left w:val="nil"/>
              <w:bottom w:val="nil"/>
              <w:right w:val="single" w:sz="8" w:space="0" w:color="auto"/>
            </w:tcBorders>
            <w:shd w:val="clear" w:color="000000" w:fill="FFFFFF"/>
            <w:noWrap/>
            <w:vAlign w:val="center"/>
            <w:hideMark/>
          </w:tcPr>
          <w:p w:rsidR="00311699" w:rsidRPr="00311699" w:rsidRDefault="00311699" w:rsidP="00974685">
            <w:pPr>
              <w:spacing w:after="0" w:line="240" w:lineRule="auto"/>
              <w:jc w:val="center"/>
              <w:rPr>
                <w:rFonts w:ascii="Calibri" w:eastAsia="Times New Roman" w:hAnsi="Calibri" w:cs="Calibri"/>
                <w:color w:val="000000"/>
                <w:lang w:eastAsia="cs-CZ"/>
              </w:rPr>
            </w:pPr>
            <w:r w:rsidRPr="00311699">
              <w:rPr>
                <w:rFonts w:ascii="Calibri" w:eastAsia="Times New Roman" w:hAnsi="Calibri" w:cs="Calibri"/>
                <w:color w:val="000000"/>
                <w:sz w:val="22"/>
                <w:lang w:eastAsia="cs-CZ"/>
              </w:rPr>
              <w:t>398</w:t>
            </w:r>
          </w:p>
        </w:tc>
      </w:tr>
      <w:tr w:rsidR="00311699" w:rsidRPr="00311699" w:rsidTr="00311699">
        <w:trPr>
          <w:trHeight w:val="300"/>
        </w:trPr>
        <w:tc>
          <w:tcPr>
            <w:tcW w:w="960" w:type="dxa"/>
            <w:tcBorders>
              <w:top w:val="nil"/>
              <w:left w:val="single" w:sz="8" w:space="0" w:color="auto"/>
              <w:bottom w:val="nil"/>
              <w:right w:val="single" w:sz="8" w:space="0" w:color="auto"/>
            </w:tcBorders>
            <w:shd w:val="clear" w:color="000000" w:fill="FFFFFF"/>
            <w:noWrap/>
            <w:vAlign w:val="center"/>
            <w:hideMark/>
          </w:tcPr>
          <w:p w:rsidR="00311699" w:rsidRPr="00311699" w:rsidRDefault="00311699" w:rsidP="00974685">
            <w:pPr>
              <w:spacing w:after="0" w:line="240" w:lineRule="auto"/>
              <w:jc w:val="center"/>
              <w:rPr>
                <w:rFonts w:ascii="Calibri" w:eastAsia="Times New Roman" w:hAnsi="Calibri" w:cs="Calibri"/>
                <w:color w:val="000000"/>
                <w:lang w:eastAsia="cs-CZ"/>
              </w:rPr>
            </w:pPr>
            <w:r w:rsidRPr="00311699">
              <w:rPr>
                <w:rFonts w:ascii="Calibri" w:eastAsia="Times New Roman" w:hAnsi="Calibri" w:cs="Calibri"/>
                <w:color w:val="000000"/>
                <w:sz w:val="22"/>
                <w:lang w:eastAsia="cs-CZ"/>
              </w:rPr>
              <w:t>2017</w:t>
            </w:r>
          </w:p>
        </w:tc>
        <w:tc>
          <w:tcPr>
            <w:tcW w:w="1720" w:type="dxa"/>
            <w:tcBorders>
              <w:top w:val="nil"/>
              <w:left w:val="nil"/>
              <w:bottom w:val="nil"/>
              <w:right w:val="nil"/>
            </w:tcBorders>
            <w:shd w:val="clear" w:color="000000" w:fill="FFFFFF"/>
            <w:noWrap/>
            <w:vAlign w:val="center"/>
            <w:hideMark/>
          </w:tcPr>
          <w:p w:rsidR="00311699" w:rsidRPr="00311699" w:rsidRDefault="00311699" w:rsidP="00974685">
            <w:pPr>
              <w:spacing w:after="0" w:line="240" w:lineRule="auto"/>
              <w:jc w:val="center"/>
              <w:rPr>
                <w:rFonts w:ascii="Calibri" w:eastAsia="Times New Roman" w:hAnsi="Calibri" w:cs="Calibri"/>
                <w:color w:val="000000"/>
                <w:lang w:eastAsia="cs-CZ"/>
              </w:rPr>
            </w:pPr>
            <w:r w:rsidRPr="00311699">
              <w:rPr>
                <w:rFonts w:ascii="Calibri" w:eastAsia="Times New Roman" w:hAnsi="Calibri" w:cs="Calibri"/>
                <w:color w:val="000000"/>
                <w:sz w:val="22"/>
                <w:lang w:eastAsia="cs-CZ"/>
              </w:rPr>
              <w:t>61 170</w:t>
            </w:r>
          </w:p>
        </w:tc>
        <w:tc>
          <w:tcPr>
            <w:tcW w:w="1460" w:type="dxa"/>
            <w:tcBorders>
              <w:top w:val="nil"/>
              <w:left w:val="nil"/>
              <w:bottom w:val="nil"/>
              <w:right w:val="nil"/>
            </w:tcBorders>
            <w:shd w:val="clear" w:color="000000" w:fill="FFFFFF"/>
            <w:noWrap/>
            <w:vAlign w:val="center"/>
            <w:hideMark/>
          </w:tcPr>
          <w:p w:rsidR="00311699" w:rsidRPr="00311699" w:rsidRDefault="00311699" w:rsidP="00974685">
            <w:pPr>
              <w:spacing w:after="0" w:line="240" w:lineRule="auto"/>
              <w:jc w:val="center"/>
              <w:rPr>
                <w:rFonts w:ascii="Calibri" w:eastAsia="Times New Roman" w:hAnsi="Calibri" w:cs="Calibri"/>
                <w:color w:val="000000"/>
                <w:lang w:eastAsia="cs-CZ"/>
              </w:rPr>
            </w:pPr>
            <w:r w:rsidRPr="00311699">
              <w:rPr>
                <w:rFonts w:ascii="Calibri" w:eastAsia="Times New Roman" w:hAnsi="Calibri" w:cs="Calibri"/>
                <w:color w:val="000000"/>
                <w:sz w:val="22"/>
                <w:lang w:eastAsia="cs-CZ"/>
              </w:rPr>
              <w:t>170 000</w:t>
            </w:r>
          </w:p>
        </w:tc>
        <w:tc>
          <w:tcPr>
            <w:tcW w:w="1780" w:type="dxa"/>
            <w:tcBorders>
              <w:top w:val="nil"/>
              <w:left w:val="nil"/>
              <w:bottom w:val="nil"/>
              <w:right w:val="nil"/>
            </w:tcBorders>
            <w:shd w:val="clear" w:color="000000" w:fill="FFFFFF"/>
            <w:noWrap/>
            <w:vAlign w:val="center"/>
            <w:hideMark/>
          </w:tcPr>
          <w:p w:rsidR="00311699" w:rsidRPr="00311699" w:rsidRDefault="00311699" w:rsidP="00974685">
            <w:pPr>
              <w:spacing w:after="0" w:line="240" w:lineRule="auto"/>
              <w:jc w:val="center"/>
              <w:rPr>
                <w:rFonts w:ascii="Calibri" w:eastAsia="Times New Roman" w:hAnsi="Calibri" w:cs="Calibri"/>
                <w:color w:val="000000"/>
                <w:lang w:eastAsia="cs-CZ"/>
              </w:rPr>
            </w:pPr>
            <w:r w:rsidRPr="00311699">
              <w:rPr>
                <w:rFonts w:ascii="Calibri" w:eastAsia="Times New Roman" w:hAnsi="Calibri" w:cs="Calibri"/>
                <w:color w:val="000000"/>
                <w:sz w:val="22"/>
                <w:lang w:eastAsia="cs-CZ"/>
              </w:rPr>
              <w:t>101</w:t>
            </w:r>
          </w:p>
        </w:tc>
        <w:tc>
          <w:tcPr>
            <w:tcW w:w="1740" w:type="dxa"/>
            <w:tcBorders>
              <w:top w:val="nil"/>
              <w:left w:val="nil"/>
              <w:bottom w:val="nil"/>
              <w:right w:val="single" w:sz="8" w:space="0" w:color="auto"/>
            </w:tcBorders>
            <w:shd w:val="clear" w:color="000000" w:fill="FFFFFF"/>
            <w:noWrap/>
            <w:vAlign w:val="center"/>
            <w:hideMark/>
          </w:tcPr>
          <w:p w:rsidR="00311699" w:rsidRPr="00311699" w:rsidRDefault="00311699" w:rsidP="00974685">
            <w:pPr>
              <w:spacing w:after="0" w:line="240" w:lineRule="auto"/>
              <w:jc w:val="center"/>
              <w:rPr>
                <w:rFonts w:ascii="Calibri" w:eastAsia="Times New Roman" w:hAnsi="Calibri" w:cs="Calibri"/>
                <w:color w:val="000000"/>
                <w:lang w:eastAsia="cs-CZ"/>
              </w:rPr>
            </w:pPr>
            <w:r w:rsidRPr="00311699">
              <w:rPr>
                <w:rFonts w:ascii="Calibri" w:eastAsia="Times New Roman" w:hAnsi="Calibri" w:cs="Calibri"/>
                <w:color w:val="000000"/>
                <w:sz w:val="22"/>
                <w:lang w:eastAsia="cs-CZ"/>
              </w:rPr>
              <w:t>442</w:t>
            </w:r>
          </w:p>
        </w:tc>
      </w:tr>
      <w:tr w:rsidR="00311699" w:rsidRPr="00311699" w:rsidTr="00311699">
        <w:trPr>
          <w:trHeight w:val="300"/>
        </w:trPr>
        <w:tc>
          <w:tcPr>
            <w:tcW w:w="960" w:type="dxa"/>
            <w:tcBorders>
              <w:top w:val="nil"/>
              <w:left w:val="single" w:sz="8" w:space="0" w:color="auto"/>
              <w:bottom w:val="nil"/>
              <w:right w:val="single" w:sz="8" w:space="0" w:color="auto"/>
            </w:tcBorders>
            <w:shd w:val="clear" w:color="000000" w:fill="FFFFFF"/>
            <w:noWrap/>
            <w:vAlign w:val="center"/>
            <w:hideMark/>
          </w:tcPr>
          <w:p w:rsidR="00311699" w:rsidRPr="00311699" w:rsidRDefault="00311699" w:rsidP="00974685">
            <w:pPr>
              <w:spacing w:after="0" w:line="240" w:lineRule="auto"/>
              <w:jc w:val="center"/>
              <w:rPr>
                <w:rFonts w:ascii="Calibri" w:eastAsia="Times New Roman" w:hAnsi="Calibri" w:cs="Calibri"/>
                <w:color w:val="000000"/>
                <w:lang w:eastAsia="cs-CZ"/>
              </w:rPr>
            </w:pPr>
            <w:r w:rsidRPr="00311699">
              <w:rPr>
                <w:rFonts w:ascii="Calibri" w:eastAsia="Times New Roman" w:hAnsi="Calibri" w:cs="Calibri"/>
                <w:color w:val="000000"/>
                <w:sz w:val="22"/>
                <w:lang w:eastAsia="cs-CZ"/>
              </w:rPr>
              <w:t>2018</w:t>
            </w:r>
          </w:p>
        </w:tc>
        <w:tc>
          <w:tcPr>
            <w:tcW w:w="1720" w:type="dxa"/>
            <w:tcBorders>
              <w:top w:val="nil"/>
              <w:left w:val="nil"/>
              <w:bottom w:val="nil"/>
              <w:right w:val="nil"/>
            </w:tcBorders>
            <w:shd w:val="clear" w:color="000000" w:fill="FFFFFF"/>
            <w:noWrap/>
            <w:vAlign w:val="center"/>
            <w:hideMark/>
          </w:tcPr>
          <w:p w:rsidR="00311699" w:rsidRPr="00311699" w:rsidRDefault="00311699" w:rsidP="00974685">
            <w:pPr>
              <w:spacing w:after="0" w:line="240" w:lineRule="auto"/>
              <w:jc w:val="center"/>
              <w:rPr>
                <w:rFonts w:ascii="Calibri" w:eastAsia="Times New Roman" w:hAnsi="Calibri" w:cs="Calibri"/>
                <w:color w:val="000000"/>
                <w:lang w:eastAsia="cs-CZ"/>
              </w:rPr>
            </w:pPr>
            <w:r w:rsidRPr="00311699">
              <w:rPr>
                <w:rFonts w:ascii="Calibri" w:eastAsia="Times New Roman" w:hAnsi="Calibri" w:cs="Calibri"/>
                <w:color w:val="000000"/>
                <w:sz w:val="22"/>
                <w:lang w:eastAsia="cs-CZ"/>
              </w:rPr>
              <w:t>21 100</w:t>
            </w:r>
          </w:p>
        </w:tc>
        <w:tc>
          <w:tcPr>
            <w:tcW w:w="1460" w:type="dxa"/>
            <w:tcBorders>
              <w:top w:val="nil"/>
              <w:left w:val="nil"/>
              <w:bottom w:val="nil"/>
              <w:right w:val="nil"/>
            </w:tcBorders>
            <w:shd w:val="clear" w:color="000000" w:fill="FFFFFF"/>
            <w:noWrap/>
            <w:vAlign w:val="center"/>
            <w:hideMark/>
          </w:tcPr>
          <w:p w:rsidR="00311699" w:rsidRPr="00311699" w:rsidRDefault="00311699" w:rsidP="00974685">
            <w:pPr>
              <w:spacing w:after="0" w:line="240" w:lineRule="auto"/>
              <w:jc w:val="center"/>
              <w:rPr>
                <w:rFonts w:ascii="Calibri" w:eastAsia="Times New Roman" w:hAnsi="Calibri" w:cs="Calibri"/>
                <w:color w:val="000000"/>
                <w:lang w:eastAsia="cs-CZ"/>
              </w:rPr>
            </w:pPr>
            <w:r w:rsidRPr="00311699">
              <w:rPr>
                <w:rFonts w:ascii="Calibri" w:eastAsia="Times New Roman" w:hAnsi="Calibri" w:cs="Calibri"/>
                <w:color w:val="000000"/>
                <w:sz w:val="22"/>
                <w:lang w:eastAsia="cs-CZ"/>
              </w:rPr>
              <w:t>0</w:t>
            </w:r>
          </w:p>
        </w:tc>
        <w:tc>
          <w:tcPr>
            <w:tcW w:w="1780" w:type="dxa"/>
            <w:tcBorders>
              <w:top w:val="nil"/>
              <w:left w:val="nil"/>
              <w:bottom w:val="nil"/>
              <w:right w:val="nil"/>
            </w:tcBorders>
            <w:shd w:val="clear" w:color="000000" w:fill="FFFFFF"/>
            <w:noWrap/>
            <w:vAlign w:val="center"/>
            <w:hideMark/>
          </w:tcPr>
          <w:p w:rsidR="00311699" w:rsidRPr="00311699" w:rsidRDefault="00311699" w:rsidP="00974685">
            <w:pPr>
              <w:spacing w:after="0" w:line="240" w:lineRule="auto"/>
              <w:jc w:val="center"/>
              <w:rPr>
                <w:rFonts w:ascii="Calibri" w:eastAsia="Times New Roman" w:hAnsi="Calibri" w:cs="Calibri"/>
                <w:color w:val="000000"/>
                <w:lang w:eastAsia="cs-CZ"/>
              </w:rPr>
            </w:pPr>
            <w:r w:rsidRPr="00311699">
              <w:rPr>
                <w:rFonts w:ascii="Calibri" w:eastAsia="Times New Roman" w:hAnsi="Calibri" w:cs="Calibri"/>
                <w:color w:val="000000"/>
                <w:sz w:val="22"/>
                <w:lang w:eastAsia="cs-CZ"/>
              </w:rPr>
              <w:t>17</w:t>
            </w:r>
          </w:p>
        </w:tc>
        <w:tc>
          <w:tcPr>
            <w:tcW w:w="1740" w:type="dxa"/>
            <w:tcBorders>
              <w:top w:val="nil"/>
              <w:left w:val="nil"/>
              <w:bottom w:val="nil"/>
              <w:right w:val="single" w:sz="8" w:space="0" w:color="auto"/>
            </w:tcBorders>
            <w:shd w:val="clear" w:color="000000" w:fill="FFFFFF"/>
            <w:noWrap/>
            <w:vAlign w:val="center"/>
            <w:hideMark/>
          </w:tcPr>
          <w:p w:rsidR="00311699" w:rsidRPr="00311699" w:rsidRDefault="00311699" w:rsidP="00974685">
            <w:pPr>
              <w:spacing w:after="0" w:line="240" w:lineRule="auto"/>
              <w:jc w:val="center"/>
              <w:rPr>
                <w:rFonts w:ascii="Calibri" w:eastAsia="Times New Roman" w:hAnsi="Calibri" w:cs="Calibri"/>
                <w:color w:val="000000"/>
                <w:lang w:eastAsia="cs-CZ"/>
              </w:rPr>
            </w:pPr>
            <w:r w:rsidRPr="00311699">
              <w:rPr>
                <w:rFonts w:ascii="Calibri" w:eastAsia="Times New Roman" w:hAnsi="Calibri" w:cs="Calibri"/>
                <w:color w:val="000000"/>
                <w:sz w:val="22"/>
                <w:lang w:eastAsia="cs-CZ"/>
              </w:rPr>
              <w:t>223</w:t>
            </w:r>
          </w:p>
        </w:tc>
      </w:tr>
      <w:tr w:rsidR="00311699" w:rsidRPr="00311699" w:rsidTr="00311699">
        <w:trPr>
          <w:trHeight w:val="300"/>
        </w:trPr>
        <w:tc>
          <w:tcPr>
            <w:tcW w:w="960" w:type="dxa"/>
            <w:tcBorders>
              <w:top w:val="nil"/>
              <w:left w:val="single" w:sz="8" w:space="0" w:color="auto"/>
              <w:bottom w:val="nil"/>
              <w:right w:val="single" w:sz="8" w:space="0" w:color="auto"/>
            </w:tcBorders>
            <w:shd w:val="clear" w:color="000000" w:fill="FFFFFF"/>
            <w:noWrap/>
            <w:vAlign w:val="center"/>
            <w:hideMark/>
          </w:tcPr>
          <w:p w:rsidR="00311699" w:rsidRPr="00311699" w:rsidRDefault="00311699" w:rsidP="00974685">
            <w:pPr>
              <w:spacing w:after="0" w:line="240" w:lineRule="auto"/>
              <w:jc w:val="center"/>
              <w:rPr>
                <w:rFonts w:ascii="Calibri" w:eastAsia="Times New Roman" w:hAnsi="Calibri" w:cs="Calibri"/>
                <w:color w:val="000000"/>
                <w:lang w:eastAsia="cs-CZ"/>
              </w:rPr>
            </w:pPr>
            <w:r w:rsidRPr="00311699">
              <w:rPr>
                <w:rFonts w:ascii="Calibri" w:eastAsia="Times New Roman" w:hAnsi="Calibri" w:cs="Calibri"/>
                <w:color w:val="000000"/>
                <w:sz w:val="22"/>
                <w:lang w:eastAsia="cs-CZ"/>
              </w:rPr>
              <w:t>2019</w:t>
            </w:r>
          </w:p>
        </w:tc>
        <w:tc>
          <w:tcPr>
            <w:tcW w:w="1720" w:type="dxa"/>
            <w:tcBorders>
              <w:top w:val="nil"/>
              <w:left w:val="nil"/>
              <w:bottom w:val="nil"/>
              <w:right w:val="nil"/>
            </w:tcBorders>
            <w:shd w:val="clear" w:color="000000" w:fill="FFFFFF"/>
            <w:noWrap/>
            <w:vAlign w:val="center"/>
            <w:hideMark/>
          </w:tcPr>
          <w:p w:rsidR="00311699" w:rsidRPr="00311699" w:rsidRDefault="00311699" w:rsidP="00974685">
            <w:pPr>
              <w:spacing w:after="0" w:line="240" w:lineRule="auto"/>
              <w:jc w:val="center"/>
              <w:rPr>
                <w:rFonts w:ascii="Calibri" w:eastAsia="Times New Roman" w:hAnsi="Calibri" w:cs="Calibri"/>
                <w:lang w:eastAsia="cs-CZ"/>
              </w:rPr>
            </w:pPr>
            <w:r w:rsidRPr="00311699">
              <w:rPr>
                <w:rFonts w:ascii="Calibri" w:eastAsia="Times New Roman" w:hAnsi="Calibri" w:cs="Calibri"/>
                <w:sz w:val="22"/>
                <w:lang w:eastAsia="cs-CZ"/>
              </w:rPr>
              <w:t>1 991</w:t>
            </w:r>
          </w:p>
        </w:tc>
        <w:tc>
          <w:tcPr>
            <w:tcW w:w="1460" w:type="dxa"/>
            <w:tcBorders>
              <w:top w:val="nil"/>
              <w:left w:val="nil"/>
              <w:bottom w:val="nil"/>
              <w:right w:val="nil"/>
            </w:tcBorders>
            <w:shd w:val="clear" w:color="000000" w:fill="FFFFFF"/>
            <w:noWrap/>
            <w:vAlign w:val="center"/>
            <w:hideMark/>
          </w:tcPr>
          <w:p w:rsidR="00311699" w:rsidRPr="00311699" w:rsidRDefault="00311699" w:rsidP="00974685">
            <w:pPr>
              <w:spacing w:after="0" w:line="240" w:lineRule="auto"/>
              <w:jc w:val="center"/>
              <w:rPr>
                <w:rFonts w:ascii="Calibri" w:eastAsia="Times New Roman" w:hAnsi="Calibri" w:cs="Calibri"/>
                <w:lang w:eastAsia="cs-CZ"/>
              </w:rPr>
            </w:pPr>
            <w:r w:rsidRPr="00311699">
              <w:rPr>
                <w:rFonts w:ascii="Calibri" w:eastAsia="Times New Roman" w:hAnsi="Calibri" w:cs="Calibri"/>
                <w:sz w:val="22"/>
                <w:lang w:eastAsia="cs-CZ"/>
              </w:rPr>
              <w:t>180 000</w:t>
            </w:r>
          </w:p>
        </w:tc>
        <w:tc>
          <w:tcPr>
            <w:tcW w:w="1780" w:type="dxa"/>
            <w:tcBorders>
              <w:top w:val="nil"/>
              <w:left w:val="nil"/>
              <w:bottom w:val="nil"/>
              <w:right w:val="nil"/>
            </w:tcBorders>
            <w:shd w:val="clear" w:color="000000" w:fill="FFFFFF"/>
            <w:noWrap/>
            <w:vAlign w:val="center"/>
            <w:hideMark/>
          </w:tcPr>
          <w:p w:rsidR="00311699" w:rsidRPr="00311699" w:rsidRDefault="00311699" w:rsidP="00974685">
            <w:pPr>
              <w:spacing w:after="0" w:line="240" w:lineRule="auto"/>
              <w:jc w:val="center"/>
              <w:rPr>
                <w:rFonts w:ascii="Calibri" w:eastAsia="Times New Roman" w:hAnsi="Calibri" w:cs="Calibri"/>
                <w:color w:val="000000"/>
                <w:lang w:eastAsia="cs-CZ"/>
              </w:rPr>
            </w:pPr>
            <w:r w:rsidRPr="00311699">
              <w:rPr>
                <w:rFonts w:ascii="Calibri" w:eastAsia="Times New Roman" w:hAnsi="Calibri" w:cs="Calibri"/>
                <w:color w:val="000000"/>
                <w:sz w:val="22"/>
                <w:lang w:eastAsia="cs-CZ"/>
              </w:rPr>
              <w:t>30</w:t>
            </w:r>
          </w:p>
        </w:tc>
        <w:tc>
          <w:tcPr>
            <w:tcW w:w="1740" w:type="dxa"/>
            <w:tcBorders>
              <w:top w:val="nil"/>
              <w:left w:val="nil"/>
              <w:bottom w:val="nil"/>
              <w:right w:val="single" w:sz="8" w:space="0" w:color="auto"/>
            </w:tcBorders>
            <w:shd w:val="clear" w:color="000000" w:fill="FFFFFF"/>
            <w:noWrap/>
            <w:vAlign w:val="center"/>
            <w:hideMark/>
          </w:tcPr>
          <w:p w:rsidR="00311699" w:rsidRPr="00311699" w:rsidRDefault="00311699" w:rsidP="00974685">
            <w:pPr>
              <w:spacing w:after="0" w:line="240" w:lineRule="auto"/>
              <w:jc w:val="center"/>
              <w:rPr>
                <w:rFonts w:ascii="Calibri" w:eastAsia="Times New Roman" w:hAnsi="Calibri" w:cs="Calibri"/>
                <w:color w:val="000000"/>
                <w:lang w:eastAsia="cs-CZ"/>
              </w:rPr>
            </w:pPr>
            <w:r w:rsidRPr="00311699">
              <w:rPr>
                <w:rFonts w:ascii="Calibri" w:eastAsia="Times New Roman" w:hAnsi="Calibri" w:cs="Calibri"/>
                <w:color w:val="000000"/>
                <w:sz w:val="22"/>
                <w:lang w:eastAsia="cs-CZ"/>
              </w:rPr>
              <w:t>206</w:t>
            </w:r>
          </w:p>
        </w:tc>
      </w:tr>
      <w:tr w:rsidR="00311699" w:rsidRPr="00311699" w:rsidTr="00311699">
        <w:trPr>
          <w:trHeight w:val="300"/>
        </w:trPr>
        <w:tc>
          <w:tcPr>
            <w:tcW w:w="960" w:type="dxa"/>
            <w:tcBorders>
              <w:top w:val="nil"/>
              <w:left w:val="single" w:sz="8" w:space="0" w:color="auto"/>
              <w:bottom w:val="nil"/>
              <w:right w:val="single" w:sz="8" w:space="0" w:color="auto"/>
            </w:tcBorders>
            <w:shd w:val="clear" w:color="000000" w:fill="FFFFFF"/>
            <w:noWrap/>
            <w:vAlign w:val="center"/>
            <w:hideMark/>
          </w:tcPr>
          <w:p w:rsidR="00311699" w:rsidRPr="00311699" w:rsidRDefault="00311699" w:rsidP="00974685">
            <w:pPr>
              <w:spacing w:after="0" w:line="240" w:lineRule="auto"/>
              <w:jc w:val="center"/>
              <w:rPr>
                <w:rFonts w:ascii="Calibri" w:eastAsia="Times New Roman" w:hAnsi="Calibri" w:cs="Calibri"/>
                <w:color w:val="000000"/>
                <w:lang w:eastAsia="cs-CZ"/>
              </w:rPr>
            </w:pPr>
            <w:r w:rsidRPr="00311699">
              <w:rPr>
                <w:rFonts w:ascii="Calibri" w:eastAsia="Times New Roman" w:hAnsi="Calibri" w:cs="Calibri"/>
                <w:color w:val="000000"/>
                <w:sz w:val="22"/>
                <w:lang w:eastAsia="cs-CZ"/>
              </w:rPr>
              <w:t>2020</w:t>
            </w:r>
          </w:p>
        </w:tc>
        <w:tc>
          <w:tcPr>
            <w:tcW w:w="1720" w:type="dxa"/>
            <w:tcBorders>
              <w:top w:val="nil"/>
              <w:left w:val="nil"/>
              <w:bottom w:val="nil"/>
              <w:right w:val="nil"/>
            </w:tcBorders>
            <w:shd w:val="clear" w:color="000000" w:fill="FFFFFF"/>
            <w:noWrap/>
            <w:vAlign w:val="center"/>
            <w:hideMark/>
          </w:tcPr>
          <w:p w:rsidR="00311699" w:rsidRPr="00311699" w:rsidRDefault="00311699" w:rsidP="00974685">
            <w:pPr>
              <w:spacing w:after="0" w:line="240" w:lineRule="auto"/>
              <w:jc w:val="center"/>
              <w:rPr>
                <w:rFonts w:ascii="Calibri" w:eastAsia="Times New Roman" w:hAnsi="Calibri" w:cs="Calibri"/>
                <w:color w:val="000000"/>
                <w:lang w:eastAsia="cs-CZ"/>
              </w:rPr>
            </w:pPr>
            <w:r w:rsidRPr="00311699">
              <w:rPr>
                <w:rFonts w:ascii="Calibri" w:eastAsia="Times New Roman" w:hAnsi="Calibri" w:cs="Calibri"/>
                <w:color w:val="000000"/>
                <w:sz w:val="22"/>
                <w:lang w:eastAsia="cs-CZ"/>
              </w:rPr>
              <w:t>7 310</w:t>
            </w:r>
          </w:p>
        </w:tc>
        <w:tc>
          <w:tcPr>
            <w:tcW w:w="1460" w:type="dxa"/>
            <w:tcBorders>
              <w:top w:val="nil"/>
              <w:left w:val="nil"/>
              <w:bottom w:val="nil"/>
              <w:right w:val="nil"/>
            </w:tcBorders>
            <w:shd w:val="clear" w:color="000000" w:fill="FFFFFF"/>
            <w:noWrap/>
            <w:vAlign w:val="bottom"/>
            <w:hideMark/>
          </w:tcPr>
          <w:p w:rsidR="00311699" w:rsidRPr="00311699" w:rsidRDefault="00311699" w:rsidP="00974685">
            <w:pPr>
              <w:spacing w:after="0" w:line="240" w:lineRule="auto"/>
              <w:jc w:val="center"/>
              <w:rPr>
                <w:rFonts w:ascii="Calibri" w:eastAsia="Times New Roman" w:hAnsi="Calibri" w:cs="Calibri"/>
                <w:color w:val="000000"/>
                <w:lang w:eastAsia="cs-CZ"/>
              </w:rPr>
            </w:pPr>
            <w:r w:rsidRPr="00311699">
              <w:rPr>
                <w:rFonts w:ascii="Calibri" w:eastAsia="Times New Roman" w:hAnsi="Calibri" w:cs="Calibri"/>
                <w:color w:val="000000"/>
                <w:sz w:val="22"/>
                <w:lang w:eastAsia="cs-CZ"/>
              </w:rPr>
              <w:t>202 000</w:t>
            </w:r>
          </w:p>
        </w:tc>
        <w:tc>
          <w:tcPr>
            <w:tcW w:w="1780" w:type="dxa"/>
            <w:tcBorders>
              <w:top w:val="nil"/>
              <w:left w:val="nil"/>
              <w:bottom w:val="nil"/>
              <w:right w:val="nil"/>
            </w:tcBorders>
            <w:shd w:val="clear" w:color="000000" w:fill="FFFFFF"/>
            <w:noWrap/>
            <w:vAlign w:val="center"/>
            <w:hideMark/>
          </w:tcPr>
          <w:p w:rsidR="00311699" w:rsidRPr="00311699" w:rsidRDefault="00311699" w:rsidP="00974685">
            <w:pPr>
              <w:spacing w:after="0" w:line="240" w:lineRule="auto"/>
              <w:jc w:val="center"/>
              <w:rPr>
                <w:rFonts w:ascii="Calibri" w:eastAsia="Times New Roman" w:hAnsi="Calibri" w:cs="Calibri"/>
                <w:color w:val="000000"/>
                <w:lang w:eastAsia="cs-CZ"/>
              </w:rPr>
            </w:pPr>
            <w:r w:rsidRPr="00311699">
              <w:rPr>
                <w:rFonts w:ascii="Calibri" w:eastAsia="Times New Roman" w:hAnsi="Calibri" w:cs="Calibri"/>
                <w:color w:val="000000"/>
                <w:sz w:val="22"/>
                <w:lang w:eastAsia="cs-CZ"/>
              </w:rPr>
              <w:t>40</w:t>
            </w:r>
          </w:p>
        </w:tc>
        <w:tc>
          <w:tcPr>
            <w:tcW w:w="1740" w:type="dxa"/>
            <w:tcBorders>
              <w:top w:val="nil"/>
              <w:left w:val="nil"/>
              <w:bottom w:val="nil"/>
              <w:right w:val="single" w:sz="8" w:space="0" w:color="auto"/>
            </w:tcBorders>
            <w:shd w:val="clear" w:color="000000" w:fill="FFFFFF"/>
            <w:noWrap/>
            <w:vAlign w:val="center"/>
            <w:hideMark/>
          </w:tcPr>
          <w:p w:rsidR="00311699" w:rsidRPr="00311699" w:rsidRDefault="00311699" w:rsidP="00974685">
            <w:pPr>
              <w:spacing w:after="0" w:line="240" w:lineRule="auto"/>
              <w:jc w:val="center"/>
              <w:rPr>
                <w:rFonts w:ascii="Calibri" w:eastAsia="Times New Roman" w:hAnsi="Calibri" w:cs="Calibri"/>
                <w:color w:val="000000"/>
                <w:lang w:eastAsia="cs-CZ"/>
              </w:rPr>
            </w:pPr>
            <w:r w:rsidRPr="00311699">
              <w:rPr>
                <w:rFonts w:ascii="Calibri" w:eastAsia="Times New Roman" w:hAnsi="Calibri" w:cs="Calibri"/>
                <w:color w:val="000000"/>
                <w:sz w:val="22"/>
                <w:lang w:eastAsia="cs-CZ"/>
              </w:rPr>
              <w:t>472</w:t>
            </w:r>
          </w:p>
        </w:tc>
      </w:tr>
      <w:tr w:rsidR="00311699" w:rsidRPr="00311699" w:rsidTr="00311699">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311699" w:rsidRPr="00311699" w:rsidRDefault="00311699" w:rsidP="00974685">
            <w:pPr>
              <w:spacing w:after="0" w:line="240" w:lineRule="auto"/>
              <w:jc w:val="center"/>
              <w:rPr>
                <w:rFonts w:ascii="Calibri" w:eastAsia="Times New Roman" w:hAnsi="Calibri" w:cs="Calibri"/>
                <w:color w:val="000000"/>
                <w:lang w:eastAsia="cs-CZ"/>
              </w:rPr>
            </w:pPr>
            <w:r w:rsidRPr="00311699">
              <w:rPr>
                <w:rFonts w:ascii="Calibri" w:eastAsia="Times New Roman" w:hAnsi="Calibri" w:cs="Calibri"/>
                <w:color w:val="000000"/>
                <w:sz w:val="22"/>
                <w:lang w:eastAsia="cs-CZ"/>
              </w:rPr>
              <w:t>2021</w:t>
            </w:r>
          </w:p>
        </w:tc>
        <w:tc>
          <w:tcPr>
            <w:tcW w:w="1720" w:type="dxa"/>
            <w:tcBorders>
              <w:top w:val="nil"/>
              <w:left w:val="nil"/>
              <w:bottom w:val="single" w:sz="8" w:space="0" w:color="auto"/>
              <w:right w:val="nil"/>
            </w:tcBorders>
            <w:shd w:val="clear" w:color="000000" w:fill="FFFFFF"/>
            <w:noWrap/>
            <w:vAlign w:val="center"/>
            <w:hideMark/>
          </w:tcPr>
          <w:p w:rsidR="00311699" w:rsidRPr="00311699" w:rsidRDefault="00311699" w:rsidP="00974685">
            <w:pPr>
              <w:spacing w:after="0" w:line="240" w:lineRule="auto"/>
              <w:jc w:val="center"/>
              <w:rPr>
                <w:rFonts w:ascii="Calibri" w:eastAsia="Times New Roman" w:hAnsi="Calibri" w:cs="Calibri"/>
                <w:lang w:eastAsia="cs-CZ"/>
              </w:rPr>
            </w:pPr>
            <w:r w:rsidRPr="00311699">
              <w:rPr>
                <w:rFonts w:ascii="Calibri" w:eastAsia="Times New Roman" w:hAnsi="Calibri" w:cs="Calibri"/>
                <w:sz w:val="22"/>
                <w:lang w:eastAsia="cs-CZ"/>
              </w:rPr>
              <w:t>8 000</w:t>
            </w:r>
          </w:p>
        </w:tc>
        <w:tc>
          <w:tcPr>
            <w:tcW w:w="1460" w:type="dxa"/>
            <w:tcBorders>
              <w:top w:val="nil"/>
              <w:left w:val="nil"/>
              <w:bottom w:val="single" w:sz="8" w:space="0" w:color="auto"/>
              <w:right w:val="nil"/>
            </w:tcBorders>
            <w:shd w:val="clear" w:color="000000" w:fill="FFFFFF"/>
            <w:noWrap/>
            <w:vAlign w:val="bottom"/>
            <w:hideMark/>
          </w:tcPr>
          <w:p w:rsidR="00311699" w:rsidRPr="00311699" w:rsidRDefault="00311699" w:rsidP="00974685">
            <w:pPr>
              <w:spacing w:after="0" w:line="240" w:lineRule="auto"/>
              <w:jc w:val="center"/>
              <w:rPr>
                <w:rFonts w:ascii="Calibri" w:eastAsia="Times New Roman" w:hAnsi="Calibri" w:cs="Calibri"/>
                <w:lang w:eastAsia="cs-CZ"/>
              </w:rPr>
            </w:pPr>
            <w:r w:rsidRPr="00311699">
              <w:rPr>
                <w:rFonts w:ascii="Calibri" w:eastAsia="Times New Roman" w:hAnsi="Calibri" w:cs="Calibri"/>
                <w:sz w:val="22"/>
                <w:lang w:eastAsia="cs-CZ"/>
              </w:rPr>
              <w:t>180 000</w:t>
            </w:r>
          </w:p>
        </w:tc>
        <w:tc>
          <w:tcPr>
            <w:tcW w:w="1780" w:type="dxa"/>
            <w:tcBorders>
              <w:top w:val="nil"/>
              <w:left w:val="nil"/>
              <w:bottom w:val="single" w:sz="8" w:space="0" w:color="auto"/>
              <w:right w:val="nil"/>
            </w:tcBorders>
            <w:shd w:val="clear" w:color="000000" w:fill="FFFFFF"/>
            <w:noWrap/>
            <w:vAlign w:val="center"/>
            <w:hideMark/>
          </w:tcPr>
          <w:p w:rsidR="00311699" w:rsidRPr="00311699" w:rsidRDefault="00311699" w:rsidP="00974685">
            <w:pPr>
              <w:spacing w:after="0" w:line="240" w:lineRule="auto"/>
              <w:jc w:val="center"/>
              <w:rPr>
                <w:rFonts w:ascii="Calibri" w:eastAsia="Times New Roman" w:hAnsi="Calibri" w:cs="Calibri"/>
                <w:color w:val="000000"/>
                <w:lang w:eastAsia="cs-CZ"/>
              </w:rPr>
            </w:pPr>
            <w:r w:rsidRPr="00311699">
              <w:rPr>
                <w:rFonts w:ascii="Calibri" w:eastAsia="Times New Roman" w:hAnsi="Calibri" w:cs="Calibri"/>
                <w:color w:val="000000"/>
                <w:sz w:val="22"/>
                <w:lang w:eastAsia="cs-CZ"/>
              </w:rPr>
              <w:t>14</w:t>
            </w:r>
          </w:p>
        </w:tc>
        <w:tc>
          <w:tcPr>
            <w:tcW w:w="1740" w:type="dxa"/>
            <w:tcBorders>
              <w:top w:val="nil"/>
              <w:left w:val="nil"/>
              <w:bottom w:val="single" w:sz="8" w:space="0" w:color="auto"/>
              <w:right w:val="single" w:sz="8" w:space="0" w:color="auto"/>
            </w:tcBorders>
            <w:shd w:val="clear" w:color="000000" w:fill="FFFFFF"/>
            <w:noWrap/>
            <w:vAlign w:val="center"/>
            <w:hideMark/>
          </w:tcPr>
          <w:p w:rsidR="00311699" w:rsidRPr="00311699" w:rsidRDefault="00311699" w:rsidP="00974685">
            <w:pPr>
              <w:spacing w:after="0" w:line="240" w:lineRule="auto"/>
              <w:jc w:val="center"/>
              <w:rPr>
                <w:rFonts w:ascii="Calibri" w:eastAsia="Times New Roman" w:hAnsi="Calibri" w:cs="Calibri"/>
                <w:color w:val="000000"/>
                <w:lang w:eastAsia="cs-CZ"/>
              </w:rPr>
            </w:pPr>
            <w:r w:rsidRPr="00311699">
              <w:rPr>
                <w:rFonts w:ascii="Calibri" w:eastAsia="Times New Roman" w:hAnsi="Calibri" w:cs="Calibri"/>
                <w:color w:val="000000"/>
                <w:sz w:val="22"/>
                <w:lang w:eastAsia="cs-CZ"/>
              </w:rPr>
              <w:t>173</w:t>
            </w:r>
          </w:p>
        </w:tc>
      </w:tr>
    </w:tbl>
    <w:p w:rsidR="00F8784B" w:rsidRDefault="00F8784B" w:rsidP="00974685">
      <w:pPr>
        <w:spacing w:after="0" w:line="360" w:lineRule="auto"/>
        <w:jc w:val="both"/>
        <w:rPr>
          <w:rFonts w:cstheme="minorHAnsi"/>
          <w:b/>
          <w:color w:val="7030A0"/>
          <w:szCs w:val="24"/>
        </w:rPr>
      </w:pPr>
    </w:p>
    <w:p w:rsidR="00311699" w:rsidRDefault="00311699" w:rsidP="00974685">
      <w:pPr>
        <w:spacing w:after="0" w:line="360" w:lineRule="auto"/>
        <w:jc w:val="both"/>
        <w:rPr>
          <w:rFonts w:cstheme="minorHAnsi"/>
          <w:b/>
          <w:color w:val="7030A0"/>
          <w:szCs w:val="24"/>
        </w:rPr>
      </w:pPr>
    </w:p>
    <w:p w:rsidR="00311699" w:rsidRPr="00714CA3" w:rsidRDefault="00311699" w:rsidP="00974685">
      <w:pPr>
        <w:spacing w:after="0" w:line="360" w:lineRule="auto"/>
        <w:jc w:val="both"/>
        <w:rPr>
          <w:rFonts w:cstheme="minorHAnsi"/>
          <w:b/>
          <w:color w:val="7030A0"/>
          <w:szCs w:val="24"/>
        </w:rPr>
      </w:pPr>
    </w:p>
    <w:p w:rsidR="00F8784B" w:rsidRPr="00714CA3" w:rsidRDefault="00311699" w:rsidP="00974685">
      <w:pPr>
        <w:spacing w:after="0" w:line="360" w:lineRule="auto"/>
        <w:jc w:val="both"/>
        <w:rPr>
          <w:rFonts w:cstheme="minorHAnsi"/>
          <w:b/>
          <w:color w:val="7030A0"/>
          <w:szCs w:val="24"/>
        </w:rPr>
      </w:pPr>
      <w:r>
        <w:rPr>
          <w:rFonts w:cstheme="minorHAnsi"/>
          <w:b/>
          <w:noProof/>
          <w:color w:val="7030A0"/>
          <w:szCs w:val="24"/>
          <w:lang w:eastAsia="cs-CZ"/>
        </w:rPr>
        <w:drawing>
          <wp:inline distT="0" distB="0" distL="0" distR="0" wp14:anchorId="1125C54B">
            <wp:extent cx="4889551" cy="294322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96817" cy="2947599"/>
                    </a:xfrm>
                    <a:prstGeom prst="rect">
                      <a:avLst/>
                    </a:prstGeom>
                    <a:noFill/>
                  </pic:spPr>
                </pic:pic>
              </a:graphicData>
            </a:graphic>
          </wp:inline>
        </w:drawing>
      </w:r>
    </w:p>
    <w:p w:rsidR="00F8784B" w:rsidRPr="00714CA3" w:rsidRDefault="00F8784B" w:rsidP="00974685">
      <w:pPr>
        <w:spacing w:after="0" w:line="360" w:lineRule="auto"/>
        <w:jc w:val="both"/>
        <w:rPr>
          <w:rFonts w:cstheme="minorHAnsi"/>
          <w:b/>
          <w:color w:val="7030A0"/>
          <w:szCs w:val="24"/>
        </w:rPr>
      </w:pPr>
    </w:p>
    <w:p w:rsidR="00F8784B" w:rsidRPr="00714CA3" w:rsidRDefault="00F8784B" w:rsidP="00974685">
      <w:pPr>
        <w:spacing w:after="0" w:line="360" w:lineRule="auto"/>
        <w:jc w:val="both"/>
        <w:rPr>
          <w:rFonts w:cstheme="minorHAnsi"/>
          <w:b/>
          <w:color w:val="7030A0"/>
          <w:szCs w:val="24"/>
        </w:rPr>
      </w:pPr>
    </w:p>
    <w:p w:rsidR="00F8784B" w:rsidRPr="00714CA3" w:rsidRDefault="00F8784B" w:rsidP="00974685">
      <w:pPr>
        <w:spacing w:after="0" w:line="360" w:lineRule="auto"/>
        <w:jc w:val="both"/>
        <w:rPr>
          <w:rFonts w:cstheme="minorHAnsi"/>
          <w:b/>
          <w:color w:val="7030A0"/>
          <w:szCs w:val="24"/>
        </w:rPr>
      </w:pPr>
    </w:p>
    <w:p w:rsidR="00F8784B" w:rsidRPr="00714CA3" w:rsidRDefault="00F8784B" w:rsidP="00974685">
      <w:pPr>
        <w:spacing w:after="0" w:line="360" w:lineRule="auto"/>
        <w:jc w:val="both"/>
        <w:rPr>
          <w:rFonts w:cstheme="minorHAnsi"/>
          <w:b/>
          <w:color w:val="7030A0"/>
          <w:szCs w:val="24"/>
        </w:rPr>
      </w:pPr>
    </w:p>
    <w:p w:rsidR="00F8784B" w:rsidRPr="00F61024" w:rsidRDefault="006C068D" w:rsidP="00974685">
      <w:pPr>
        <w:pStyle w:val="Nadpis2"/>
      </w:pPr>
      <w:r>
        <w:lastRenderedPageBreak/>
        <w:t xml:space="preserve">2. 3. </w:t>
      </w:r>
      <w:r w:rsidR="00F8784B" w:rsidRPr="00F61024">
        <w:t>SWOT analýza sbírkotvorné činnosti MLK</w:t>
      </w:r>
    </w:p>
    <w:p w:rsidR="00F8784B" w:rsidRPr="00714CA3" w:rsidRDefault="00F8784B" w:rsidP="00974685">
      <w:pPr>
        <w:pStyle w:val="Odstavecseseznamem"/>
        <w:spacing w:after="0" w:line="360" w:lineRule="auto"/>
        <w:ind w:left="644"/>
        <w:rPr>
          <w:rFonts w:cstheme="minorHAnsi"/>
          <w:b/>
          <w:color w:val="7030A0"/>
          <w:szCs w:val="24"/>
        </w:rPr>
      </w:pPr>
    </w:p>
    <w:tbl>
      <w:tblPr>
        <w:tblStyle w:val="Mkatabulky"/>
        <w:tblW w:w="0" w:type="auto"/>
        <w:tblLook w:val="04A0" w:firstRow="1" w:lastRow="0" w:firstColumn="1" w:lastColumn="0" w:noHBand="0" w:noVBand="1"/>
      </w:tblPr>
      <w:tblGrid>
        <w:gridCol w:w="4606"/>
        <w:gridCol w:w="4606"/>
      </w:tblGrid>
      <w:tr w:rsidR="00714CA3" w:rsidRPr="00714CA3" w:rsidTr="00FF0971">
        <w:trPr>
          <w:trHeight w:val="4609"/>
        </w:trPr>
        <w:tc>
          <w:tcPr>
            <w:tcW w:w="4606" w:type="dxa"/>
          </w:tcPr>
          <w:p w:rsidR="00F8784B" w:rsidRPr="00F61024" w:rsidRDefault="00F8784B" w:rsidP="00974685">
            <w:pPr>
              <w:jc w:val="center"/>
              <w:rPr>
                <w:rFonts w:cstheme="minorHAnsi"/>
                <w:b/>
                <w:sz w:val="24"/>
                <w:szCs w:val="24"/>
              </w:rPr>
            </w:pPr>
            <w:r w:rsidRPr="00F61024">
              <w:rPr>
                <w:rFonts w:cstheme="minorHAnsi"/>
                <w:b/>
                <w:sz w:val="24"/>
                <w:szCs w:val="24"/>
              </w:rPr>
              <w:t>Silné stránky</w:t>
            </w:r>
          </w:p>
          <w:p w:rsidR="00F8784B" w:rsidRPr="00F61024" w:rsidRDefault="00F8784B" w:rsidP="00974685">
            <w:pPr>
              <w:rPr>
                <w:rFonts w:cstheme="minorHAnsi"/>
                <w:b/>
                <w:sz w:val="24"/>
                <w:szCs w:val="24"/>
              </w:rPr>
            </w:pPr>
          </w:p>
          <w:p w:rsidR="00F8784B" w:rsidRPr="00F61024" w:rsidRDefault="001E2286" w:rsidP="00974685">
            <w:pPr>
              <w:pStyle w:val="Odstavecseseznamem"/>
              <w:numPr>
                <w:ilvl w:val="0"/>
                <w:numId w:val="2"/>
              </w:numPr>
              <w:rPr>
                <w:rFonts w:cstheme="minorHAnsi"/>
              </w:rPr>
            </w:pPr>
            <w:r w:rsidRPr="00F61024">
              <w:rPr>
                <w:rFonts w:cstheme="minorHAnsi"/>
              </w:rPr>
              <w:t xml:space="preserve">Specializace sbírky </w:t>
            </w:r>
            <w:r w:rsidR="00FF0971" w:rsidRPr="00F61024">
              <w:rPr>
                <w:rFonts w:cstheme="minorHAnsi"/>
              </w:rPr>
              <w:t>–</w:t>
            </w:r>
            <w:r w:rsidRPr="00F61024">
              <w:rPr>
                <w:rFonts w:cstheme="minorHAnsi"/>
              </w:rPr>
              <w:t xml:space="preserve"> </w:t>
            </w:r>
            <w:r w:rsidR="00F8784B" w:rsidRPr="00F61024">
              <w:rPr>
                <w:rFonts w:cstheme="minorHAnsi"/>
              </w:rPr>
              <w:t xml:space="preserve">Sbírka obsahuje komplexní doklady o vývoji loutkového divadla na českém území včetně jeho různých forem a zároveň jako jediná sbírka v ČR obsahuje i doklady </w:t>
            </w:r>
            <w:r w:rsidRPr="00F61024">
              <w:rPr>
                <w:rFonts w:cstheme="minorHAnsi"/>
              </w:rPr>
              <w:t>o zahraničním loutkovém divadle</w:t>
            </w:r>
          </w:p>
          <w:p w:rsidR="00FF0971" w:rsidRPr="00F61024" w:rsidRDefault="00FF0971" w:rsidP="00974685">
            <w:pPr>
              <w:pStyle w:val="Odstavecseseznamem"/>
              <w:numPr>
                <w:ilvl w:val="0"/>
                <w:numId w:val="2"/>
              </w:numPr>
              <w:rPr>
                <w:rFonts w:cstheme="minorHAnsi"/>
              </w:rPr>
            </w:pPr>
            <w:r w:rsidRPr="00F61024">
              <w:rPr>
                <w:rFonts w:cstheme="minorHAnsi"/>
              </w:rPr>
              <w:t>Výjimečné artefakty zastoupené ve sbírce – kromě českého loutkářství zastoupeny i další zahraniční loutkářské jevy zapsané v Reprezentativním seznamu kulturního nemateriálního dědictví lidstva UNESCO</w:t>
            </w:r>
          </w:p>
          <w:p w:rsidR="001E2286" w:rsidRPr="00F61024" w:rsidRDefault="00F8784B" w:rsidP="00974685">
            <w:pPr>
              <w:pStyle w:val="Odstavecseseznamem"/>
              <w:numPr>
                <w:ilvl w:val="0"/>
                <w:numId w:val="2"/>
              </w:numPr>
              <w:rPr>
                <w:rFonts w:cstheme="minorHAnsi"/>
              </w:rPr>
            </w:pPr>
            <w:r w:rsidRPr="00F61024">
              <w:rPr>
                <w:rFonts w:cstheme="minorHAnsi"/>
              </w:rPr>
              <w:t>Podpora odborné veřejnosti</w:t>
            </w:r>
          </w:p>
          <w:p w:rsidR="00F8784B" w:rsidRPr="00F61024" w:rsidRDefault="00F8784B" w:rsidP="00974685">
            <w:pPr>
              <w:pStyle w:val="Odstavecseseznamem"/>
              <w:numPr>
                <w:ilvl w:val="0"/>
                <w:numId w:val="2"/>
              </w:numPr>
              <w:rPr>
                <w:rFonts w:cstheme="minorHAnsi"/>
              </w:rPr>
            </w:pPr>
            <w:r w:rsidRPr="00F61024">
              <w:rPr>
                <w:rFonts w:cstheme="minorHAnsi"/>
              </w:rPr>
              <w:t xml:space="preserve">Spolupráce s odbornými organizacemi </w:t>
            </w:r>
            <w:r w:rsidR="001E2286" w:rsidRPr="00F61024">
              <w:rPr>
                <w:rFonts w:cstheme="minorHAnsi"/>
              </w:rPr>
              <w:t>i odborníky/jednotlivci</w:t>
            </w:r>
          </w:p>
          <w:p w:rsidR="00F8784B" w:rsidRPr="001755B2" w:rsidRDefault="00F8784B" w:rsidP="00974685">
            <w:pPr>
              <w:pStyle w:val="Odstavecseseznamem"/>
              <w:numPr>
                <w:ilvl w:val="0"/>
                <w:numId w:val="2"/>
              </w:numPr>
              <w:rPr>
                <w:rFonts w:cstheme="minorHAnsi"/>
                <w:sz w:val="24"/>
                <w:szCs w:val="24"/>
              </w:rPr>
            </w:pPr>
            <w:r w:rsidRPr="00F61024">
              <w:rPr>
                <w:rFonts w:cstheme="minorHAnsi"/>
              </w:rPr>
              <w:t>Odborné personální obsazení – profesionalita, ochota, entuziasmus a profesní etika</w:t>
            </w:r>
          </w:p>
          <w:p w:rsidR="001755B2" w:rsidRPr="00874624" w:rsidRDefault="001755B2" w:rsidP="00974685">
            <w:pPr>
              <w:pStyle w:val="Odstavecseseznamem"/>
              <w:numPr>
                <w:ilvl w:val="0"/>
                <w:numId w:val="2"/>
              </w:numPr>
              <w:rPr>
                <w:rFonts w:cstheme="minorHAnsi"/>
                <w:sz w:val="24"/>
                <w:szCs w:val="24"/>
              </w:rPr>
            </w:pPr>
            <w:r>
              <w:rPr>
                <w:rFonts w:cstheme="minorHAnsi"/>
              </w:rPr>
              <w:t xml:space="preserve">Nový sw elektronické </w:t>
            </w:r>
            <w:proofErr w:type="gramStart"/>
            <w:r>
              <w:rPr>
                <w:rFonts w:cstheme="minorHAnsi"/>
              </w:rPr>
              <w:t xml:space="preserve">evidence - </w:t>
            </w:r>
            <w:proofErr w:type="spellStart"/>
            <w:r>
              <w:rPr>
                <w:rFonts w:cstheme="minorHAnsi"/>
              </w:rPr>
              <w:t>ProMuzeumWeb</w:t>
            </w:r>
            <w:proofErr w:type="spellEnd"/>
            <w:proofErr w:type="gramEnd"/>
          </w:p>
          <w:p w:rsidR="00874624" w:rsidRPr="00F61024" w:rsidRDefault="00874624" w:rsidP="00974685">
            <w:pPr>
              <w:pStyle w:val="Odstavecseseznamem"/>
              <w:rPr>
                <w:rFonts w:cstheme="minorHAnsi"/>
                <w:sz w:val="24"/>
                <w:szCs w:val="24"/>
              </w:rPr>
            </w:pPr>
          </w:p>
        </w:tc>
        <w:tc>
          <w:tcPr>
            <w:tcW w:w="4606" w:type="dxa"/>
          </w:tcPr>
          <w:p w:rsidR="00F8784B" w:rsidRPr="00F61024" w:rsidRDefault="00F8784B" w:rsidP="00974685">
            <w:pPr>
              <w:jc w:val="center"/>
              <w:rPr>
                <w:rFonts w:cstheme="minorHAnsi"/>
                <w:b/>
                <w:sz w:val="24"/>
                <w:szCs w:val="24"/>
              </w:rPr>
            </w:pPr>
            <w:r w:rsidRPr="00F61024">
              <w:rPr>
                <w:rFonts w:cstheme="minorHAnsi"/>
                <w:b/>
                <w:sz w:val="24"/>
                <w:szCs w:val="24"/>
              </w:rPr>
              <w:t>Slabé stránky</w:t>
            </w:r>
          </w:p>
          <w:p w:rsidR="00F8784B" w:rsidRPr="00F61024" w:rsidRDefault="00F8784B" w:rsidP="00974685">
            <w:pPr>
              <w:rPr>
                <w:rFonts w:cstheme="minorHAnsi"/>
                <w:b/>
                <w:sz w:val="24"/>
                <w:szCs w:val="24"/>
              </w:rPr>
            </w:pPr>
          </w:p>
          <w:p w:rsidR="00F8784B" w:rsidRPr="00F61024" w:rsidRDefault="00F8784B" w:rsidP="00974685">
            <w:pPr>
              <w:pStyle w:val="Odstavecseseznamem"/>
              <w:numPr>
                <w:ilvl w:val="0"/>
                <w:numId w:val="3"/>
              </w:numPr>
              <w:rPr>
                <w:rFonts w:cstheme="minorHAnsi"/>
              </w:rPr>
            </w:pPr>
            <w:r w:rsidRPr="00F61024">
              <w:rPr>
                <w:rFonts w:cstheme="minorHAnsi"/>
              </w:rPr>
              <w:t>Historic</w:t>
            </w:r>
            <w:r w:rsidR="00FF0971" w:rsidRPr="00F61024">
              <w:rPr>
                <w:rFonts w:cstheme="minorHAnsi"/>
              </w:rPr>
              <w:t>ky vzniklé nedostatky a chyby v </w:t>
            </w:r>
            <w:r w:rsidRPr="00F61024">
              <w:rPr>
                <w:rFonts w:cstheme="minorHAnsi"/>
              </w:rPr>
              <w:t>chronologické</w:t>
            </w:r>
            <w:r w:rsidR="00FF0971" w:rsidRPr="00F61024">
              <w:rPr>
                <w:rFonts w:cstheme="minorHAnsi"/>
              </w:rPr>
              <w:t xml:space="preserve"> i systematické</w:t>
            </w:r>
            <w:r w:rsidRPr="00F61024">
              <w:rPr>
                <w:rFonts w:cstheme="minorHAnsi"/>
              </w:rPr>
              <w:t xml:space="preserve"> evidenci a s tím související chyby v pomocné elektronické evidenci </w:t>
            </w:r>
            <w:proofErr w:type="spellStart"/>
            <w:r w:rsidR="00FF0971" w:rsidRPr="00F61024">
              <w:rPr>
                <w:rFonts w:cstheme="minorHAnsi"/>
              </w:rPr>
              <w:t>ProMuzeumWEB</w:t>
            </w:r>
            <w:proofErr w:type="spellEnd"/>
          </w:p>
          <w:p w:rsidR="00F8784B" w:rsidRPr="00F61024" w:rsidRDefault="00F8784B" w:rsidP="00974685">
            <w:pPr>
              <w:pStyle w:val="Odstavecseseznamem"/>
              <w:numPr>
                <w:ilvl w:val="0"/>
                <w:numId w:val="3"/>
              </w:numPr>
              <w:rPr>
                <w:rFonts w:cstheme="minorHAnsi"/>
              </w:rPr>
            </w:pPr>
            <w:r w:rsidRPr="00F61024">
              <w:rPr>
                <w:rFonts w:cstheme="minorHAnsi"/>
              </w:rPr>
              <w:t xml:space="preserve">Torzovitá sbírka / balast ve sbírce – </w:t>
            </w:r>
            <w:r w:rsidR="00FF0971" w:rsidRPr="00F61024">
              <w:rPr>
                <w:rFonts w:cstheme="minorHAnsi"/>
              </w:rPr>
              <w:t xml:space="preserve">nahodilé a </w:t>
            </w:r>
            <w:r w:rsidRPr="00F61024">
              <w:rPr>
                <w:rFonts w:cstheme="minorHAnsi"/>
              </w:rPr>
              <w:t>nesystematické přírůstky do roku 2010</w:t>
            </w:r>
          </w:p>
          <w:p w:rsidR="00F8784B" w:rsidRPr="00F61024" w:rsidRDefault="00F8784B" w:rsidP="00974685">
            <w:pPr>
              <w:pStyle w:val="Odstavecseseznamem"/>
              <w:numPr>
                <w:ilvl w:val="0"/>
                <w:numId w:val="3"/>
              </w:numPr>
              <w:rPr>
                <w:rFonts w:cstheme="minorHAnsi"/>
              </w:rPr>
            </w:pPr>
            <w:r w:rsidRPr="00F61024">
              <w:rPr>
                <w:rFonts w:cstheme="minorHAnsi"/>
              </w:rPr>
              <w:t>Kondice některých sbírkových předmětů – konzervátorské a restaurátorské pracoviště (=1 pracovní úvazek)</w:t>
            </w:r>
          </w:p>
          <w:p w:rsidR="00F8784B" w:rsidRPr="00F61024" w:rsidRDefault="00F8784B" w:rsidP="00974685">
            <w:pPr>
              <w:pStyle w:val="Odstavecseseznamem"/>
              <w:numPr>
                <w:ilvl w:val="0"/>
                <w:numId w:val="3"/>
              </w:numPr>
              <w:rPr>
                <w:rFonts w:cstheme="minorHAnsi"/>
              </w:rPr>
            </w:pPr>
            <w:r w:rsidRPr="00F61024">
              <w:rPr>
                <w:rFonts w:cstheme="minorHAnsi"/>
              </w:rPr>
              <w:t xml:space="preserve">Nedostatečné či nesprávné určení </w:t>
            </w:r>
            <w:r w:rsidR="003E0F5F" w:rsidRPr="00F61024">
              <w:rPr>
                <w:rFonts w:cstheme="minorHAnsi"/>
              </w:rPr>
              <w:t>značné části</w:t>
            </w:r>
            <w:r w:rsidRPr="00F61024">
              <w:rPr>
                <w:rFonts w:cstheme="minorHAnsi"/>
              </w:rPr>
              <w:t xml:space="preserve"> </w:t>
            </w:r>
            <w:r w:rsidR="003E0F5F" w:rsidRPr="00F61024">
              <w:rPr>
                <w:rFonts w:cstheme="minorHAnsi"/>
              </w:rPr>
              <w:t>sbírky</w:t>
            </w:r>
          </w:p>
          <w:p w:rsidR="00F8784B" w:rsidRPr="00F61024" w:rsidRDefault="00F8784B" w:rsidP="00974685">
            <w:pPr>
              <w:pStyle w:val="Odstavecseseznamem"/>
              <w:numPr>
                <w:ilvl w:val="0"/>
                <w:numId w:val="3"/>
              </w:numPr>
              <w:rPr>
                <w:rFonts w:cstheme="minorHAnsi"/>
              </w:rPr>
            </w:pPr>
            <w:r w:rsidRPr="00F61024">
              <w:rPr>
                <w:rFonts w:cstheme="minorHAnsi"/>
              </w:rPr>
              <w:t>Rozdíl v koupěschopnosti v rámci EU</w:t>
            </w:r>
          </w:p>
          <w:p w:rsidR="003E0F5F" w:rsidRPr="00F61024" w:rsidRDefault="003E0F5F" w:rsidP="00974685">
            <w:pPr>
              <w:pStyle w:val="Odstavecseseznamem"/>
              <w:numPr>
                <w:ilvl w:val="0"/>
                <w:numId w:val="3"/>
              </w:numPr>
              <w:rPr>
                <w:rFonts w:cstheme="minorHAnsi"/>
                <w:sz w:val="24"/>
                <w:szCs w:val="24"/>
              </w:rPr>
            </w:pPr>
            <w:r w:rsidRPr="00F61024">
              <w:rPr>
                <w:rFonts w:cstheme="minorHAnsi"/>
              </w:rPr>
              <w:t>Nezpracovaná pozůstalost Jana Malíka</w:t>
            </w:r>
          </w:p>
        </w:tc>
      </w:tr>
      <w:tr w:rsidR="00F8784B" w:rsidRPr="00714CA3" w:rsidTr="00FF0971">
        <w:trPr>
          <w:trHeight w:val="3406"/>
        </w:trPr>
        <w:tc>
          <w:tcPr>
            <w:tcW w:w="4606" w:type="dxa"/>
          </w:tcPr>
          <w:p w:rsidR="00F8784B" w:rsidRPr="00F61024" w:rsidRDefault="00F8784B" w:rsidP="00974685">
            <w:pPr>
              <w:jc w:val="center"/>
              <w:rPr>
                <w:rFonts w:cstheme="minorHAnsi"/>
                <w:b/>
                <w:sz w:val="24"/>
                <w:szCs w:val="24"/>
              </w:rPr>
            </w:pPr>
            <w:r w:rsidRPr="00F61024">
              <w:rPr>
                <w:rFonts w:cstheme="minorHAnsi"/>
                <w:b/>
                <w:sz w:val="24"/>
                <w:szCs w:val="24"/>
              </w:rPr>
              <w:t>Příležitosti</w:t>
            </w:r>
          </w:p>
          <w:p w:rsidR="00F8784B" w:rsidRPr="00F61024" w:rsidRDefault="00F8784B" w:rsidP="00974685">
            <w:pPr>
              <w:rPr>
                <w:rFonts w:cstheme="minorHAnsi"/>
                <w:b/>
                <w:sz w:val="24"/>
                <w:szCs w:val="24"/>
              </w:rPr>
            </w:pPr>
          </w:p>
          <w:p w:rsidR="00F8784B" w:rsidRPr="00F61024" w:rsidRDefault="00F8784B" w:rsidP="00974685">
            <w:pPr>
              <w:pStyle w:val="Odstavecseseznamem"/>
              <w:numPr>
                <w:ilvl w:val="0"/>
                <w:numId w:val="5"/>
              </w:numPr>
              <w:rPr>
                <w:rFonts w:cstheme="minorHAnsi"/>
              </w:rPr>
            </w:pPr>
            <w:r w:rsidRPr="00F61024">
              <w:rPr>
                <w:rFonts w:cstheme="minorHAnsi"/>
              </w:rPr>
              <w:t>Rozšíření a zkvalitnění zahraniční části sbírky MLK</w:t>
            </w:r>
            <w:r w:rsidR="003E0F5F" w:rsidRPr="00F61024">
              <w:rPr>
                <w:rFonts w:cstheme="minorHAnsi"/>
              </w:rPr>
              <w:t xml:space="preserve"> – zejména Afrika, Austrálie a Latinská Amerika</w:t>
            </w:r>
          </w:p>
          <w:p w:rsidR="00F8784B" w:rsidRPr="00F61024" w:rsidRDefault="00F8784B" w:rsidP="00974685">
            <w:pPr>
              <w:pStyle w:val="Odstavecseseznamem"/>
              <w:numPr>
                <w:ilvl w:val="0"/>
                <w:numId w:val="5"/>
              </w:numPr>
              <w:rPr>
                <w:rFonts w:cstheme="minorHAnsi"/>
              </w:rPr>
            </w:pPr>
            <w:r w:rsidRPr="00F61024">
              <w:rPr>
                <w:rFonts w:cstheme="minorHAnsi"/>
              </w:rPr>
              <w:t>Rozšíření a zkvalitnění filmové části sbírky MLK</w:t>
            </w:r>
          </w:p>
          <w:p w:rsidR="00D51CEE" w:rsidRPr="00F61024" w:rsidRDefault="00D51CEE" w:rsidP="00974685">
            <w:pPr>
              <w:pStyle w:val="Odstavecseseznamem"/>
              <w:numPr>
                <w:ilvl w:val="0"/>
                <w:numId w:val="5"/>
              </w:numPr>
              <w:rPr>
                <w:rFonts w:cstheme="minorHAnsi"/>
              </w:rPr>
            </w:pPr>
            <w:r w:rsidRPr="00F61024">
              <w:rPr>
                <w:rFonts w:cstheme="minorHAnsi"/>
              </w:rPr>
              <w:t>Doplnění loutkářských jevů zapsaných na Reprezentativním seznamu nemateriálního kulturního dědictví lidstva UNSECO</w:t>
            </w:r>
          </w:p>
          <w:p w:rsidR="00F8784B" w:rsidRPr="00F61024" w:rsidRDefault="00F8784B" w:rsidP="00974685">
            <w:pPr>
              <w:pStyle w:val="Odstavecseseznamem"/>
              <w:numPr>
                <w:ilvl w:val="0"/>
                <w:numId w:val="5"/>
              </w:numPr>
              <w:rPr>
                <w:rFonts w:cstheme="minorHAnsi"/>
              </w:rPr>
            </w:pPr>
            <w:r w:rsidRPr="00F61024">
              <w:rPr>
                <w:rFonts w:cstheme="minorHAnsi"/>
              </w:rPr>
              <w:t>Rozšíření spoluprá</w:t>
            </w:r>
            <w:r w:rsidR="003E0F5F" w:rsidRPr="00F61024">
              <w:rPr>
                <w:rFonts w:cstheme="minorHAnsi"/>
              </w:rPr>
              <w:t xml:space="preserve">ce s institucemi i jednotlivci – </w:t>
            </w:r>
            <w:r w:rsidRPr="00F61024">
              <w:rPr>
                <w:rFonts w:cstheme="minorHAnsi"/>
              </w:rPr>
              <w:t>VŠ, muzea, sběratelé, výtvarníci, divadla apod.)</w:t>
            </w:r>
          </w:p>
          <w:p w:rsidR="00D51CEE" w:rsidRPr="00F61024" w:rsidRDefault="00D51CEE" w:rsidP="00974685">
            <w:pPr>
              <w:pStyle w:val="Odstavecseseznamem"/>
              <w:numPr>
                <w:ilvl w:val="0"/>
                <w:numId w:val="5"/>
              </w:numPr>
              <w:rPr>
                <w:rFonts w:cstheme="minorHAnsi"/>
              </w:rPr>
            </w:pPr>
            <w:r w:rsidRPr="00F61024">
              <w:rPr>
                <w:rFonts w:cstheme="minorHAnsi"/>
              </w:rPr>
              <w:t>Orální historie – rozhovory s pamětníky</w:t>
            </w:r>
          </w:p>
          <w:p w:rsidR="00D51CEE" w:rsidRPr="00F61024" w:rsidRDefault="00D51CEE" w:rsidP="00974685">
            <w:pPr>
              <w:pStyle w:val="Odstavecseseznamem"/>
              <w:numPr>
                <w:ilvl w:val="0"/>
                <w:numId w:val="5"/>
              </w:numPr>
              <w:rPr>
                <w:rFonts w:cstheme="minorHAnsi"/>
              </w:rPr>
            </w:pPr>
            <w:r w:rsidRPr="00F61024">
              <w:rPr>
                <w:rFonts w:cstheme="minorHAnsi"/>
              </w:rPr>
              <w:t xml:space="preserve">Spolupráce s pamětníky při </w:t>
            </w:r>
            <w:proofErr w:type="spellStart"/>
            <w:r w:rsidRPr="00F61024">
              <w:rPr>
                <w:rFonts w:cstheme="minorHAnsi"/>
              </w:rPr>
              <w:t>dourčování</w:t>
            </w:r>
            <w:proofErr w:type="spellEnd"/>
            <w:r w:rsidRPr="00F61024">
              <w:rPr>
                <w:rFonts w:cstheme="minorHAnsi"/>
              </w:rPr>
              <w:t xml:space="preserve"> sbírkových předmětů – zejména profesionální a amatérské soubory</w:t>
            </w:r>
          </w:p>
          <w:p w:rsidR="00F8784B" w:rsidRPr="00F61024" w:rsidRDefault="00F8784B" w:rsidP="00974685">
            <w:pPr>
              <w:pStyle w:val="Odstavecseseznamem"/>
              <w:numPr>
                <w:ilvl w:val="0"/>
                <w:numId w:val="5"/>
              </w:numPr>
              <w:rPr>
                <w:rFonts w:cstheme="minorHAnsi"/>
              </w:rPr>
            </w:pPr>
            <w:r w:rsidRPr="00F61024">
              <w:rPr>
                <w:rFonts w:cstheme="minorHAnsi"/>
              </w:rPr>
              <w:t>Personální rozšíření sbírkového oddělení</w:t>
            </w:r>
          </w:p>
          <w:p w:rsidR="00F8784B" w:rsidRPr="00F61024" w:rsidRDefault="00F8784B" w:rsidP="00974685">
            <w:pPr>
              <w:pStyle w:val="Odstavecseseznamem"/>
              <w:numPr>
                <w:ilvl w:val="0"/>
                <w:numId w:val="5"/>
              </w:numPr>
              <w:rPr>
                <w:rFonts w:cstheme="minorHAnsi"/>
              </w:rPr>
            </w:pPr>
            <w:r w:rsidRPr="00F61024">
              <w:rPr>
                <w:rFonts w:cstheme="minorHAnsi"/>
              </w:rPr>
              <w:t>Propagace sbírk</w:t>
            </w:r>
            <w:r w:rsidR="00D51CEE" w:rsidRPr="00F61024">
              <w:rPr>
                <w:rFonts w:cstheme="minorHAnsi"/>
              </w:rPr>
              <w:t xml:space="preserve">y v zahraničí – </w:t>
            </w:r>
            <w:r w:rsidRPr="00F61024">
              <w:rPr>
                <w:rFonts w:cstheme="minorHAnsi"/>
              </w:rPr>
              <w:t>spolupr</w:t>
            </w:r>
            <w:r w:rsidR="00D51CEE" w:rsidRPr="00F61024">
              <w:rPr>
                <w:rFonts w:cstheme="minorHAnsi"/>
              </w:rPr>
              <w:t>áce na mezinárodních projektech</w:t>
            </w:r>
          </w:p>
          <w:p w:rsidR="00F8784B" w:rsidRDefault="00FE1ACF" w:rsidP="00974685">
            <w:pPr>
              <w:pStyle w:val="Odstavecseseznamem"/>
              <w:numPr>
                <w:ilvl w:val="0"/>
                <w:numId w:val="5"/>
              </w:numPr>
              <w:rPr>
                <w:rFonts w:cstheme="minorHAnsi"/>
              </w:rPr>
            </w:pPr>
            <w:r w:rsidRPr="00F61024">
              <w:rPr>
                <w:rFonts w:cstheme="minorHAnsi"/>
              </w:rPr>
              <w:t>Odborný růst zaměstnanců</w:t>
            </w:r>
          </w:p>
          <w:p w:rsidR="00874624" w:rsidRPr="00874624" w:rsidRDefault="00874624" w:rsidP="00974685">
            <w:pPr>
              <w:pStyle w:val="Odstavecseseznamem"/>
              <w:rPr>
                <w:rFonts w:cstheme="minorHAnsi"/>
              </w:rPr>
            </w:pPr>
          </w:p>
        </w:tc>
        <w:tc>
          <w:tcPr>
            <w:tcW w:w="4606" w:type="dxa"/>
          </w:tcPr>
          <w:p w:rsidR="00F8784B" w:rsidRPr="00F61024" w:rsidRDefault="00F8784B" w:rsidP="00974685">
            <w:pPr>
              <w:jc w:val="center"/>
              <w:rPr>
                <w:rFonts w:cstheme="minorHAnsi"/>
                <w:b/>
                <w:sz w:val="24"/>
                <w:szCs w:val="24"/>
              </w:rPr>
            </w:pPr>
            <w:r w:rsidRPr="00F61024">
              <w:rPr>
                <w:rFonts w:cstheme="minorHAnsi"/>
                <w:b/>
                <w:sz w:val="24"/>
                <w:szCs w:val="24"/>
              </w:rPr>
              <w:t>Hrozby</w:t>
            </w:r>
          </w:p>
          <w:p w:rsidR="00F8784B" w:rsidRPr="00F61024" w:rsidRDefault="00F8784B" w:rsidP="00974685">
            <w:pPr>
              <w:rPr>
                <w:rFonts w:cstheme="minorHAnsi"/>
                <w:b/>
                <w:sz w:val="24"/>
                <w:szCs w:val="24"/>
              </w:rPr>
            </w:pPr>
          </w:p>
          <w:p w:rsidR="00F8784B" w:rsidRPr="00F61024" w:rsidRDefault="00F8784B" w:rsidP="00974685">
            <w:pPr>
              <w:pStyle w:val="Odstavecseseznamem"/>
              <w:numPr>
                <w:ilvl w:val="0"/>
                <w:numId w:val="4"/>
              </w:numPr>
              <w:rPr>
                <w:rFonts w:cstheme="minorHAnsi"/>
              </w:rPr>
            </w:pPr>
            <w:r w:rsidRPr="00F61024">
              <w:rPr>
                <w:rFonts w:cstheme="minorHAnsi"/>
              </w:rPr>
              <w:t>Fluktuace odborných pracovníků</w:t>
            </w:r>
          </w:p>
          <w:p w:rsidR="00F8784B" w:rsidRPr="00F61024" w:rsidRDefault="00F8784B" w:rsidP="00974685">
            <w:pPr>
              <w:pStyle w:val="Odstavecseseznamem"/>
              <w:numPr>
                <w:ilvl w:val="0"/>
                <w:numId w:val="4"/>
              </w:numPr>
              <w:rPr>
                <w:rFonts w:cstheme="minorHAnsi"/>
              </w:rPr>
            </w:pPr>
            <w:r w:rsidRPr="00F61024">
              <w:rPr>
                <w:rFonts w:cstheme="minorHAnsi"/>
              </w:rPr>
              <w:t>Finanční prostředky na výstupy</w:t>
            </w:r>
          </w:p>
          <w:p w:rsidR="00F8784B" w:rsidRPr="00F61024" w:rsidRDefault="00F8784B" w:rsidP="00974685">
            <w:pPr>
              <w:pStyle w:val="Odstavecseseznamem"/>
              <w:numPr>
                <w:ilvl w:val="0"/>
                <w:numId w:val="4"/>
              </w:numPr>
              <w:rPr>
                <w:rFonts w:cstheme="minorHAnsi"/>
              </w:rPr>
            </w:pPr>
            <w:r w:rsidRPr="00F61024">
              <w:rPr>
                <w:rFonts w:cstheme="minorHAnsi"/>
              </w:rPr>
              <w:t>Organizační změny</w:t>
            </w:r>
          </w:p>
          <w:p w:rsidR="003E0F5F" w:rsidRPr="00F61024" w:rsidRDefault="003E0F5F" w:rsidP="00974685">
            <w:pPr>
              <w:pStyle w:val="Odstavecseseznamem"/>
              <w:numPr>
                <w:ilvl w:val="0"/>
                <w:numId w:val="4"/>
              </w:numPr>
              <w:rPr>
                <w:rFonts w:cstheme="minorHAnsi"/>
              </w:rPr>
            </w:pPr>
            <w:r w:rsidRPr="00F61024">
              <w:rPr>
                <w:rFonts w:cstheme="minorHAnsi"/>
              </w:rPr>
              <w:t>Nahodilé časově náročné projekty</w:t>
            </w:r>
          </w:p>
          <w:p w:rsidR="00D51CEE" w:rsidRPr="00F61024" w:rsidRDefault="00D51CEE" w:rsidP="00974685">
            <w:pPr>
              <w:pStyle w:val="Odstavecseseznamem"/>
              <w:numPr>
                <w:ilvl w:val="0"/>
                <w:numId w:val="4"/>
              </w:numPr>
              <w:rPr>
                <w:rFonts w:cstheme="minorHAnsi"/>
              </w:rPr>
            </w:pPr>
            <w:r w:rsidRPr="00F61024">
              <w:rPr>
                <w:rFonts w:cstheme="minorHAnsi"/>
              </w:rPr>
              <w:t>Zpoždění výstavby depozitáře</w:t>
            </w:r>
          </w:p>
          <w:p w:rsidR="00F8784B" w:rsidRPr="00F61024" w:rsidRDefault="00F8784B" w:rsidP="00974685">
            <w:pPr>
              <w:pStyle w:val="Odstavecseseznamem"/>
              <w:rPr>
                <w:rFonts w:cstheme="minorHAnsi"/>
                <w:sz w:val="24"/>
                <w:szCs w:val="24"/>
              </w:rPr>
            </w:pPr>
          </w:p>
          <w:p w:rsidR="00F8784B" w:rsidRPr="00F61024" w:rsidRDefault="00F8784B" w:rsidP="00974685">
            <w:pPr>
              <w:pStyle w:val="Odstavecseseznamem"/>
              <w:rPr>
                <w:rFonts w:cstheme="minorHAnsi"/>
                <w:sz w:val="24"/>
                <w:szCs w:val="24"/>
              </w:rPr>
            </w:pPr>
          </w:p>
          <w:p w:rsidR="00F8784B" w:rsidRPr="00F61024" w:rsidRDefault="00F8784B" w:rsidP="00974685">
            <w:pPr>
              <w:pStyle w:val="Odstavecseseznamem"/>
              <w:rPr>
                <w:rFonts w:cstheme="minorHAnsi"/>
                <w:sz w:val="24"/>
                <w:szCs w:val="24"/>
              </w:rPr>
            </w:pPr>
          </w:p>
          <w:p w:rsidR="00F8784B" w:rsidRPr="00F61024" w:rsidRDefault="00F8784B" w:rsidP="00974685">
            <w:pPr>
              <w:pStyle w:val="Odstavecseseznamem"/>
              <w:rPr>
                <w:rFonts w:cstheme="minorHAnsi"/>
                <w:sz w:val="24"/>
                <w:szCs w:val="24"/>
              </w:rPr>
            </w:pPr>
          </w:p>
          <w:p w:rsidR="00F8784B" w:rsidRPr="00F61024" w:rsidRDefault="00F8784B" w:rsidP="00974685">
            <w:pPr>
              <w:rPr>
                <w:rFonts w:cstheme="minorHAnsi"/>
                <w:sz w:val="24"/>
                <w:szCs w:val="24"/>
              </w:rPr>
            </w:pPr>
          </w:p>
        </w:tc>
      </w:tr>
    </w:tbl>
    <w:p w:rsidR="00276C0F" w:rsidRDefault="00276C0F" w:rsidP="00974685">
      <w:pPr>
        <w:spacing w:after="0" w:line="360" w:lineRule="auto"/>
        <w:jc w:val="both"/>
        <w:rPr>
          <w:rFonts w:cstheme="minorHAnsi"/>
          <w:color w:val="7030A0"/>
          <w:szCs w:val="24"/>
        </w:rPr>
      </w:pPr>
    </w:p>
    <w:p w:rsidR="001D7C6A" w:rsidRPr="00874624" w:rsidRDefault="006C068D" w:rsidP="00974685">
      <w:pPr>
        <w:pStyle w:val="Nadpis2"/>
      </w:pPr>
      <w:r>
        <w:lastRenderedPageBreak/>
        <w:t xml:space="preserve">2. 4. </w:t>
      </w:r>
      <w:r w:rsidR="00874624" w:rsidRPr="00874624">
        <w:t>Průběh řádné inventarizace</w:t>
      </w:r>
    </w:p>
    <w:p w:rsidR="00874624" w:rsidRDefault="00874624" w:rsidP="00974685">
      <w:pPr>
        <w:spacing w:after="0" w:line="360" w:lineRule="auto"/>
        <w:jc w:val="both"/>
        <w:rPr>
          <w:rFonts w:cstheme="minorHAnsi"/>
          <w:color w:val="7030A0"/>
          <w:szCs w:val="24"/>
        </w:rPr>
      </w:pPr>
    </w:p>
    <w:p w:rsidR="00874624" w:rsidRPr="001C6C95" w:rsidRDefault="00874624" w:rsidP="00974685">
      <w:pPr>
        <w:pStyle w:val="Odstavecseseznamem"/>
        <w:spacing w:line="360" w:lineRule="auto"/>
        <w:ind w:left="644"/>
        <w:jc w:val="both"/>
        <w:rPr>
          <w:rFonts w:cstheme="minorHAnsi"/>
          <w:szCs w:val="24"/>
        </w:rPr>
      </w:pPr>
      <w:r w:rsidRPr="00874624">
        <w:rPr>
          <w:rFonts w:cstheme="minorHAnsi"/>
          <w:szCs w:val="24"/>
        </w:rPr>
        <w:t xml:space="preserve">Sbírka MLK byla podrobena mimořádné inventarizaci mezi lety 2012–2016. Tato inventarizace byla ukončena k 15. 10. 2016. </w:t>
      </w:r>
      <w:r w:rsidRPr="001C6C95">
        <w:rPr>
          <w:rFonts w:cstheme="minorHAnsi"/>
          <w:szCs w:val="24"/>
        </w:rPr>
        <w:t xml:space="preserve"> </w:t>
      </w:r>
    </w:p>
    <w:p w:rsidR="007629F8" w:rsidRDefault="00874624" w:rsidP="00974685">
      <w:pPr>
        <w:pStyle w:val="Odstavecseseznamem"/>
        <w:spacing w:after="0" w:line="360" w:lineRule="auto"/>
        <w:ind w:left="644"/>
        <w:jc w:val="both"/>
        <w:rPr>
          <w:rFonts w:cstheme="minorHAnsi"/>
          <w:szCs w:val="24"/>
        </w:rPr>
      </w:pPr>
      <w:r w:rsidRPr="00874624">
        <w:rPr>
          <w:rFonts w:cstheme="minorHAnsi"/>
          <w:szCs w:val="24"/>
        </w:rPr>
        <w:t xml:space="preserve">Průběh řádné inventarizace sbírky MLK je stanoven na období od 1. 11. 2016 do 1. 11. 2026. </w:t>
      </w:r>
      <w:r w:rsidR="009B5575">
        <w:rPr>
          <w:rFonts w:cstheme="minorHAnsi"/>
          <w:szCs w:val="24"/>
        </w:rPr>
        <w:t xml:space="preserve">Plán řádné inventarizace předpokládá kontrolu 5000 </w:t>
      </w:r>
      <w:proofErr w:type="spellStart"/>
      <w:r w:rsidR="009B5575">
        <w:rPr>
          <w:rFonts w:cstheme="minorHAnsi"/>
          <w:szCs w:val="24"/>
        </w:rPr>
        <w:t>inv</w:t>
      </w:r>
      <w:proofErr w:type="spellEnd"/>
      <w:r w:rsidR="009B5575">
        <w:rPr>
          <w:rFonts w:cstheme="minorHAnsi"/>
          <w:szCs w:val="24"/>
        </w:rPr>
        <w:t>. č. sbírkových předmět</w:t>
      </w:r>
      <w:r w:rsidR="00C67649">
        <w:rPr>
          <w:rFonts w:cstheme="minorHAnsi"/>
          <w:szCs w:val="24"/>
        </w:rPr>
        <w:t xml:space="preserve">ů ročně (s výjimkou roku 2026). </w:t>
      </w:r>
      <w:r w:rsidRPr="00874624">
        <w:rPr>
          <w:rFonts w:cstheme="minorHAnsi"/>
          <w:szCs w:val="24"/>
        </w:rPr>
        <w:t>Tato část specifikuje inventarizační plán</w:t>
      </w:r>
      <w:r>
        <w:rPr>
          <w:rFonts w:cstheme="minorHAnsi"/>
          <w:szCs w:val="24"/>
        </w:rPr>
        <w:t xml:space="preserve"> a jeho realizaci</w:t>
      </w:r>
      <w:r w:rsidRPr="00874624">
        <w:rPr>
          <w:rFonts w:cstheme="minorHAnsi"/>
          <w:szCs w:val="24"/>
        </w:rPr>
        <w:t xml:space="preserve"> v jednotlivých letech výše zmíněného období. K 1. 11. 2016 čítala Sbírka MLK celkem 47 652 inventárních čísel</w:t>
      </w:r>
      <w:r w:rsidR="007629F8">
        <w:rPr>
          <w:rFonts w:cstheme="minorHAnsi"/>
          <w:szCs w:val="24"/>
        </w:rPr>
        <w:t xml:space="preserve"> </w:t>
      </w:r>
      <w:r w:rsidR="007629F8">
        <w:rPr>
          <w:lang w:eastAsia="cs-CZ"/>
        </w:rPr>
        <w:t>(K 1. 9. 2022 již 51 110)</w:t>
      </w:r>
      <w:r w:rsidR="007629F8">
        <w:rPr>
          <w:rFonts w:cstheme="minorHAnsi"/>
          <w:szCs w:val="24"/>
        </w:rPr>
        <w:t>, budou tak</w:t>
      </w:r>
      <w:r w:rsidRPr="007629F8">
        <w:rPr>
          <w:rFonts w:cstheme="minorHAnsi"/>
          <w:szCs w:val="24"/>
        </w:rPr>
        <w:t xml:space="preserve"> zkontrolovány přírůstky od 1. 11. 2016.</w:t>
      </w:r>
    </w:p>
    <w:p w:rsidR="009B5575" w:rsidRPr="007629F8" w:rsidRDefault="009B5575" w:rsidP="00974685">
      <w:pPr>
        <w:pStyle w:val="Odstavecseseznamem"/>
        <w:spacing w:after="0" w:line="360" w:lineRule="auto"/>
        <w:ind w:left="644"/>
        <w:jc w:val="both"/>
        <w:rPr>
          <w:rFonts w:cstheme="minorHAnsi"/>
          <w:color w:val="7030A0"/>
          <w:szCs w:val="24"/>
        </w:rPr>
      </w:pPr>
    </w:p>
    <w:p w:rsidR="00874624" w:rsidRPr="00EE7FA5" w:rsidRDefault="00874624" w:rsidP="00974685">
      <w:pPr>
        <w:pStyle w:val="Odstavecseseznamem"/>
        <w:spacing w:after="0" w:line="360" w:lineRule="auto"/>
        <w:ind w:left="644"/>
        <w:jc w:val="both"/>
        <w:rPr>
          <w:rFonts w:cstheme="minorHAnsi"/>
          <w:b/>
          <w:szCs w:val="24"/>
        </w:rPr>
      </w:pPr>
      <w:r w:rsidRPr="00EE7FA5">
        <w:rPr>
          <w:rFonts w:cstheme="minorHAnsi"/>
          <w:b/>
          <w:szCs w:val="24"/>
        </w:rPr>
        <w:t>Inventarizace v roce 2016</w:t>
      </w:r>
    </w:p>
    <w:p w:rsidR="00874624" w:rsidRPr="00EE7FA5" w:rsidRDefault="00874624" w:rsidP="00974685">
      <w:pPr>
        <w:pStyle w:val="Odstavecseseznamem"/>
        <w:spacing w:line="360" w:lineRule="auto"/>
        <w:ind w:left="644"/>
        <w:rPr>
          <w:rFonts w:cstheme="minorHAnsi"/>
          <w:szCs w:val="24"/>
        </w:rPr>
      </w:pPr>
      <w:r w:rsidRPr="00EE7FA5">
        <w:rPr>
          <w:rFonts w:cstheme="minorHAnsi"/>
          <w:szCs w:val="24"/>
        </w:rPr>
        <w:t xml:space="preserve">V roce 2016 </w:t>
      </w:r>
      <w:r w:rsidR="00857BF8">
        <w:rPr>
          <w:rFonts w:cstheme="minorHAnsi"/>
          <w:szCs w:val="24"/>
        </w:rPr>
        <w:t>(od 1. 11.</w:t>
      </w:r>
      <w:r w:rsidR="009B5575" w:rsidRPr="00EE7FA5">
        <w:rPr>
          <w:rFonts w:cstheme="minorHAnsi"/>
          <w:szCs w:val="24"/>
        </w:rPr>
        <w:t xml:space="preserve">) </w:t>
      </w:r>
      <w:r w:rsidRPr="00EE7FA5">
        <w:rPr>
          <w:rFonts w:cstheme="minorHAnsi"/>
          <w:szCs w:val="24"/>
        </w:rPr>
        <w:t xml:space="preserve">mělo být </w:t>
      </w:r>
      <w:r w:rsidR="009B5575" w:rsidRPr="00EE7FA5">
        <w:rPr>
          <w:rFonts w:cstheme="minorHAnsi"/>
          <w:szCs w:val="24"/>
        </w:rPr>
        <w:t>inventarizováno</w:t>
      </w:r>
      <w:r w:rsidRPr="00EE7FA5">
        <w:rPr>
          <w:rFonts w:cstheme="minorHAnsi"/>
          <w:szCs w:val="24"/>
        </w:rPr>
        <w:t xml:space="preserve"> 100 inventárních čísel </w:t>
      </w:r>
      <w:r w:rsidR="009B5575" w:rsidRPr="00EE7FA5">
        <w:rPr>
          <w:rFonts w:cstheme="minorHAnsi"/>
          <w:szCs w:val="24"/>
        </w:rPr>
        <w:t>sbírkových př</w:t>
      </w:r>
      <w:r w:rsidRPr="00EE7FA5">
        <w:rPr>
          <w:rFonts w:cstheme="minorHAnsi"/>
          <w:szCs w:val="24"/>
        </w:rPr>
        <w:t xml:space="preserve">edmětů (dále </w:t>
      </w:r>
      <w:proofErr w:type="spellStart"/>
      <w:r w:rsidRPr="00EE7FA5">
        <w:rPr>
          <w:rFonts w:cstheme="minorHAnsi"/>
          <w:szCs w:val="24"/>
        </w:rPr>
        <w:t>inv</w:t>
      </w:r>
      <w:proofErr w:type="spellEnd"/>
      <w:r w:rsidRPr="00EE7FA5">
        <w:rPr>
          <w:rFonts w:cstheme="minorHAnsi"/>
          <w:szCs w:val="24"/>
        </w:rPr>
        <w:t>. č.). Z důvodu personálních změn na oddělení provádějícím inventa</w:t>
      </w:r>
      <w:r w:rsidR="00857BF8">
        <w:rPr>
          <w:rFonts w:cstheme="minorHAnsi"/>
          <w:szCs w:val="24"/>
        </w:rPr>
        <w:t>rizaci došlo k přesunutí inventarizace</w:t>
      </w:r>
      <w:r w:rsidRPr="00EE7FA5">
        <w:rPr>
          <w:rFonts w:cstheme="minorHAnsi"/>
          <w:szCs w:val="24"/>
        </w:rPr>
        <w:t xml:space="preserve"> na rok 2017.</w:t>
      </w:r>
    </w:p>
    <w:p w:rsidR="00874624" w:rsidRPr="00EE7FA5" w:rsidRDefault="00874624" w:rsidP="00974685">
      <w:pPr>
        <w:pStyle w:val="Odstavecseseznamem"/>
        <w:spacing w:line="360" w:lineRule="auto"/>
        <w:ind w:left="644"/>
        <w:rPr>
          <w:rFonts w:cstheme="minorHAnsi"/>
          <w:szCs w:val="24"/>
        </w:rPr>
      </w:pPr>
    </w:p>
    <w:p w:rsidR="00874624" w:rsidRPr="00EE7FA5" w:rsidRDefault="00874624" w:rsidP="00974685">
      <w:pPr>
        <w:pStyle w:val="Odstavecseseznamem"/>
        <w:spacing w:after="0" w:line="360" w:lineRule="auto"/>
        <w:ind w:left="644"/>
        <w:jc w:val="both"/>
        <w:rPr>
          <w:rFonts w:cstheme="minorHAnsi"/>
          <w:b/>
          <w:szCs w:val="24"/>
        </w:rPr>
      </w:pPr>
      <w:r w:rsidRPr="00EE7FA5">
        <w:rPr>
          <w:rFonts w:cstheme="minorHAnsi"/>
          <w:b/>
          <w:szCs w:val="24"/>
        </w:rPr>
        <w:t>Inventarizace v roce 2017</w:t>
      </w:r>
    </w:p>
    <w:p w:rsidR="00874624" w:rsidRPr="00EE7FA5" w:rsidRDefault="009B5575" w:rsidP="00974685">
      <w:pPr>
        <w:pStyle w:val="Odstavecseseznamem"/>
        <w:spacing w:line="360" w:lineRule="auto"/>
        <w:ind w:left="644"/>
        <w:rPr>
          <w:rFonts w:cstheme="minorHAnsi"/>
          <w:szCs w:val="24"/>
        </w:rPr>
      </w:pPr>
      <w:r w:rsidRPr="00EE7FA5">
        <w:rPr>
          <w:rFonts w:cstheme="minorHAnsi"/>
          <w:szCs w:val="24"/>
        </w:rPr>
        <w:t>Ř</w:t>
      </w:r>
      <w:r w:rsidR="00874624" w:rsidRPr="00EE7FA5">
        <w:rPr>
          <w:rFonts w:cstheme="minorHAnsi"/>
          <w:szCs w:val="24"/>
        </w:rPr>
        <w:t>ádná inventarizace</w:t>
      </w:r>
      <w:r w:rsidRPr="00EE7FA5">
        <w:rPr>
          <w:rFonts w:cstheme="minorHAnsi"/>
          <w:szCs w:val="24"/>
        </w:rPr>
        <w:t xml:space="preserve"> byla provedena u 5456 </w:t>
      </w:r>
      <w:proofErr w:type="spellStart"/>
      <w:r w:rsidRPr="00EE7FA5">
        <w:rPr>
          <w:rFonts w:cstheme="minorHAnsi"/>
          <w:szCs w:val="24"/>
        </w:rPr>
        <w:t>inv</w:t>
      </w:r>
      <w:proofErr w:type="spellEnd"/>
      <w:r w:rsidRPr="00EE7FA5">
        <w:rPr>
          <w:rFonts w:cstheme="minorHAnsi"/>
          <w:szCs w:val="24"/>
        </w:rPr>
        <w:t>. č.</w:t>
      </w:r>
      <w:r w:rsidR="00874624" w:rsidRPr="00EE7FA5">
        <w:rPr>
          <w:rFonts w:cstheme="minorHAnsi"/>
          <w:szCs w:val="24"/>
        </w:rPr>
        <w:t xml:space="preserve">, bylo tak zkontrolováno o 456 </w:t>
      </w:r>
      <w:proofErr w:type="spellStart"/>
      <w:r w:rsidR="00874624" w:rsidRPr="00EE7FA5">
        <w:rPr>
          <w:rFonts w:cstheme="minorHAnsi"/>
          <w:szCs w:val="24"/>
        </w:rPr>
        <w:t>inv</w:t>
      </w:r>
      <w:proofErr w:type="spellEnd"/>
      <w:r w:rsidR="00874624" w:rsidRPr="00EE7FA5">
        <w:rPr>
          <w:rFonts w:cstheme="minorHAnsi"/>
          <w:szCs w:val="24"/>
        </w:rPr>
        <w:t>. č. nad rámec plánu řádné inventarizace.</w:t>
      </w:r>
    </w:p>
    <w:p w:rsidR="00874624" w:rsidRPr="00EE7FA5" w:rsidRDefault="00874624" w:rsidP="00974685">
      <w:pPr>
        <w:pStyle w:val="Odstavecseseznamem"/>
        <w:spacing w:line="360" w:lineRule="auto"/>
        <w:ind w:left="644"/>
        <w:rPr>
          <w:rFonts w:cstheme="minorHAnsi"/>
          <w:sz w:val="22"/>
          <w:szCs w:val="24"/>
        </w:rPr>
      </w:pPr>
      <w:r w:rsidRPr="00EE7FA5">
        <w:rPr>
          <w:rFonts w:cstheme="minorHAnsi"/>
          <w:sz w:val="22"/>
          <w:szCs w:val="24"/>
        </w:rPr>
        <w:tab/>
      </w:r>
      <w:r w:rsidRPr="00EE7FA5">
        <w:rPr>
          <w:rFonts w:cstheme="minorHAnsi"/>
          <w:sz w:val="22"/>
          <w:szCs w:val="24"/>
        </w:rPr>
        <w:tab/>
        <w:t>Podsbírka Loutky</w:t>
      </w:r>
      <w:r w:rsidRPr="00EE7FA5">
        <w:rPr>
          <w:rFonts w:cstheme="minorHAnsi"/>
          <w:sz w:val="22"/>
          <w:szCs w:val="24"/>
        </w:rPr>
        <w:tab/>
      </w:r>
      <w:r w:rsidRPr="00EE7FA5">
        <w:rPr>
          <w:rFonts w:cstheme="minorHAnsi"/>
          <w:sz w:val="22"/>
          <w:szCs w:val="24"/>
        </w:rPr>
        <w:tab/>
      </w:r>
      <w:r w:rsidRPr="00EE7FA5">
        <w:rPr>
          <w:rFonts w:cstheme="minorHAnsi"/>
          <w:sz w:val="22"/>
          <w:szCs w:val="24"/>
        </w:rPr>
        <w:tab/>
      </w:r>
      <w:r w:rsidRPr="00EE7FA5">
        <w:rPr>
          <w:rFonts w:cstheme="minorHAnsi"/>
          <w:sz w:val="22"/>
          <w:szCs w:val="24"/>
        </w:rPr>
        <w:tab/>
        <w:t xml:space="preserve">339 </w:t>
      </w:r>
      <w:r w:rsidRPr="00EE7FA5">
        <w:rPr>
          <w:rFonts w:cstheme="minorHAnsi"/>
          <w:sz w:val="22"/>
          <w:szCs w:val="24"/>
        </w:rPr>
        <w:tab/>
      </w:r>
      <w:proofErr w:type="spellStart"/>
      <w:r w:rsidRPr="00EE7FA5">
        <w:rPr>
          <w:rFonts w:cstheme="minorHAnsi"/>
          <w:sz w:val="22"/>
          <w:szCs w:val="24"/>
        </w:rPr>
        <w:t>inv</w:t>
      </w:r>
      <w:proofErr w:type="spellEnd"/>
      <w:r w:rsidRPr="00EE7FA5">
        <w:rPr>
          <w:rFonts w:cstheme="minorHAnsi"/>
          <w:sz w:val="22"/>
          <w:szCs w:val="24"/>
        </w:rPr>
        <w:t>. č.</w:t>
      </w:r>
    </w:p>
    <w:p w:rsidR="00874624" w:rsidRPr="00EE7FA5" w:rsidRDefault="00874624" w:rsidP="00974685">
      <w:pPr>
        <w:pStyle w:val="Odstavecseseznamem"/>
        <w:spacing w:line="360" w:lineRule="auto"/>
        <w:ind w:left="644"/>
        <w:rPr>
          <w:rFonts w:cstheme="minorHAnsi"/>
          <w:sz w:val="22"/>
          <w:szCs w:val="24"/>
        </w:rPr>
      </w:pPr>
      <w:r w:rsidRPr="00EE7FA5">
        <w:rPr>
          <w:rFonts w:cstheme="minorHAnsi"/>
          <w:sz w:val="22"/>
          <w:szCs w:val="24"/>
        </w:rPr>
        <w:tab/>
      </w:r>
      <w:r w:rsidRPr="00EE7FA5">
        <w:rPr>
          <w:rFonts w:cstheme="minorHAnsi"/>
          <w:sz w:val="22"/>
          <w:szCs w:val="24"/>
        </w:rPr>
        <w:tab/>
        <w:t>Podsbírka Výtvarné</w:t>
      </w:r>
      <w:r w:rsidRPr="00EE7FA5">
        <w:rPr>
          <w:rFonts w:cstheme="minorHAnsi"/>
          <w:sz w:val="22"/>
          <w:szCs w:val="24"/>
        </w:rPr>
        <w:tab/>
      </w:r>
      <w:r w:rsidRPr="00EE7FA5">
        <w:rPr>
          <w:rFonts w:cstheme="minorHAnsi"/>
          <w:sz w:val="22"/>
          <w:szCs w:val="24"/>
        </w:rPr>
        <w:tab/>
      </w:r>
      <w:r w:rsidRPr="00EE7FA5">
        <w:rPr>
          <w:rFonts w:cstheme="minorHAnsi"/>
          <w:sz w:val="22"/>
          <w:szCs w:val="24"/>
        </w:rPr>
        <w:tab/>
      </w:r>
      <w:r w:rsidRPr="00EE7FA5">
        <w:rPr>
          <w:rFonts w:cstheme="minorHAnsi"/>
          <w:sz w:val="22"/>
          <w:szCs w:val="24"/>
        </w:rPr>
        <w:tab/>
        <w:t xml:space="preserve">1223 </w:t>
      </w:r>
      <w:r w:rsidRPr="00EE7FA5">
        <w:rPr>
          <w:rFonts w:cstheme="minorHAnsi"/>
          <w:sz w:val="22"/>
          <w:szCs w:val="24"/>
        </w:rPr>
        <w:tab/>
      </w:r>
      <w:proofErr w:type="spellStart"/>
      <w:r w:rsidRPr="00EE7FA5">
        <w:rPr>
          <w:rFonts w:cstheme="minorHAnsi"/>
          <w:sz w:val="22"/>
          <w:szCs w:val="24"/>
        </w:rPr>
        <w:t>inv</w:t>
      </w:r>
      <w:proofErr w:type="spellEnd"/>
      <w:r w:rsidRPr="00EE7FA5">
        <w:rPr>
          <w:rFonts w:cstheme="minorHAnsi"/>
          <w:sz w:val="22"/>
          <w:szCs w:val="24"/>
        </w:rPr>
        <w:t>. č.</w:t>
      </w:r>
    </w:p>
    <w:p w:rsidR="00874624" w:rsidRPr="00EE7FA5" w:rsidRDefault="00874624" w:rsidP="00974685">
      <w:pPr>
        <w:pStyle w:val="Odstavecseseznamem"/>
        <w:spacing w:line="360" w:lineRule="auto"/>
        <w:ind w:left="644"/>
        <w:rPr>
          <w:rFonts w:cstheme="minorHAnsi"/>
          <w:sz w:val="22"/>
          <w:szCs w:val="24"/>
        </w:rPr>
      </w:pPr>
      <w:r w:rsidRPr="00EE7FA5">
        <w:rPr>
          <w:rFonts w:cstheme="minorHAnsi"/>
          <w:sz w:val="22"/>
          <w:szCs w:val="24"/>
        </w:rPr>
        <w:tab/>
      </w:r>
      <w:r w:rsidRPr="00EE7FA5">
        <w:rPr>
          <w:rFonts w:cstheme="minorHAnsi"/>
          <w:sz w:val="22"/>
          <w:szCs w:val="24"/>
        </w:rPr>
        <w:tab/>
        <w:t>Podsbírka Archiv</w:t>
      </w:r>
      <w:r w:rsidRPr="00EE7FA5">
        <w:rPr>
          <w:rFonts w:cstheme="minorHAnsi"/>
          <w:sz w:val="22"/>
          <w:szCs w:val="24"/>
        </w:rPr>
        <w:tab/>
      </w:r>
      <w:r w:rsidRPr="00EE7FA5">
        <w:rPr>
          <w:rFonts w:cstheme="minorHAnsi"/>
          <w:sz w:val="22"/>
          <w:szCs w:val="24"/>
        </w:rPr>
        <w:tab/>
      </w:r>
      <w:r w:rsidRPr="00EE7FA5">
        <w:rPr>
          <w:rFonts w:cstheme="minorHAnsi"/>
          <w:sz w:val="22"/>
          <w:szCs w:val="24"/>
        </w:rPr>
        <w:tab/>
      </w:r>
      <w:r w:rsidRPr="00EE7FA5">
        <w:rPr>
          <w:rFonts w:cstheme="minorHAnsi"/>
          <w:sz w:val="22"/>
          <w:szCs w:val="24"/>
        </w:rPr>
        <w:tab/>
        <w:t>3407</w:t>
      </w:r>
      <w:r w:rsidRPr="00EE7FA5">
        <w:rPr>
          <w:rFonts w:cstheme="minorHAnsi"/>
          <w:sz w:val="22"/>
          <w:szCs w:val="24"/>
        </w:rPr>
        <w:tab/>
      </w:r>
      <w:proofErr w:type="spellStart"/>
      <w:r w:rsidRPr="00EE7FA5">
        <w:rPr>
          <w:rFonts w:cstheme="minorHAnsi"/>
          <w:sz w:val="22"/>
          <w:szCs w:val="24"/>
        </w:rPr>
        <w:t>inv</w:t>
      </w:r>
      <w:proofErr w:type="spellEnd"/>
      <w:r w:rsidRPr="00EE7FA5">
        <w:rPr>
          <w:rFonts w:cstheme="minorHAnsi"/>
          <w:sz w:val="22"/>
          <w:szCs w:val="24"/>
        </w:rPr>
        <w:t>. č.</w:t>
      </w:r>
    </w:p>
    <w:p w:rsidR="00874624" w:rsidRPr="00EE7FA5" w:rsidRDefault="00874624" w:rsidP="00974685">
      <w:pPr>
        <w:pStyle w:val="Odstavecseseznamem"/>
        <w:spacing w:line="360" w:lineRule="auto"/>
        <w:ind w:left="644"/>
        <w:rPr>
          <w:rFonts w:cstheme="minorHAnsi"/>
          <w:sz w:val="22"/>
          <w:szCs w:val="24"/>
        </w:rPr>
      </w:pPr>
      <w:r w:rsidRPr="00EE7FA5">
        <w:rPr>
          <w:rFonts w:cstheme="minorHAnsi"/>
          <w:sz w:val="22"/>
          <w:szCs w:val="24"/>
        </w:rPr>
        <w:tab/>
      </w:r>
      <w:r w:rsidRPr="00EE7FA5">
        <w:rPr>
          <w:rFonts w:cstheme="minorHAnsi"/>
          <w:sz w:val="22"/>
          <w:szCs w:val="24"/>
        </w:rPr>
        <w:tab/>
        <w:t>Podsbírka FONO – zvukové záznamy</w:t>
      </w:r>
      <w:r w:rsidRPr="00EE7FA5">
        <w:rPr>
          <w:rFonts w:cstheme="minorHAnsi"/>
          <w:sz w:val="22"/>
          <w:szCs w:val="24"/>
        </w:rPr>
        <w:tab/>
      </w:r>
      <w:r w:rsidRPr="00EE7FA5">
        <w:rPr>
          <w:rFonts w:cstheme="minorHAnsi"/>
          <w:sz w:val="22"/>
          <w:szCs w:val="24"/>
        </w:rPr>
        <w:tab/>
        <w:t>485</w:t>
      </w:r>
      <w:r w:rsidRPr="00EE7FA5">
        <w:rPr>
          <w:rFonts w:cstheme="minorHAnsi"/>
          <w:sz w:val="22"/>
          <w:szCs w:val="24"/>
        </w:rPr>
        <w:tab/>
      </w:r>
      <w:proofErr w:type="spellStart"/>
      <w:r w:rsidRPr="00EE7FA5">
        <w:rPr>
          <w:rFonts w:cstheme="minorHAnsi"/>
          <w:sz w:val="22"/>
          <w:szCs w:val="24"/>
        </w:rPr>
        <w:t>inv</w:t>
      </w:r>
      <w:proofErr w:type="spellEnd"/>
      <w:r w:rsidRPr="00EE7FA5">
        <w:rPr>
          <w:rFonts w:cstheme="minorHAnsi"/>
          <w:sz w:val="22"/>
          <w:szCs w:val="24"/>
        </w:rPr>
        <w:t>. č.</w:t>
      </w:r>
    </w:p>
    <w:p w:rsidR="002C0C3F" w:rsidRPr="00EE7FA5" w:rsidRDefault="00874624" w:rsidP="00974685">
      <w:pPr>
        <w:pStyle w:val="Odstavecseseznamem"/>
        <w:spacing w:line="360" w:lineRule="auto"/>
        <w:ind w:left="644"/>
        <w:rPr>
          <w:rFonts w:cstheme="minorHAnsi"/>
          <w:sz w:val="22"/>
          <w:szCs w:val="24"/>
        </w:rPr>
      </w:pPr>
      <w:r w:rsidRPr="00EE7FA5">
        <w:rPr>
          <w:rFonts w:cstheme="minorHAnsi"/>
          <w:sz w:val="22"/>
          <w:szCs w:val="24"/>
        </w:rPr>
        <w:tab/>
      </w:r>
      <w:r w:rsidRPr="00EE7FA5">
        <w:rPr>
          <w:rFonts w:cstheme="minorHAnsi"/>
          <w:sz w:val="22"/>
          <w:szCs w:val="24"/>
        </w:rPr>
        <w:tab/>
        <w:t>Podsbírka Sbírková knihovna</w:t>
      </w:r>
      <w:r w:rsidRPr="00EE7FA5">
        <w:rPr>
          <w:rFonts w:cstheme="minorHAnsi"/>
          <w:sz w:val="22"/>
          <w:szCs w:val="24"/>
        </w:rPr>
        <w:tab/>
      </w:r>
      <w:r w:rsidRPr="00EE7FA5">
        <w:rPr>
          <w:rFonts w:cstheme="minorHAnsi"/>
          <w:sz w:val="22"/>
          <w:szCs w:val="24"/>
        </w:rPr>
        <w:tab/>
      </w:r>
      <w:r w:rsidRPr="00EE7FA5">
        <w:rPr>
          <w:rFonts w:cstheme="minorHAnsi"/>
          <w:sz w:val="22"/>
          <w:szCs w:val="24"/>
        </w:rPr>
        <w:tab/>
      </w:r>
      <w:r w:rsidR="00EE7FA5">
        <w:rPr>
          <w:rFonts w:cstheme="minorHAnsi"/>
          <w:sz w:val="22"/>
          <w:szCs w:val="24"/>
        </w:rPr>
        <w:t>6</w:t>
      </w:r>
      <w:r w:rsidR="00EE7FA5">
        <w:rPr>
          <w:rFonts w:cstheme="minorHAnsi"/>
          <w:sz w:val="22"/>
          <w:szCs w:val="24"/>
        </w:rPr>
        <w:tab/>
      </w:r>
      <w:proofErr w:type="spellStart"/>
      <w:r w:rsidR="00EE7FA5">
        <w:rPr>
          <w:rFonts w:cstheme="minorHAnsi"/>
          <w:sz w:val="22"/>
          <w:szCs w:val="24"/>
        </w:rPr>
        <w:t>inv</w:t>
      </w:r>
      <w:proofErr w:type="spellEnd"/>
      <w:r w:rsidR="00EE7FA5">
        <w:rPr>
          <w:rFonts w:cstheme="minorHAnsi"/>
          <w:sz w:val="22"/>
          <w:szCs w:val="24"/>
        </w:rPr>
        <w:t>. č</w:t>
      </w:r>
    </w:p>
    <w:p w:rsidR="002C0C3F" w:rsidRPr="00EE7FA5" w:rsidRDefault="002C0C3F" w:rsidP="00974685">
      <w:pPr>
        <w:pStyle w:val="Odstavecseseznamem"/>
        <w:spacing w:after="0" w:line="360" w:lineRule="auto"/>
        <w:ind w:left="644"/>
        <w:jc w:val="both"/>
        <w:rPr>
          <w:rFonts w:cstheme="minorHAnsi"/>
          <w:b/>
          <w:color w:val="7030A0"/>
          <w:szCs w:val="24"/>
        </w:rPr>
      </w:pPr>
    </w:p>
    <w:p w:rsidR="00874624" w:rsidRPr="00EE7FA5" w:rsidRDefault="00874624" w:rsidP="00974685">
      <w:pPr>
        <w:pStyle w:val="Odstavecseseznamem"/>
        <w:spacing w:after="0" w:line="360" w:lineRule="auto"/>
        <w:ind w:left="644"/>
        <w:jc w:val="both"/>
        <w:rPr>
          <w:rFonts w:cstheme="minorHAnsi"/>
          <w:b/>
          <w:szCs w:val="24"/>
        </w:rPr>
      </w:pPr>
      <w:r w:rsidRPr="00EE7FA5">
        <w:rPr>
          <w:rFonts w:cstheme="minorHAnsi"/>
          <w:b/>
          <w:szCs w:val="24"/>
        </w:rPr>
        <w:t>Inventarizace v roce 2018</w:t>
      </w:r>
    </w:p>
    <w:p w:rsidR="00874624" w:rsidRPr="00EE7FA5" w:rsidRDefault="009B5575" w:rsidP="00974685">
      <w:pPr>
        <w:pStyle w:val="Odstavecseseznamem"/>
        <w:spacing w:line="360" w:lineRule="auto"/>
        <w:ind w:left="644"/>
        <w:rPr>
          <w:rFonts w:cstheme="minorHAnsi"/>
          <w:szCs w:val="24"/>
        </w:rPr>
      </w:pPr>
      <w:r w:rsidRPr="00EE7FA5">
        <w:rPr>
          <w:rFonts w:cstheme="minorHAnsi"/>
          <w:szCs w:val="24"/>
        </w:rPr>
        <w:t>Ř</w:t>
      </w:r>
      <w:r w:rsidR="00874624" w:rsidRPr="00EE7FA5">
        <w:rPr>
          <w:rFonts w:cstheme="minorHAnsi"/>
          <w:szCs w:val="24"/>
        </w:rPr>
        <w:t>ádná inventarizace</w:t>
      </w:r>
      <w:r w:rsidRPr="00EE7FA5">
        <w:rPr>
          <w:rFonts w:cstheme="minorHAnsi"/>
          <w:szCs w:val="24"/>
        </w:rPr>
        <w:t xml:space="preserve"> byla provedena u 5139 </w:t>
      </w:r>
      <w:proofErr w:type="spellStart"/>
      <w:r w:rsidRPr="00EE7FA5">
        <w:rPr>
          <w:rFonts w:cstheme="minorHAnsi"/>
          <w:szCs w:val="24"/>
        </w:rPr>
        <w:t>inv</w:t>
      </w:r>
      <w:proofErr w:type="spellEnd"/>
      <w:r w:rsidRPr="00EE7FA5">
        <w:rPr>
          <w:rFonts w:cstheme="minorHAnsi"/>
          <w:szCs w:val="24"/>
        </w:rPr>
        <w:t>. č.</w:t>
      </w:r>
      <w:r w:rsidR="002C0C3F" w:rsidRPr="00EE7FA5">
        <w:rPr>
          <w:rFonts w:cstheme="minorHAnsi"/>
          <w:szCs w:val="24"/>
        </w:rPr>
        <w:t xml:space="preserve">, bylo tak zkontrolováno o 139 </w:t>
      </w:r>
      <w:proofErr w:type="spellStart"/>
      <w:r w:rsidR="002C0C3F" w:rsidRPr="00EE7FA5">
        <w:rPr>
          <w:rFonts w:cstheme="minorHAnsi"/>
          <w:szCs w:val="24"/>
        </w:rPr>
        <w:t>inv</w:t>
      </w:r>
      <w:proofErr w:type="spellEnd"/>
      <w:r w:rsidR="002C0C3F" w:rsidRPr="00EE7FA5">
        <w:rPr>
          <w:rFonts w:cstheme="minorHAnsi"/>
          <w:szCs w:val="24"/>
        </w:rPr>
        <w:t>. č. nad rámec plánu řádné inventarizace.</w:t>
      </w:r>
    </w:p>
    <w:p w:rsidR="00874624" w:rsidRPr="00EE7FA5" w:rsidRDefault="00874624" w:rsidP="00974685">
      <w:pPr>
        <w:pStyle w:val="Odstavecseseznamem"/>
        <w:spacing w:line="360" w:lineRule="auto"/>
        <w:ind w:left="644"/>
        <w:rPr>
          <w:rFonts w:cstheme="minorHAnsi"/>
          <w:sz w:val="22"/>
          <w:szCs w:val="24"/>
        </w:rPr>
      </w:pPr>
      <w:r w:rsidRPr="00EE7FA5">
        <w:rPr>
          <w:rFonts w:cstheme="minorHAnsi"/>
          <w:color w:val="7030A0"/>
          <w:szCs w:val="24"/>
        </w:rPr>
        <w:tab/>
      </w:r>
      <w:r w:rsidRPr="00EE7FA5">
        <w:rPr>
          <w:rFonts w:cstheme="minorHAnsi"/>
          <w:color w:val="7030A0"/>
          <w:szCs w:val="24"/>
        </w:rPr>
        <w:tab/>
      </w:r>
      <w:r w:rsidR="002A6AC4">
        <w:rPr>
          <w:rFonts w:cstheme="minorHAnsi"/>
          <w:sz w:val="22"/>
          <w:szCs w:val="24"/>
        </w:rPr>
        <w:t>Podsbírka Loutky</w:t>
      </w:r>
      <w:r w:rsidR="002A6AC4">
        <w:rPr>
          <w:rFonts w:cstheme="minorHAnsi"/>
          <w:sz w:val="22"/>
          <w:szCs w:val="24"/>
        </w:rPr>
        <w:tab/>
      </w:r>
      <w:r w:rsidR="002A6AC4">
        <w:rPr>
          <w:rFonts w:cstheme="minorHAnsi"/>
          <w:sz w:val="22"/>
          <w:szCs w:val="24"/>
        </w:rPr>
        <w:tab/>
      </w:r>
      <w:r w:rsidR="002A6AC4">
        <w:rPr>
          <w:rFonts w:cstheme="minorHAnsi"/>
          <w:sz w:val="22"/>
          <w:szCs w:val="24"/>
        </w:rPr>
        <w:tab/>
      </w:r>
      <w:r w:rsidR="002A6AC4">
        <w:rPr>
          <w:rFonts w:cstheme="minorHAnsi"/>
          <w:sz w:val="22"/>
          <w:szCs w:val="24"/>
        </w:rPr>
        <w:tab/>
        <w:t>910</w:t>
      </w:r>
      <w:r w:rsidRPr="00EE7FA5">
        <w:rPr>
          <w:rFonts w:cstheme="minorHAnsi"/>
          <w:sz w:val="22"/>
          <w:szCs w:val="24"/>
        </w:rPr>
        <w:tab/>
      </w:r>
      <w:proofErr w:type="spellStart"/>
      <w:r w:rsidR="002C0C3F" w:rsidRPr="00EE7FA5">
        <w:rPr>
          <w:rFonts w:cstheme="minorHAnsi"/>
          <w:sz w:val="22"/>
          <w:szCs w:val="24"/>
        </w:rPr>
        <w:t>inv</w:t>
      </w:r>
      <w:proofErr w:type="spellEnd"/>
      <w:r w:rsidR="002C0C3F" w:rsidRPr="00EE7FA5">
        <w:rPr>
          <w:rFonts w:cstheme="minorHAnsi"/>
          <w:sz w:val="22"/>
          <w:szCs w:val="24"/>
        </w:rPr>
        <w:t>. č.</w:t>
      </w:r>
    </w:p>
    <w:p w:rsidR="00874624" w:rsidRPr="00EE7FA5" w:rsidRDefault="002A6AC4" w:rsidP="00974685">
      <w:pPr>
        <w:pStyle w:val="Odstavecseseznamem"/>
        <w:spacing w:line="360" w:lineRule="auto"/>
        <w:ind w:left="644"/>
        <w:rPr>
          <w:rFonts w:cstheme="minorHAnsi"/>
          <w:sz w:val="22"/>
          <w:szCs w:val="24"/>
        </w:rPr>
      </w:pPr>
      <w:r>
        <w:rPr>
          <w:rFonts w:cstheme="minorHAnsi"/>
          <w:sz w:val="22"/>
          <w:szCs w:val="24"/>
        </w:rPr>
        <w:tab/>
      </w:r>
      <w:r>
        <w:rPr>
          <w:rFonts w:cstheme="minorHAnsi"/>
          <w:sz w:val="22"/>
          <w:szCs w:val="24"/>
        </w:rPr>
        <w:tab/>
        <w:t>Podsbírka Výtvarné</w:t>
      </w:r>
      <w:r>
        <w:rPr>
          <w:rFonts w:cstheme="minorHAnsi"/>
          <w:sz w:val="22"/>
          <w:szCs w:val="24"/>
        </w:rPr>
        <w:tab/>
      </w:r>
      <w:r>
        <w:rPr>
          <w:rFonts w:cstheme="minorHAnsi"/>
          <w:sz w:val="22"/>
          <w:szCs w:val="24"/>
        </w:rPr>
        <w:tab/>
      </w:r>
      <w:r>
        <w:rPr>
          <w:rFonts w:cstheme="minorHAnsi"/>
          <w:sz w:val="22"/>
          <w:szCs w:val="24"/>
        </w:rPr>
        <w:tab/>
      </w:r>
      <w:r>
        <w:rPr>
          <w:rFonts w:cstheme="minorHAnsi"/>
          <w:sz w:val="22"/>
          <w:szCs w:val="24"/>
        </w:rPr>
        <w:tab/>
        <w:t>1330</w:t>
      </w:r>
      <w:r w:rsidR="00874624" w:rsidRPr="00EE7FA5">
        <w:rPr>
          <w:rFonts w:cstheme="minorHAnsi"/>
          <w:sz w:val="22"/>
          <w:szCs w:val="24"/>
        </w:rPr>
        <w:t xml:space="preserve"> </w:t>
      </w:r>
      <w:r w:rsidR="00874624" w:rsidRPr="00EE7FA5">
        <w:rPr>
          <w:rFonts w:cstheme="minorHAnsi"/>
          <w:sz w:val="22"/>
          <w:szCs w:val="24"/>
        </w:rPr>
        <w:tab/>
      </w:r>
      <w:proofErr w:type="spellStart"/>
      <w:r w:rsidR="00874624" w:rsidRPr="00EE7FA5">
        <w:rPr>
          <w:rFonts w:cstheme="minorHAnsi"/>
          <w:sz w:val="22"/>
          <w:szCs w:val="24"/>
        </w:rPr>
        <w:t>in</w:t>
      </w:r>
      <w:r w:rsidR="002C0C3F" w:rsidRPr="00EE7FA5">
        <w:rPr>
          <w:rFonts w:cstheme="minorHAnsi"/>
          <w:sz w:val="22"/>
          <w:szCs w:val="24"/>
        </w:rPr>
        <w:t>v</w:t>
      </w:r>
      <w:proofErr w:type="spellEnd"/>
      <w:r w:rsidR="002C0C3F" w:rsidRPr="00EE7FA5">
        <w:rPr>
          <w:rFonts w:cstheme="minorHAnsi"/>
          <w:sz w:val="22"/>
          <w:szCs w:val="24"/>
        </w:rPr>
        <w:t>. č.</w:t>
      </w:r>
    </w:p>
    <w:p w:rsidR="00874624" w:rsidRPr="00EE7FA5" w:rsidRDefault="002A6AC4" w:rsidP="00974685">
      <w:pPr>
        <w:pStyle w:val="Odstavecseseznamem"/>
        <w:spacing w:line="360" w:lineRule="auto"/>
        <w:ind w:left="644"/>
        <w:rPr>
          <w:rFonts w:cstheme="minorHAnsi"/>
          <w:sz w:val="22"/>
          <w:szCs w:val="24"/>
        </w:rPr>
      </w:pPr>
      <w:r>
        <w:rPr>
          <w:rFonts w:cstheme="minorHAnsi"/>
          <w:sz w:val="22"/>
          <w:szCs w:val="24"/>
        </w:rPr>
        <w:tab/>
      </w:r>
      <w:r>
        <w:rPr>
          <w:rFonts w:cstheme="minorHAnsi"/>
          <w:sz w:val="22"/>
          <w:szCs w:val="24"/>
        </w:rPr>
        <w:tab/>
        <w:t>Podsbírka Archiv</w:t>
      </w:r>
      <w:r>
        <w:rPr>
          <w:rFonts w:cstheme="minorHAnsi"/>
          <w:sz w:val="22"/>
          <w:szCs w:val="24"/>
        </w:rPr>
        <w:tab/>
      </w:r>
      <w:r>
        <w:rPr>
          <w:rFonts w:cstheme="minorHAnsi"/>
          <w:sz w:val="22"/>
          <w:szCs w:val="24"/>
        </w:rPr>
        <w:tab/>
      </w:r>
      <w:r>
        <w:rPr>
          <w:rFonts w:cstheme="minorHAnsi"/>
          <w:sz w:val="22"/>
          <w:szCs w:val="24"/>
        </w:rPr>
        <w:tab/>
      </w:r>
      <w:r>
        <w:rPr>
          <w:rFonts w:cstheme="minorHAnsi"/>
          <w:sz w:val="22"/>
          <w:szCs w:val="24"/>
        </w:rPr>
        <w:tab/>
        <w:t>2755</w:t>
      </w:r>
      <w:r w:rsidR="00874624" w:rsidRPr="00EE7FA5">
        <w:rPr>
          <w:rFonts w:cstheme="minorHAnsi"/>
          <w:sz w:val="22"/>
          <w:szCs w:val="24"/>
        </w:rPr>
        <w:tab/>
      </w:r>
      <w:proofErr w:type="spellStart"/>
      <w:r w:rsidR="002C0C3F" w:rsidRPr="00EE7FA5">
        <w:rPr>
          <w:rFonts w:cstheme="minorHAnsi"/>
          <w:sz w:val="22"/>
          <w:szCs w:val="24"/>
        </w:rPr>
        <w:t>inv</w:t>
      </w:r>
      <w:proofErr w:type="spellEnd"/>
      <w:r w:rsidR="002C0C3F" w:rsidRPr="00EE7FA5">
        <w:rPr>
          <w:rFonts w:cstheme="minorHAnsi"/>
          <w:sz w:val="22"/>
          <w:szCs w:val="24"/>
        </w:rPr>
        <w:t>. č.</w:t>
      </w:r>
    </w:p>
    <w:p w:rsidR="00857BF8" w:rsidRPr="00004C43" w:rsidRDefault="00874624" w:rsidP="00974685">
      <w:pPr>
        <w:pStyle w:val="Odstavecseseznamem"/>
        <w:spacing w:line="360" w:lineRule="auto"/>
        <w:ind w:left="644"/>
        <w:rPr>
          <w:rFonts w:cstheme="minorHAnsi"/>
          <w:sz w:val="22"/>
          <w:szCs w:val="24"/>
        </w:rPr>
      </w:pPr>
      <w:r w:rsidRPr="00EE7FA5">
        <w:rPr>
          <w:rFonts w:cstheme="minorHAnsi"/>
          <w:sz w:val="22"/>
          <w:szCs w:val="24"/>
        </w:rPr>
        <w:tab/>
      </w:r>
      <w:r w:rsidRPr="00EE7FA5">
        <w:rPr>
          <w:rFonts w:cstheme="minorHAnsi"/>
          <w:sz w:val="22"/>
          <w:szCs w:val="24"/>
        </w:rPr>
        <w:tab/>
        <w:t>Podsbírka Scénografie</w:t>
      </w:r>
      <w:r w:rsidRPr="00EE7FA5">
        <w:rPr>
          <w:rFonts w:cstheme="minorHAnsi"/>
          <w:sz w:val="22"/>
          <w:szCs w:val="24"/>
        </w:rPr>
        <w:tab/>
      </w:r>
      <w:r w:rsidRPr="00EE7FA5">
        <w:rPr>
          <w:rFonts w:cstheme="minorHAnsi"/>
          <w:sz w:val="22"/>
          <w:szCs w:val="24"/>
        </w:rPr>
        <w:tab/>
      </w:r>
      <w:r w:rsidR="00EE7FA5">
        <w:rPr>
          <w:rFonts w:cstheme="minorHAnsi"/>
          <w:sz w:val="22"/>
          <w:szCs w:val="24"/>
        </w:rPr>
        <w:tab/>
      </w:r>
      <w:r w:rsidR="002A6AC4">
        <w:rPr>
          <w:rFonts w:cstheme="minorHAnsi"/>
          <w:sz w:val="22"/>
          <w:szCs w:val="24"/>
        </w:rPr>
        <w:tab/>
        <w:t>144</w:t>
      </w:r>
      <w:r w:rsidRPr="00EE7FA5">
        <w:rPr>
          <w:rFonts w:cstheme="minorHAnsi"/>
          <w:sz w:val="22"/>
          <w:szCs w:val="24"/>
        </w:rPr>
        <w:tab/>
      </w:r>
      <w:proofErr w:type="spellStart"/>
      <w:r w:rsidR="002C0C3F" w:rsidRPr="00EE7FA5">
        <w:rPr>
          <w:rFonts w:cstheme="minorHAnsi"/>
          <w:sz w:val="22"/>
          <w:szCs w:val="24"/>
        </w:rPr>
        <w:t>inv</w:t>
      </w:r>
      <w:proofErr w:type="spellEnd"/>
      <w:r w:rsidR="002C0C3F" w:rsidRPr="00EE7FA5">
        <w:rPr>
          <w:rFonts w:cstheme="minorHAnsi"/>
          <w:sz w:val="22"/>
          <w:szCs w:val="24"/>
        </w:rPr>
        <w:t>. č.</w:t>
      </w:r>
    </w:p>
    <w:p w:rsidR="00874624" w:rsidRPr="00EE7FA5" w:rsidRDefault="00874624" w:rsidP="00974685">
      <w:pPr>
        <w:pStyle w:val="Odstavecseseznamem"/>
        <w:spacing w:after="0" w:line="360" w:lineRule="auto"/>
        <w:ind w:left="644"/>
        <w:jc w:val="both"/>
        <w:rPr>
          <w:rFonts w:cstheme="minorHAnsi"/>
          <w:b/>
          <w:szCs w:val="24"/>
        </w:rPr>
      </w:pPr>
      <w:r w:rsidRPr="00EE7FA5">
        <w:rPr>
          <w:rFonts w:cstheme="minorHAnsi"/>
          <w:b/>
          <w:szCs w:val="24"/>
        </w:rPr>
        <w:lastRenderedPageBreak/>
        <w:t>Inventarizace v roce 2019</w:t>
      </w:r>
    </w:p>
    <w:p w:rsidR="002C0C3F" w:rsidRPr="00EE7FA5" w:rsidRDefault="002C0C3F" w:rsidP="00974685">
      <w:pPr>
        <w:pStyle w:val="Odstavecseseznamem"/>
        <w:spacing w:line="360" w:lineRule="auto"/>
        <w:ind w:left="644"/>
        <w:rPr>
          <w:rFonts w:cstheme="minorHAnsi"/>
          <w:szCs w:val="24"/>
        </w:rPr>
      </w:pPr>
      <w:r w:rsidRPr="00EE7FA5">
        <w:rPr>
          <w:rFonts w:cstheme="minorHAnsi"/>
          <w:szCs w:val="24"/>
        </w:rPr>
        <w:t xml:space="preserve">Řádná inventarizace byla provedena u 4835 </w:t>
      </w:r>
      <w:proofErr w:type="spellStart"/>
      <w:r w:rsidRPr="00EE7FA5">
        <w:rPr>
          <w:rFonts w:cstheme="minorHAnsi"/>
          <w:szCs w:val="24"/>
        </w:rPr>
        <w:t>inv</w:t>
      </w:r>
      <w:proofErr w:type="spellEnd"/>
      <w:r w:rsidRPr="00EE7FA5">
        <w:rPr>
          <w:rFonts w:cstheme="minorHAnsi"/>
          <w:szCs w:val="24"/>
        </w:rPr>
        <w:t xml:space="preserve">. č., bylo tak zkontrolováno </w:t>
      </w:r>
      <w:r w:rsidRPr="00EE7FA5">
        <w:rPr>
          <w:szCs w:val="24"/>
        </w:rPr>
        <w:t>o 165</w:t>
      </w:r>
      <w:r w:rsidRPr="00EE7FA5">
        <w:rPr>
          <w:rFonts w:cstheme="minorHAnsi"/>
          <w:szCs w:val="24"/>
        </w:rPr>
        <w:t xml:space="preserve"> </w:t>
      </w:r>
      <w:proofErr w:type="spellStart"/>
      <w:r w:rsidRPr="00EE7FA5">
        <w:rPr>
          <w:rFonts w:cstheme="minorHAnsi"/>
          <w:szCs w:val="24"/>
        </w:rPr>
        <w:t>inv</w:t>
      </w:r>
      <w:proofErr w:type="spellEnd"/>
      <w:r w:rsidRPr="00EE7FA5">
        <w:rPr>
          <w:rFonts w:cstheme="minorHAnsi"/>
          <w:szCs w:val="24"/>
        </w:rPr>
        <w:t xml:space="preserve">. č. méně. </w:t>
      </w:r>
    </w:p>
    <w:p w:rsidR="00874624" w:rsidRPr="00EE7FA5" w:rsidRDefault="00874624" w:rsidP="00974685">
      <w:pPr>
        <w:pStyle w:val="Odstavecseseznamem"/>
        <w:spacing w:line="360" w:lineRule="auto"/>
        <w:ind w:left="644"/>
        <w:rPr>
          <w:rFonts w:cstheme="minorHAnsi"/>
          <w:sz w:val="22"/>
          <w:szCs w:val="24"/>
        </w:rPr>
      </w:pPr>
      <w:r w:rsidRPr="00EE7FA5">
        <w:rPr>
          <w:rFonts w:cstheme="minorHAnsi"/>
          <w:szCs w:val="24"/>
        </w:rPr>
        <w:tab/>
      </w:r>
      <w:r w:rsidRPr="00EE7FA5">
        <w:rPr>
          <w:rFonts w:cstheme="minorHAnsi"/>
          <w:szCs w:val="24"/>
        </w:rPr>
        <w:tab/>
      </w:r>
      <w:r w:rsidRPr="00EE7FA5">
        <w:rPr>
          <w:rFonts w:cstheme="minorHAnsi"/>
          <w:sz w:val="22"/>
          <w:szCs w:val="24"/>
        </w:rPr>
        <w:t>Podsbírka L:</w:t>
      </w:r>
      <w:r w:rsidRPr="00EE7FA5">
        <w:rPr>
          <w:rFonts w:cstheme="minorHAnsi"/>
          <w:sz w:val="22"/>
          <w:szCs w:val="24"/>
        </w:rPr>
        <w:tab/>
      </w:r>
      <w:r w:rsidRPr="00EE7FA5">
        <w:rPr>
          <w:rFonts w:cstheme="minorHAnsi"/>
          <w:sz w:val="22"/>
          <w:szCs w:val="24"/>
        </w:rPr>
        <w:tab/>
      </w:r>
      <w:r w:rsidRPr="00EE7FA5">
        <w:rPr>
          <w:rFonts w:cstheme="minorHAnsi"/>
          <w:sz w:val="22"/>
          <w:szCs w:val="24"/>
        </w:rPr>
        <w:tab/>
      </w:r>
      <w:r w:rsidRPr="00EE7FA5">
        <w:rPr>
          <w:rFonts w:cstheme="minorHAnsi"/>
          <w:sz w:val="22"/>
          <w:szCs w:val="24"/>
        </w:rPr>
        <w:tab/>
      </w:r>
      <w:r w:rsidRPr="00EE7FA5">
        <w:rPr>
          <w:rFonts w:cstheme="minorHAnsi"/>
          <w:sz w:val="22"/>
          <w:szCs w:val="24"/>
        </w:rPr>
        <w:tab/>
      </w:r>
      <w:r w:rsidR="00FA362A" w:rsidRPr="00EE7FA5">
        <w:rPr>
          <w:rFonts w:cstheme="minorHAnsi"/>
          <w:sz w:val="22"/>
          <w:szCs w:val="24"/>
        </w:rPr>
        <w:t xml:space="preserve">1035 </w:t>
      </w:r>
      <w:r w:rsidR="00FA362A" w:rsidRPr="00EE7FA5">
        <w:rPr>
          <w:rFonts w:cstheme="minorHAnsi"/>
          <w:sz w:val="22"/>
          <w:szCs w:val="24"/>
        </w:rPr>
        <w:tab/>
      </w:r>
      <w:proofErr w:type="spellStart"/>
      <w:r w:rsidR="00FA362A" w:rsidRPr="00EE7FA5">
        <w:rPr>
          <w:rFonts w:cstheme="minorHAnsi"/>
          <w:sz w:val="22"/>
          <w:szCs w:val="24"/>
        </w:rPr>
        <w:t>inv</w:t>
      </w:r>
      <w:proofErr w:type="spellEnd"/>
      <w:r w:rsidR="00FA362A" w:rsidRPr="00EE7FA5">
        <w:rPr>
          <w:rFonts w:cstheme="minorHAnsi"/>
          <w:sz w:val="22"/>
          <w:szCs w:val="24"/>
        </w:rPr>
        <w:t>. č.</w:t>
      </w:r>
    </w:p>
    <w:p w:rsidR="00874624" w:rsidRPr="00EE7FA5" w:rsidRDefault="00874624" w:rsidP="00974685">
      <w:pPr>
        <w:pStyle w:val="Odstavecseseznamem"/>
        <w:spacing w:line="360" w:lineRule="auto"/>
        <w:ind w:left="644"/>
        <w:rPr>
          <w:rFonts w:cstheme="minorHAnsi"/>
          <w:sz w:val="22"/>
          <w:szCs w:val="24"/>
        </w:rPr>
      </w:pPr>
      <w:r w:rsidRPr="00EE7FA5">
        <w:rPr>
          <w:rFonts w:cstheme="minorHAnsi"/>
          <w:sz w:val="22"/>
          <w:szCs w:val="24"/>
        </w:rPr>
        <w:tab/>
      </w:r>
      <w:r w:rsidRPr="00EE7FA5">
        <w:rPr>
          <w:rFonts w:cstheme="minorHAnsi"/>
          <w:sz w:val="22"/>
          <w:szCs w:val="24"/>
        </w:rPr>
        <w:tab/>
        <w:t>Podsbírka SC:</w:t>
      </w:r>
      <w:r w:rsidRPr="00EE7FA5">
        <w:rPr>
          <w:rFonts w:cstheme="minorHAnsi"/>
          <w:sz w:val="22"/>
          <w:szCs w:val="24"/>
        </w:rPr>
        <w:tab/>
      </w:r>
      <w:r w:rsidRPr="00EE7FA5">
        <w:rPr>
          <w:rFonts w:cstheme="minorHAnsi"/>
          <w:sz w:val="22"/>
          <w:szCs w:val="24"/>
        </w:rPr>
        <w:tab/>
      </w:r>
      <w:r w:rsidRPr="00EE7FA5">
        <w:rPr>
          <w:rFonts w:cstheme="minorHAnsi"/>
          <w:sz w:val="22"/>
          <w:szCs w:val="24"/>
        </w:rPr>
        <w:tab/>
      </w:r>
      <w:r w:rsidRPr="00EE7FA5">
        <w:rPr>
          <w:rFonts w:cstheme="minorHAnsi"/>
          <w:sz w:val="22"/>
          <w:szCs w:val="24"/>
        </w:rPr>
        <w:tab/>
        <w:t xml:space="preserve">   </w:t>
      </w:r>
      <w:r w:rsidRPr="00EE7FA5">
        <w:rPr>
          <w:rFonts w:cstheme="minorHAnsi"/>
          <w:sz w:val="22"/>
          <w:szCs w:val="24"/>
        </w:rPr>
        <w:tab/>
      </w:r>
      <w:r w:rsidR="00FA362A" w:rsidRPr="00EE7FA5">
        <w:rPr>
          <w:rFonts w:cstheme="minorHAnsi"/>
          <w:sz w:val="22"/>
          <w:szCs w:val="24"/>
        </w:rPr>
        <w:t>184</w:t>
      </w:r>
      <w:r w:rsidR="00FA362A" w:rsidRPr="00EE7FA5">
        <w:rPr>
          <w:rFonts w:cstheme="minorHAnsi"/>
          <w:sz w:val="22"/>
          <w:szCs w:val="24"/>
        </w:rPr>
        <w:tab/>
      </w:r>
      <w:proofErr w:type="spellStart"/>
      <w:r w:rsidR="00FA362A" w:rsidRPr="00EE7FA5">
        <w:rPr>
          <w:rFonts w:cstheme="minorHAnsi"/>
          <w:sz w:val="22"/>
          <w:szCs w:val="24"/>
        </w:rPr>
        <w:t>inv</w:t>
      </w:r>
      <w:proofErr w:type="spellEnd"/>
      <w:r w:rsidR="00FA362A" w:rsidRPr="00EE7FA5">
        <w:rPr>
          <w:rFonts w:cstheme="minorHAnsi"/>
          <w:sz w:val="22"/>
          <w:szCs w:val="24"/>
        </w:rPr>
        <w:t>. č.</w:t>
      </w:r>
    </w:p>
    <w:p w:rsidR="00874624" w:rsidRPr="00EE7FA5" w:rsidRDefault="00874624" w:rsidP="00974685">
      <w:pPr>
        <w:pStyle w:val="Odstavecseseznamem"/>
        <w:spacing w:line="360" w:lineRule="auto"/>
        <w:ind w:left="644"/>
        <w:rPr>
          <w:rFonts w:cstheme="minorHAnsi"/>
          <w:sz w:val="22"/>
          <w:szCs w:val="24"/>
        </w:rPr>
      </w:pPr>
      <w:r w:rsidRPr="00EE7FA5">
        <w:rPr>
          <w:rFonts w:cstheme="minorHAnsi"/>
          <w:sz w:val="22"/>
          <w:szCs w:val="24"/>
        </w:rPr>
        <w:tab/>
      </w:r>
      <w:r w:rsidRPr="00EE7FA5">
        <w:rPr>
          <w:rFonts w:cstheme="minorHAnsi"/>
          <w:sz w:val="22"/>
          <w:szCs w:val="24"/>
        </w:rPr>
        <w:tab/>
        <w:t xml:space="preserve">Podsbírka V: </w:t>
      </w:r>
      <w:r w:rsidRPr="00EE7FA5">
        <w:rPr>
          <w:rFonts w:cstheme="minorHAnsi"/>
          <w:sz w:val="22"/>
          <w:szCs w:val="24"/>
        </w:rPr>
        <w:tab/>
      </w:r>
      <w:r w:rsidRPr="00EE7FA5">
        <w:rPr>
          <w:rFonts w:cstheme="minorHAnsi"/>
          <w:sz w:val="22"/>
          <w:szCs w:val="24"/>
        </w:rPr>
        <w:tab/>
      </w:r>
      <w:r w:rsidRPr="00EE7FA5">
        <w:rPr>
          <w:rFonts w:cstheme="minorHAnsi"/>
          <w:sz w:val="22"/>
          <w:szCs w:val="24"/>
        </w:rPr>
        <w:tab/>
      </w:r>
      <w:r w:rsidRPr="00EE7FA5">
        <w:rPr>
          <w:rFonts w:cstheme="minorHAnsi"/>
          <w:sz w:val="22"/>
          <w:szCs w:val="24"/>
        </w:rPr>
        <w:tab/>
        <w:t xml:space="preserve"> </w:t>
      </w:r>
      <w:r w:rsidRPr="00EE7FA5">
        <w:rPr>
          <w:rFonts w:cstheme="minorHAnsi"/>
          <w:sz w:val="22"/>
          <w:szCs w:val="24"/>
        </w:rPr>
        <w:tab/>
      </w:r>
      <w:r w:rsidR="00FA362A" w:rsidRPr="00EE7FA5">
        <w:rPr>
          <w:rFonts w:cstheme="minorHAnsi"/>
          <w:sz w:val="22"/>
          <w:szCs w:val="24"/>
        </w:rPr>
        <w:t>816</w:t>
      </w:r>
      <w:r w:rsidR="00FA362A" w:rsidRPr="00EE7FA5">
        <w:rPr>
          <w:rFonts w:cstheme="minorHAnsi"/>
          <w:sz w:val="22"/>
          <w:szCs w:val="24"/>
        </w:rPr>
        <w:tab/>
      </w:r>
      <w:proofErr w:type="spellStart"/>
      <w:r w:rsidR="00FA362A" w:rsidRPr="00EE7FA5">
        <w:rPr>
          <w:rFonts w:cstheme="minorHAnsi"/>
          <w:sz w:val="22"/>
          <w:szCs w:val="24"/>
        </w:rPr>
        <w:t>inv</w:t>
      </w:r>
      <w:proofErr w:type="spellEnd"/>
      <w:r w:rsidR="00FA362A" w:rsidRPr="00EE7FA5">
        <w:rPr>
          <w:rFonts w:cstheme="minorHAnsi"/>
          <w:sz w:val="22"/>
          <w:szCs w:val="24"/>
        </w:rPr>
        <w:t>. č.</w:t>
      </w:r>
    </w:p>
    <w:p w:rsidR="00874624" w:rsidRPr="00EE7FA5" w:rsidRDefault="00874624" w:rsidP="00974685">
      <w:pPr>
        <w:pStyle w:val="Odstavecseseznamem"/>
        <w:spacing w:line="360" w:lineRule="auto"/>
        <w:ind w:left="644"/>
        <w:rPr>
          <w:rFonts w:cstheme="minorHAnsi"/>
          <w:sz w:val="22"/>
          <w:szCs w:val="24"/>
        </w:rPr>
      </w:pPr>
      <w:r w:rsidRPr="00EE7FA5">
        <w:rPr>
          <w:rFonts w:cstheme="minorHAnsi"/>
          <w:sz w:val="22"/>
          <w:szCs w:val="24"/>
        </w:rPr>
        <w:tab/>
      </w:r>
      <w:r w:rsidRPr="00EE7FA5">
        <w:rPr>
          <w:rFonts w:cstheme="minorHAnsi"/>
          <w:sz w:val="22"/>
          <w:szCs w:val="24"/>
        </w:rPr>
        <w:tab/>
        <w:t>Podsbírka AR:</w:t>
      </w:r>
      <w:r w:rsidRPr="00EE7FA5">
        <w:rPr>
          <w:rFonts w:cstheme="minorHAnsi"/>
          <w:sz w:val="22"/>
          <w:szCs w:val="24"/>
        </w:rPr>
        <w:tab/>
      </w:r>
      <w:r w:rsidRPr="00EE7FA5">
        <w:rPr>
          <w:rFonts w:cstheme="minorHAnsi"/>
          <w:sz w:val="22"/>
          <w:szCs w:val="24"/>
        </w:rPr>
        <w:tab/>
      </w:r>
      <w:r w:rsidRPr="00EE7FA5">
        <w:rPr>
          <w:rFonts w:cstheme="minorHAnsi"/>
          <w:sz w:val="22"/>
          <w:szCs w:val="24"/>
        </w:rPr>
        <w:tab/>
      </w:r>
      <w:r w:rsidRPr="00EE7FA5">
        <w:rPr>
          <w:rFonts w:cstheme="minorHAnsi"/>
          <w:sz w:val="22"/>
          <w:szCs w:val="24"/>
        </w:rPr>
        <w:tab/>
      </w:r>
      <w:r w:rsidRPr="00EE7FA5">
        <w:rPr>
          <w:rFonts w:cstheme="minorHAnsi"/>
          <w:sz w:val="22"/>
          <w:szCs w:val="24"/>
        </w:rPr>
        <w:tab/>
      </w:r>
      <w:r w:rsidR="00FA362A" w:rsidRPr="00EE7FA5">
        <w:rPr>
          <w:rFonts w:cstheme="minorHAnsi"/>
          <w:sz w:val="22"/>
          <w:szCs w:val="24"/>
        </w:rPr>
        <w:t>2531</w:t>
      </w:r>
      <w:r w:rsidR="00FA362A" w:rsidRPr="00EE7FA5">
        <w:rPr>
          <w:rFonts w:cstheme="minorHAnsi"/>
          <w:sz w:val="22"/>
          <w:szCs w:val="24"/>
        </w:rPr>
        <w:tab/>
      </w:r>
      <w:proofErr w:type="spellStart"/>
      <w:r w:rsidR="00FA362A" w:rsidRPr="00EE7FA5">
        <w:rPr>
          <w:rFonts w:cstheme="minorHAnsi"/>
          <w:sz w:val="22"/>
          <w:szCs w:val="24"/>
        </w:rPr>
        <w:t>inv</w:t>
      </w:r>
      <w:proofErr w:type="spellEnd"/>
      <w:r w:rsidR="00FA362A" w:rsidRPr="00EE7FA5">
        <w:rPr>
          <w:rFonts w:cstheme="minorHAnsi"/>
          <w:sz w:val="22"/>
          <w:szCs w:val="24"/>
        </w:rPr>
        <w:t>. č.</w:t>
      </w:r>
    </w:p>
    <w:p w:rsidR="00874624" w:rsidRPr="00EE7FA5" w:rsidRDefault="00874624" w:rsidP="00974685">
      <w:pPr>
        <w:pStyle w:val="Odstavecseseznamem"/>
        <w:spacing w:line="360" w:lineRule="auto"/>
        <w:ind w:left="644"/>
        <w:rPr>
          <w:rFonts w:cstheme="minorHAnsi"/>
          <w:sz w:val="22"/>
          <w:szCs w:val="24"/>
        </w:rPr>
      </w:pPr>
      <w:r w:rsidRPr="00EE7FA5">
        <w:rPr>
          <w:rFonts w:cstheme="minorHAnsi"/>
          <w:sz w:val="22"/>
          <w:szCs w:val="24"/>
        </w:rPr>
        <w:tab/>
      </w:r>
      <w:r w:rsidRPr="00EE7FA5">
        <w:rPr>
          <w:rFonts w:cstheme="minorHAnsi"/>
          <w:sz w:val="22"/>
          <w:szCs w:val="24"/>
        </w:rPr>
        <w:tab/>
        <w:t>Podsbírka FOT:</w:t>
      </w:r>
      <w:r w:rsidRPr="00EE7FA5">
        <w:rPr>
          <w:rFonts w:cstheme="minorHAnsi"/>
          <w:sz w:val="22"/>
          <w:szCs w:val="24"/>
        </w:rPr>
        <w:tab/>
      </w:r>
      <w:r w:rsidRPr="00EE7FA5">
        <w:rPr>
          <w:rFonts w:cstheme="minorHAnsi"/>
          <w:sz w:val="22"/>
          <w:szCs w:val="24"/>
        </w:rPr>
        <w:tab/>
      </w:r>
      <w:r w:rsidRPr="00EE7FA5">
        <w:rPr>
          <w:rFonts w:cstheme="minorHAnsi"/>
          <w:sz w:val="22"/>
          <w:szCs w:val="24"/>
        </w:rPr>
        <w:tab/>
        <w:t xml:space="preserve">   </w:t>
      </w:r>
      <w:r w:rsidRPr="00EE7FA5">
        <w:rPr>
          <w:rFonts w:cstheme="minorHAnsi"/>
          <w:sz w:val="22"/>
          <w:szCs w:val="24"/>
        </w:rPr>
        <w:tab/>
      </w:r>
      <w:r w:rsidR="00337089">
        <w:rPr>
          <w:rFonts w:cstheme="minorHAnsi"/>
          <w:sz w:val="22"/>
          <w:szCs w:val="24"/>
        </w:rPr>
        <w:tab/>
      </w:r>
      <w:r w:rsidR="00FA362A" w:rsidRPr="00EE7FA5">
        <w:rPr>
          <w:rFonts w:cstheme="minorHAnsi"/>
          <w:sz w:val="22"/>
          <w:szCs w:val="24"/>
        </w:rPr>
        <w:t>269</w:t>
      </w:r>
      <w:r w:rsidR="00FA362A" w:rsidRPr="00EE7FA5">
        <w:rPr>
          <w:rFonts w:cstheme="minorHAnsi"/>
          <w:sz w:val="22"/>
          <w:szCs w:val="24"/>
        </w:rPr>
        <w:tab/>
      </w:r>
      <w:proofErr w:type="spellStart"/>
      <w:r w:rsidR="00FA362A" w:rsidRPr="00EE7FA5">
        <w:rPr>
          <w:rFonts w:cstheme="minorHAnsi"/>
          <w:sz w:val="22"/>
          <w:szCs w:val="24"/>
        </w:rPr>
        <w:t>inv</w:t>
      </w:r>
      <w:proofErr w:type="spellEnd"/>
      <w:r w:rsidR="00FA362A" w:rsidRPr="00EE7FA5">
        <w:rPr>
          <w:rFonts w:cstheme="minorHAnsi"/>
          <w:sz w:val="22"/>
          <w:szCs w:val="24"/>
        </w:rPr>
        <w:t>. č.</w:t>
      </w:r>
    </w:p>
    <w:p w:rsidR="00874624" w:rsidRPr="00EE7FA5" w:rsidRDefault="00874624" w:rsidP="00974685">
      <w:pPr>
        <w:pStyle w:val="Odstavecseseznamem"/>
        <w:spacing w:line="360" w:lineRule="auto"/>
        <w:ind w:left="644"/>
        <w:rPr>
          <w:rFonts w:cstheme="minorHAnsi"/>
          <w:color w:val="7030A0"/>
          <w:szCs w:val="24"/>
        </w:rPr>
      </w:pPr>
    </w:p>
    <w:p w:rsidR="00874624" w:rsidRPr="00EE7FA5" w:rsidRDefault="00874624" w:rsidP="00974685">
      <w:pPr>
        <w:pStyle w:val="Odstavecseseznamem"/>
        <w:spacing w:after="0" w:line="360" w:lineRule="auto"/>
        <w:ind w:left="644"/>
        <w:jc w:val="both"/>
        <w:rPr>
          <w:rFonts w:cstheme="minorHAnsi"/>
          <w:b/>
          <w:szCs w:val="24"/>
        </w:rPr>
      </w:pPr>
      <w:r w:rsidRPr="00EE7FA5">
        <w:rPr>
          <w:rFonts w:cstheme="minorHAnsi"/>
          <w:b/>
          <w:szCs w:val="24"/>
        </w:rPr>
        <w:t>Inventarizace v roce 2020</w:t>
      </w:r>
    </w:p>
    <w:p w:rsidR="00874624" w:rsidRPr="00A67AF7" w:rsidRDefault="00FA362A" w:rsidP="00974685">
      <w:pPr>
        <w:pStyle w:val="Odstavecseseznamem"/>
        <w:spacing w:line="360" w:lineRule="auto"/>
        <w:ind w:left="644"/>
        <w:rPr>
          <w:rFonts w:cstheme="minorHAnsi"/>
          <w:szCs w:val="24"/>
        </w:rPr>
      </w:pPr>
      <w:r w:rsidRPr="00EE7FA5">
        <w:rPr>
          <w:rFonts w:cstheme="minorHAnsi"/>
          <w:szCs w:val="24"/>
        </w:rPr>
        <w:t xml:space="preserve">Řádná inventarizace byla provedena u 6832 </w:t>
      </w:r>
      <w:proofErr w:type="spellStart"/>
      <w:r w:rsidRPr="00EE7FA5">
        <w:rPr>
          <w:rFonts w:cstheme="minorHAnsi"/>
          <w:szCs w:val="24"/>
        </w:rPr>
        <w:t>inv</w:t>
      </w:r>
      <w:proofErr w:type="spellEnd"/>
      <w:r w:rsidRPr="00EE7FA5">
        <w:rPr>
          <w:rFonts w:cstheme="minorHAnsi"/>
          <w:szCs w:val="24"/>
        </w:rPr>
        <w:t xml:space="preserve">. č., bylo tak zkontrolováno o 1832 </w:t>
      </w:r>
      <w:proofErr w:type="spellStart"/>
      <w:r w:rsidRPr="00EE7FA5">
        <w:rPr>
          <w:rFonts w:cstheme="minorHAnsi"/>
          <w:szCs w:val="24"/>
        </w:rPr>
        <w:t>inv</w:t>
      </w:r>
      <w:proofErr w:type="spellEnd"/>
      <w:r w:rsidRPr="00EE7FA5">
        <w:rPr>
          <w:rFonts w:cstheme="minorHAnsi"/>
          <w:szCs w:val="24"/>
        </w:rPr>
        <w:t>. č. nad rámec plánu řádné inventarizace.</w:t>
      </w:r>
    </w:p>
    <w:p w:rsidR="00874624" w:rsidRPr="00EE7FA5" w:rsidRDefault="00874624" w:rsidP="00974685">
      <w:pPr>
        <w:pStyle w:val="Odstavecseseznamem"/>
        <w:spacing w:after="0" w:line="360" w:lineRule="auto"/>
        <w:ind w:left="644"/>
        <w:rPr>
          <w:rFonts w:cstheme="minorHAnsi"/>
          <w:sz w:val="22"/>
          <w:szCs w:val="24"/>
        </w:rPr>
      </w:pPr>
      <w:r w:rsidRPr="00EE7FA5">
        <w:rPr>
          <w:rFonts w:cstheme="minorHAnsi"/>
          <w:sz w:val="22"/>
          <w:szCs w:val="24"/>
        </w:rPr>
        <w:tab/>
      </w:r>
      <w:r w:rsidRPr="00EE7FA5">
        <w:rPr>
          <w:rFonts w:cstheme="minorHAnsi"/>
          <w:sz w:val="22"/>
          <w:szCs w:val="24"/>
        </w:rPr>
        <w:tab/>
        <w:t>Podsbírka L:</w:t>
      </w:r>
      <w:r w:rsidRPr="00EE7FA5">
        <w:rPr>
          <w:rFonts w:cstheme="minorHAnsi"/>
          <w:sz w:val="22"/>
          <w:szCs w:val="24"/>
        </w:rPr>
        <w:tab/>
      </w:r>
      <w:r w:rsidRPr="00EE7FA5">
        <w:rPr>
          <w:rFonts w:cstheme="minorHAnsi"/>
          <w:sz w:val="22"/>
          <w:szCs w:val="24"/>
        </w:rPr>
        <w:tab/>
      </w:r>
      <w:r w:rsidRPr="00EE7FA5">
        <w:rPr>
          <w:rFonts w:cstheme="minorHAnsi"/>
          <w:sz w:val="22"/>
          <w:szCs w:val="24"/>
        </w:rPr>
        <w:tab/>
      </w:r>
      <w:r w:rsidRPr="00EE7FA5">
        <w:rPr>
          <w:rFonts w:cstheme="minorHAnsi"/>
          <w:sz w:val="22"/>
          <w:szCs w:val="24"/>
        </w:rPr>
        <w:tab/>
      </w:r>
      <w:r w:rsidRPr="00EE7FA5">
        <w:rPr>
          <w:rFonts w:cstheme="minorHAnsi"/>
          <w:sz w:val="22"/>
          <w:szCs w:val="24"/>
        </w:rPr>
        <w:tab/>
      </w:r>
      <w:r w:rsidR="00020B62" w:rsidRPr="00EE7FA5">
        <w:rPr>
          <w:rFonts w:cstheme="minorHAnsi"/>
          <w:sz w:val="22"/>
          <w:szCs w:val="24"/>
        </w:rPr>
        <w:t xml:space="preserve">1022 </w:t>
      </w:r>
      <w:r w:rsidR="00020B62" w:rsidRPr="00EE7FA5">
        <w:rPr>
          <w:rFonts w:cstheme="minorHAnsi"/>
          <w:sz w:val="22"/>
          <w:szCs w:val="24"/>
        </w:rPr>
        <w:tab/>
      </w:r>
      <w:proofErr w:type="spellStart"/>
      <w:r w:rsidR="00020B62" w:rsidRPr="00EE7FA5">
        <w:rPr>
          <w:rFonts w:cstheme="minorHAnsi"/>
          <w:sz w:val="22"/>
          <w:szCs w:val="24"/>
        </w:rPr>
        <w:t>inv</w:t>
      </w:r>
      <w:proofErr w:type="spellEnd"/>
      <w:r w:rsidR="00020B62" w:rsidRPr="00EE7FA5">
        <w:rPr>
          <w:rFonts w:cstheme="minorHAnsi"/>
          <w:sz w:val="22"/>
          <w:szCs w:val="24"/>
        </w:rPr>
        <w:t>. č.</w:t>
      </w:r>
    </w:p>
    <w:p w:rsidR="00874624" w:rsidRPr="00EE7FA5" w:rsidRDefault="00874624" w:rsidP="00974685">
      <w:pPr>
        <w:pStyle w:val="Odstavecseseznamem"/>
        <w:spacing w:after="0" w:line="360" w:lineRule="auto"/>
        <w:ind w:left="644"/>
        <w:rPr>
          <w:rFonts w:cstheme="minorHAnsi"/>
          <w:sz w:val="22"/>
          <w:szCs w:val="24"/>
        </w:rPr>
      </w:pPr>
      <w:r w:rsidRPr="00EE7FA5">
        <w:rPr>
          <w:rFonts w:cstheme="minorHAnsi"/>
          <w:sz w:val="22"/>
          <w:szCs w:val="24"/>
        </w:rPr>
        <w:tab/>
      </w:r>
      <w:r w:rsidRPr="00EE7FA5">
        <w:rPr>
          <w:rFonts w:cstheme="minorHAnsi"/>
          <w:sz w:val="22"/>
          <w:szCs w:val="24"/>
        </w:rPr>
        <w:tab/>
        <w:t>Podsbírka SC:</w:t>
      </w:r>
      <w:r w:rsidRPr="00EE7FA5">
        <w:rPr>
          <w:rFonts w:cstheme="minorHAnsi"/>
          <w:sz w:val="22"/>
          <w:szCs w:val="24"/>
        </w:rPr>
        <w:tab/>
      </w:r>
      <w:r w:rsidRPr="00EE7FA5">
        <w:rPr>
          <w:rFonts w:cstheme="minorHAnsi"/>
          <w:sz w:val="22"/>
          <w:szCs w:val="24"/>
        </w:rPr>
        <w:tab/>
      </w:r>
      <w:r w:rsidRPr="00EE7FA5">
        <w:rPr>
          <w:rFonts w:cstheme="minorHAnsi"/>
          <w:sz w:val="22"/>
          <w:szCs w:val="24"/>
        </w:rPr>
        <w:tab/>
      </w:r>
      <w:r w:rsidRPr="00EE7FA5">
        <w:rPr>
          <w:rFonts w:cstheme="minorHAnsi"/>
          <w:sz w:val="22"/>
          <w:szCs w:val="24"/>
        </w:rPr>
        <w:tab/>
      </w:r>
      <w:r w:rsidRPr="00EE7FA5">
        <w:rPr>
          <w:rFonts w:cstheme="minorHAnsi"/>
          <w:sz w:val="22"/>
          <w:szCs w:val="24"/>
        </w:rPr>
        <w:tab/>
      </w:r>
      <w:r w:rsidR="00020B62" w:rsidRPr="00EE7FA5">
        <w:rPr>
          <w:sz w:val="22"/>
          <w:szCs w:val="24"/>
        </w:rPr>
        <w:t>220</w:t>
      </w:r>
      <w:r w:rsidR="00020B62" w:rsidRPr="00EE7FA5">
        <w:rPr>
          <w:sz w:val="22"/>
          <w:szCs w:val="24"/>
        </w:rPr>
        <w:tab/>
      </w:r>
      <w:proofErr w:type="spellStart"/>
      <w:r w:rsidR="00020B62" w:rsidRPr="00EE7FA5">
        <w:rPr>
          <w:sz w:val="22"/>
          <w:szCs w:val="24"/>
        </w:rPr>
        <w:t>inv</w:t>
      </w:r>
      <w:proofErr w:type="spellEnd"/>
      <w:r w:rsidR="00020B62" w:rsidRPr="00EE7FA5">
        <w:rPr>
          <w:sz w:val="22"/>
          <w:szCs w:val="24"/>
        </w:rPr>
        <w:t>. č.</w:t>
      </w:r>
    </w:p>
    <w:p w:rsidR="00874624" w:rsidRPr="00EE7FA5" w:rsidRDefault="00874624" w:rsidP="00974685">
      <w:pPr>
        <w:pStyle w:val="Odstavecseseznamem"/>
        <w:spacing w:after="0" w:line="360" w:lineRule="auto"/>
        <w:ind w:left="644"/>
        <w:rPr>
          <w:rFonts w:cstheme="minorHAnsi"/>
          <w:sz w:val="22"/>
          <w:szCs w:val="24"/>
        </w:rPr>
      </w:pPr>
      <w:r w:rsidRPr="00EE7FA5">
        <w:rPr>
          <w:rFonts w:cstheme="minorHAnsi"/>
          <w:sz w:val="22"/>
          <w:szCs w:val="24"/>
        </w:rPr>
        <w:tab/>
      </w:r>
      <w:r w:rsidRPr="00EE7FA5">
        <w:rPr>
          <w:rFonts w:cstheme="minorHAnsi"/>
          <w:sz w:val="22"/>
          <w:szCs w:val="24"/>
        </w:rPr>
        <w:tab/>
        <w:t xml:space="preserve">Podsbírka V: </w:t>
      </w:r>
      <w:r w:rsidRPr="00EE7FA5">
        <w:rPr>
          <w:rFonts w:cstheme="minorHAnsi"/>
          <w:sz w:val="22"/>
          <w:szCs w:val="24"/>
        </w:rPr>
        <w:tab/>
      </w:r>
      <w:r w:rsidRPr="00EE7FA5">
        <w:rPr>
          <w:rFonts w:cstheme="minorHAnsi"/>
          <w:sz w:val="22"/>
          <w:szCs w:val="24"/>
        </w:rPr>
        <w:tab/>
      </w:r>
      <w:r w:rsidRPr="00EE7FA5">
        <w:rPr>
          <w:rFonts w:cstheme="minorHAnsi"/>
          <w:sz w:val="22"/>
          <w:szCs w:val="24"/>
        </w:rPr>
        <w:tab/>
      </w:r>
      <w:r w:rsidRPr="00EE7FA5">
        <w:rPr>
          <w:rFonts w:cstheme="minorHAnsi"/>
          <w:sz w:val="22"/>
          <w:szCs w:val="24"/>
        </w:rPr>
        <w:tab/>
      </w:r>
      <w:r w:rsidRPr="00EE7FA5">
        <w:rPr>
          <w:rFonts w:cstheme="minorHAnsi"/>
          <w:sz w:val="22"/>
          <w:szCs w:val="24"/>
        </w:rPr>
        <w:tab/>
      </w:r>
      <w:r w:rsidR="00020B62" w:rsidRPr="00EE7FA5">
        <w:rPr>
          <w:sz w:val="22"/>
          <w:szCs w:val="24"/>
        </w:rPr>
        <w:t>1343</w:t>
      </w:r>
      <w:r w:rsidR="00020B62" w:rsidRPr="00EE7FA5">
        <w:rPr>
          <w:sz w:val="22"/>
          <w:szCs w:val="24"/>
        </w:rPr>
        <w:tab/>
      </w:r>
      <w:proofErr w:type="spellStart"/>
      <w:r w:rsidR="00020B62" w:rsidRPr="00EE7FA5">
        <w:rPr>
          <w:sz w:val="22"/>
          <w:szCs w:val="24"/>
        </w:rPr>
        <w:t>inv</w:t>
      </w:r>
      <w:proofErr w:type="spellEnd"/>
      <w:r w:rsidR="00020B62" w:rsidRPr="00EE7FA5">
        <w:rPr>
          <w:sz w:val="22"/>
          <w:szCs w:val="24"/>
        </w:rPr>
        <w:t>. č.</w:t>
      </w:r>
    </w:p>
    <w:p w:rsidR="00EE7FA5" w:rsidRDefault="00874624" w:rsidP="00974685">
      <w:pPr>
        <w:pStyle w:val="Odstavecseseznamem"/>
        <w:spacing w:after="0" w:line="360" w:lineRule="auto"/>
        <w:ind w:left="644"/>
        <w:rPr>
          <w:sz w:val="22"/>
          <w:szCs w:val="24"/>
        </w:rPr>
      </w:pPr>
      <w:r w:rsidRPr="00EE7FA5">
        <w:rPr>
          <w:rFonts w:cstheme="minorHAnsi"/>
          <w:sz w:val="22"/>
          <w:szCs w:val="24"/>
        </w:rPr>
        <w:tab/>
      </w:r>
      <w:r w:rsidRPr="00EE7FA5">
        <w:rPr>
          <w:rFonts w:cstheme="minorHAnsi"/>
          <w:sz w:val="22"/>
          <w:szCs w:val="24"/>
        </w:rPr>
        <w:tab/>
        <w:t>Podsbírka FOT:</w:t>
      </w:r>
      <w:r w:rsidRPr="00EE7FA5">
        <w:rPr>
          <w:rFonts w:cstheme="minorHAnsi"/>
          <w:sz w:val="22"/>
          <w:szCs w:val="24"/>
        </w:rPr>
        <w:tab/>
      </w:r>
      <w:r w:rsidRPr="00EE7FA5">
        <w:rPr>
          <w:rFonts w:cstheme="minorHAnsi"/>
          <w:sz w:val="22"/>
          <w:szCs w:val="24"/>
        </w:rPr>
        <w:tab/>
      </w:r>
      <w:r w:rsidRPr="00EE7FA5">
        <w:rPr>
          <w:rFonts w:cstheme="minorHAnsi"/>
          <w:sz w:val="22"/>
          <w:szCs w:val="24"/>
        </w:rPr>
        <w:tab/>
      </w:r>
      <w:r w:rsidR="00EE7FA5">
        <w:rPr>
          <w:rFonts w:cstheme="minorHAnsi"/>
          <w:sz w:val="22"/>
          <w:szCs w:val="24"/>
        </w:rPr>
        <w:tab/>
      </w:r>
      <w:r w:rsidRPr="00EE7FA5">
        <w:rPr>
          <w:rFonts w:cstheme="minorHAnsi"/>
          <w:sz w:val="22"/>
          <w:szCs w:val="24"/>
        </w:rPr>
        <w:tab/>
      </w:r>
      <w:r w:rsidR="00020B62" w:rsidRPr="00EE7FA5">
        <w:rPr>
          <w:sz w:val="22"/>
          <w:szCs w:val="24"/>
        </w:rPr>
        <w:t>4247</w:t>
      </w:r>
      <w:r w:rsidR="00020B62" w:rsidRPr="00EE7FA5">
        <w:rPr>
          <w:sz w:val="22"/>
          <w:szCs w:val="24"/>
        </w:rPr>
        <w:tab/>
      </w:r>
      <w:proofErr w:type="spellStart"/>
      <w:r w:rsidR="00020B62" w:rsidRPr="00EE7FA5">
        <w:rPr>
          <w:sz w:val="22"/>
          <w:szCs w:val="24"/>
        </w:rPr>
        <w:t>inv</w:t>
      </w:r>
      <w:proofErr w:type="spellEnd"/>
      <w:r w:rsidR="00020B62" w:rsidRPr="00EE7FA5">
        <w:rPr>
          <w:sz w:val="22"/>
          <w:szCs w:val="24"/>
        </w:rPr>
        <w:t>. č.</w:t>
      </w:r>
    </w:p>
    <w:p w:rsidR="00EE7FA5" w:rsidRPr="00EE7FA5" w:rsidRDefault="00EE7FA5" w:rsidP="00974685">
      <w:pPr>
        <w:pStyle w:val="Odstavecseseznamem"/>
        <w:spacing w:after="0" w:line="360" w:lineRule="auto"/>
        <w:ind w:left="644"/>
        <w:rPr>
          <w:rFonts w:cstheme="minorHAnsi"/>
          <w:sz w:val="22"/>
          <w:szCs w:val="24"/>
        </w:rPr>
      </w:pPr>
    </w:p>
    <w:p w:rsidR="00874624" w:rsidRPr="00EE7FA5" w:rsidRDefault="00874624" w:rsidP="00974685">
      <w:pPr>
        <w:pStyle w:val="Odstavecseseznamem"/>
        <w:spacing w:line="360" w:lineRule="auto"/>
        <w:ind w:left="644"/>
        <w:rPr>
          <w:rFonts w:cstheme="minorHAnsi"/>
          <w:szCs w:val="24"/>
        </w:rPr>
      </w:pPr>
      <w:r w:rsidRPr="00EE7FA5">
        <w:rPr>
          <w:rFonts w:cstheme="minorHAnsi"/>
          <w:b/>
          <w:szCs w:val="24"/>
        </w:rPr>
        <w:t>Inventarizace v roce 2021</w:t>
      </w:r>
      <w:r w:rsidRPr="00EE7FA5">
        <w:rPr>
          <w:rFonts w:cstheme="minorHAnsi"/>
          <w:szCs w:val="24"/>
        </w:rPr>
        <w:t xml:space="preserve"> </w:t>
      </w:r>
    </w:p>
    <w:p w:rsidR="00EE7FA5" w:rsidRPr="00EE7FA5" w:rsidRDefault="00EE7FA5" w:rsidP="00974685">
      <w:pPr>
        <w:pStyle w:val="Odstavecseseznamem"/>
        <w:spacing w:line="360" w:lineRule="auto"/>
        <w:ind w:left="644"/>
        <w:rPr>
          <w:rFonts w:cstheme="minorHAnsi"/>
          <w:szCs w:val="24"/>
        </w:rPr>
      </w:pPr>
      <w:r w:rsidRPr="00EE7FA5">
        <w:rPr>
          <w:rFonts w:cstheme="minorHAnsi"/>
          <w:szCs w:val="24"/>
        </w:rPr>
        <w:t>Řádná inventarizace byla provedena</w:t>
      </w:r>
      <w:r>
        <w:rPr>
          <w:rFonts w:cstheme="minorHAnsi"/>
          <w:szCs w:val="24"/>
        </w:rPr>
        <w:t xml:space="preserve"> u 6775 </w:t>
      </w:r>
      <w:proofErr w:type="spellStart"/>
      <w:r w:rsidRPr="00EE7FA5">
        <w:rPr>
          <w:rFonts w:cstheme="minorHAnsi"/>
          <w:szCs w:val="24"/>
        </w:rPr>
        <w:t>inv</w:t>
      </w:r>
      <w:proofErr w:type="spellEnd"/>
      <w:r w:rsidRPr="00EE7FA5">
        <w:rPr>
          <w:rFonts w:cstheme="minorHAnsi"/>
          <w:szCs w:val="24"/>
        </w:rPr>
        <w:t>. č., bylo tak zkontrolováno o</w:t>
      </w:r>
      <w:r>
        <w:rPr>
          <w:rFonts w:cstheme="minorHAnsi"/>
          <w:szCs w:val="24"/>
        </w:rPr>
        <w:t xml:space="preserve"> 1775</w:t>
      </w:r>
      <w:r w:rsidRPr="00EE7FA5">
        <w:rPr>
          <w:rFonts w:cstheme="minorHAnsi"/>
          <w:szCs w:val="24"/>
        </w:rPr>
        <w:t xml:space="preserve"> </w:t>
      </w:r>
      <w:proofErr w:type="spellStart"/>
      <w:r w:rsidRPr="00EE7FA5">
        <w:rPr>
          <w:rFonts w:cstheme="minorHAnsi"/>
          <w:szCs w:val="24"/>
        </w:rPr>
        <w:t>inv</w:t>
      </w:r>
      <w:proofErr w:type="spellEnd"/>
      <w:r w:rsidRPr="00EE7FA5">
        <w:rPr>
          <w:rFonts w:cstheme="minorHAnsi"/>
          <w:szCs w:val="24"/>
        </w:rPr>
        <w:t>. č. nad rámec plánu řádné inventarizace.</w:t>
      </w:r>
    </w:p>
    <w:p w:rsidR="00874624" w:rsidRPr="00EE7FA5" w:rsidRDefault="00874624" w:rsidP="00974685">
      <w:pPr>
        <w:pStyle w:val="Odstavecseseznamem"/>
        <w:spacing w:after="0" w:line="360" w:lineRule="auto"/>
        <w:ind w:left="644"/>
        <w:rPr>
          <w:rFonts w:cstheme="minorHAnsi"/>
          <w:sz w:val="22"/>
          <w:szCs w:val="24"/>
        </w:rPr>
      </w:pPr>
      <w:r w:rsidRPr="00EE7FA5">
        <w:rPr>
          <w:rFonts w:cstheme="minorHAnsi"/>
          <w:color w:val="7030A0"/>
          <w:szCs w:val="24"/>
        </w:rPr>
        <w:tab/>
      </w:r>
      <w:r w:rsidRPr="00EE7FA5">
        <w:rPr>
          <w:rFonts w:cstheme="minorHAnsi"/>
          <w:color w:val="7030A0"/>
          <w:szCs w:val="24"/>
        </w:rPr>
        <w:tab/>
      </w:r>
      <w:r w:rsidRPr="00EE7FA5">
        <w:rPr>
          <w:rFonts w:cstheme="minorHAnsi"/>
          <w:sz w:val="22"/>
          <w:szCs w:val="24"/>
        </w:rPr>
        <w:t>Podsbírka L:</w:t>
      </w:r>
      <w:r w:rsidR="00337089">
        <w:rPr>
          <w:rFonts w:cstheme="minorHAnsi"/>
          <w:sz w:val="22"/>
          <w:szCs w:val="24"/>
        </w:rPr>
        <w:tab/>
      </w:r>
      <w:r w:rsidR="00337089">
        <w:rPr>
          <w:rFonts w:cstheme="minorHAnsi"/>
          <w:sz w:val="22"/>
          <w:szCs w:val="24"/>
        </w:rPr>
        <w:tab/>
      </w:r>
      <w:r w:rsidR="00337089">
        <w:rPr>
          <w:rFonts w:cstheme="minorHAnsi"/>
          <w:sz w:val="22"/>
          <w:szCs w:val="24"/>
        </w:rPr>
        <w:tab/>
      </w:r>
      <w:r w:rsidR="00337089">
        <w:rPr>
          <w:rFonts w:cstheme="minorHAnsi"/>
          <w:sz w:val="22"/>
          <w:szCs w:val="24"/>
        </w:rPr>
        <w:tab/>
      </w:r>
      <w:r w:rsidR="00337089">
        <w:rPr>
          <w:rFonts w:cstheme="minorHAnsi"/>
          <w:sz w:val="22"/>
          <w:szCs w:val="24"/>
        </w:rPr>
        <w:tab/>
        <w:t>482</w:t>
      </w:r>
      <w:r w:rsidRPr="00EE7FA5">
        <w:rPr>
          <w:rFonts w:cstheme="minorHAnsi"/>
          <w:sz w:val="22"/>
          <w:szCs w:val="24"/>
        </w:rPr>
        <w:t xml:space="preserve"> </w:t>
      </w:r>
      <w:r w:rsidRPr="00EE7FA5">
        <w:rPr>
          <w:rFonts w:cstheme="minorHAnsi"/>
          <w:sz w:val="22"/>
          <w:szCs w:val="24"/>
        </w:rPr>
        <w:tab/>
      </w:r>
      <w:proofErr w:type="spellStart"/>
      <w:r w:rsidRPr="00EE7FA5">
        <w:rPr>
          <w:rFonts w:cstheme="minorHAnsi"/>
          <w:sz w:val="22"/>
          <w:szCs w:val="24"/>
        </w:rPr>
        <w:t>inv</w:t>
      </w:r>
      <w:proofErr w:type="spellEnd"/>
      <w:r w:rsidRPr="00EE7FA5">
        <w:rPr>
          <w:rFonts w:cstheme="minorHAnsi"/>
          <w:sz w:val="22"/>
          <w:szCs w:val="24"/>
        </w:rPr>
        <w:t>. č.</w:t>
      </w:r>
    </w:p>
    <w:p w:rsidR="00874624" w:rsidRPr="00EE7FA5" w:rsidRDefault="00337089" w:rsidP="00974685">
      <w:pPr>
        <w:pStyle w:val="Odstavecseseznamem"/>
        <w:spacing w:after="0" w:line="360" w:lineRule="auto"/>
        <w:ind w:left="644"/>
        <w:rPr>
          <w:rFonts w:cstheme="minorHAnsi"/>
          <w:sz w:val="22"/>
          <w:szCs w:val="24"/>
        </w:rPr>
      </w:pPr>
      <w:r>
        <w:rPr>
          <w:rFonts w:cstheme="minorHAnsi"/>
          <w:sz w:val="22"/>
          <w:szCs w:val="24"/>
        </w:rPr>
        <w:tab/>
      </w:r>
      <w:r>
        <w:rPr>
          <w:rFonts w:cstheme="minorHAnsi"/>
          <w:sz w:val="22"/>
          <w:szCs w:val="24"/>
        </w:rPr>
        <w:tab/>
        <w:t>Podsbírka SC:</w:t>
      </w:r>
      <w:r>
        <w:rPr>
          <w:rFonts w:cstheme="minorHAnsi"/>
          <w:sz w:val="22"/>
          <w:szCs w:val="24"/>
        </w:rPr>
        <w:tab/>
      </w:r>
      <w:r>
        <w:rPr>
          <w:rFonts w:cstheme="minorHAnsi"/>
          <w:sz w:val="22"/>
          <w:szCs w:val="24"/>
        </w:rPr>
        <w:tab/>
      </w:r>
      <w:r>
        <w:rPr>
          <w:rFonts w:cstheme="minorHAnsi"/>
          <w:sz w:val="22"/>
          <w:szCs w:val="24"/>
        </w:rPr>
        <w:tab/>
      </w:r>
      <w:r>
        <w:rPr>
          <w:rFonts w:cstheme="minorHAnsi"/>
          <w:sz w:val="22"/>
          <w:szCs w:val="24"/>
        </w:rPr>
        <w:tab/>
      </w:r>
      <w:r>
        <w:rPr>
          <w:rFonts w:cstheme="minorHAnsi"/>
          <w:sz w:val="22"/>
          <w:szCs w:val="24"/>
        </w:rPr>
        <w:tab/>
        <w:t>57</w:t>
      </w:r>
      <w:r w:rsidR="00874624" w:rsidRPr="00EE7FA5">
        <w:rPr>
          <w:rFonts w:cstheme="minorHAnsi"/>
          <w:sz w:val="22"/>
          <w:szCs w:val="24"/>
        </w:rPr>
        <w:t xml:space="preserve"> </w:t>
      </w:r>
      <w:r w:rsidR="00874624" w:rsidRPr="00EE7FA5">
        <w:rPr>
          <w:rFonts w:cstheme="minorHAnsi"/>
          <w:sz w:val="22"/>
          <w:szCs w:val="24"/>
        </w:rPr>
        <w:tab/>
      </w:r>
      <w:proofErr w:type="spellStart"/>
      <w:r w:rsidR="00874624" w:rsidRPr="00EE7FA5">
        <w:rPr>
          <w:rFonts w:cstheme="minorHAnsi"/>
          <w:sz w:val="22"/>
          <w:szCs w:val="24"/>
        </w:rPr>
        <w:t>inv</w:t>
      </w:r>
      <w:proofErr w:type="spellEnd"/>
      <w:r w:rsidR="00874624" w:rsidRPr="00EE7FA5">
        <w:rPr>
          <w:rFonts w:cstheme="minorHAnsi"/>
          <w:sz w:val="22"/>
          <w:szCs w:val="24"/>
        </w:rPr>
        <w:t>. č.</w:t>
      </w:r>
    </w:p>
    <w:p w:rsidR="00874624" w:rsidRPr="00EE7FA5" w:rsidRDefault="00337089" w:rsidP="00974685">
      <w:pPr>
        <w:pStyle w:val="Odstavecseseznamem"/>
        <w:spacing w:after="0" w:line="360" w:lineRule="auto"/>
        <w:ind w:left="644"/>
        <w:rPr>
          <w:rFonts w:cstheme="minorHAnsi"/>
          <w:sz w:val="22"/>
          <w:szCs w:val="24"/>
        </w:rPr>
      </w:pPr>
      <w:r>
        <w:rPr>
          <w:rFonts w:cstheme="minorHAnsi"/>
          <w:sz w:val="22"/>
          <w:szCs w:val="24"/>
        </w:rPr>
        <w:tab/>
      </w:r>
      <w:r>
        <w:rPr>
          <w:rFonts w:cstheme="minorHAnsi"/>
          <w:sz w:val="22"/>
          <w:szCs w:val="24"/>
        </w:rPr>
        <w:tab/>
        <w:t xml:space="preserve">Podsbírka V: </w:t>
      </w:r>
      <w:r>
        <w:rPr>
          <w:rFonts w:cstheme="minorHAnsi"/>
          <w:sz w:val="22"/>
          <w:szCs w:val="24"/>
        </w:rPr>
        <w:tab/>
      </w:r>
      <w:r>
        <w:rPr>
          <w:rFonts w:cstheme="minorHAnsi"/>
          <w:sz w:val="22"/>
          <w:szCs w:val="24"/>
        </w:rPr>
        <w:tab/>
      </w:r>
      <w:r>
        <w:rPr>
          <w:rFonts w:cstheme="minorHAnsi"/>
          <w:sz w:val="22"/>
          <w:szCs w:val="24"/>
        </w:rPr>
        <w:tab/>
      </w:r>
      <w:r>
        <w:rPr>
          <w:rFonts w:cstheme="minorHAnsi"/>
          <w:sz w:val="22"/>
          <w:szCs w:val="24"/>
        </w:rPr>
        <w:tab/>
      </w:r>
      <w:r>
        <w:rPr>
          <w:rFonts w:cstheme="minorHAnsi"/>
          <w:sz w:val="22"/>
          <w:szCs w:val="24"/>
        </w:rPr>
        <w:tab/>
        <w:t>2477</w:t>
      </w:r>
      <w:r w:rsidR="00874624" w:rsidRPr="00EE7FA5">
        <w:rPr>
          <w:rFonts w:cstheme="minorHAnsi"/>
          <w:sz w:val="22"/>
          <w:szCs w:val="24"/>
        </w:rPr>
        <w:t xml:space="preserve"> </w:t>
      </w:r>
      <w:r w:rsidR="00874624" w:rsidRPr="00EE7FA5">
        <w:rPr>
          <w:rFonts w:cstheme="minorHAnsi"/>
          <w:sz w:val="22"/>
          <w:szCs w:val="24"/>
        </w:rPr>
        <w:tab/>
      </w:r>
      <w:proofErr w:type="spellStart"/>
      <w:r w:rsidR="00874624" w:rsidRPr="00EE7FA5">
        <w:rPr>
          <w:rFonts w:cstheme="minorHAnsi"/>
          <w:sz w:val="22"/>
          <w:szCs w:val="24"/>
        </w:rPr>
        <w:t>inv</w:t>
      </w:r>
      <w:proofErr w:type="spellEnd"/>
      <w:r w:rsidR="00874624" w:rsidRPr="00EE7FA5">
        <w:rPr>
          <w:rFonts w:cstheme="minorHAnsi"/>
          <w:sz w:val="22"/>
          <w:szCs w:val="24"/>
        </w:rPr>
        <w:t>. č.</w:t>
      </w:r>
    </w:p>
    <w:p w:rsidR="00874624" w:rsidRPr="00EE7FA5" w:rsidRDefault="00874624" w:rsidP="00974685">
      <w:pPr>
        <w:pStyle w:val="Odstavecseseznamem"/>
        <w:spacing w:after="0" w:line="360" w:lineRule="auto"/>
        <w:ind w:left="644"/>
        <w:rPr>
          <w:rFonts w:cstheme="minorHAnsi"/>
          <w:sz w:val="22"/>
          <w:szCs w:val="24"/>
        </w:rPr>
      </w:pPr>
      <w:r w:rsidRPr="00EE7FA5">
        <w:rPr>
          <w:rFonts w:cstheme="minorHAnsi"/>
          <w:sz w:val="22"/>
          <w:szCs w:val="24"/>
        </w:rPr>
        <w:tab/>
      </w:r>
      <w:r w:rsidRPr="00EE7FA5">
        <w:rPr>
          <w:rFonts w:cstheme="minorHAnsi"/>
          <w:sz w:val="22"/>
          <w:szCs w:val="24"/>
        </w:rPr>
        <w:tab/>
        <w:t>Podsbírka FOT:</w:t>
      </w:r>
      <w:r w:rsidRPr="00EE7FA5">
        <w:rPr>
          <w:rFonts w:cstheme="minorHAnsi"/>
          <w:sz w:val="22"/>
          <w:szCs w:val="24"/>
        </w:rPr>
        <w:tab/>
      </w:r>
      <w:r w:rsidRPr="00EE7FA5">
        <w:rPr>
          <w:rFonts w:cstheme="minorHAnsi"/>
          <w:sz w:val="22"/>
          <w:szCs w:val="24"/>
        </w:rPr>
        <w:tab/>
      </w:r>
      <w:r w:rsidRPr="00EE7FA5">
        <w:rPr>
          <w:rFonts w:cstheme="minorHAnsi"/>
          <w:sz w:val="22"/>
          <w:szCs w:val="24"/>
        </w:rPr>
        <w:tab/>
      </w:r>
      <w:r w:rsidRPr="00EE7FA5">
        <w:rPr>
          <w:rFonts w:cstheme="minorHAnsi"/>
          <w:sz w:val="22"/>
          <w:szCs w:val="24"/>
        </w:rPr>
        <w:tab/>
      </w:r>
      <w:r w:rsidR="00337089">
        <w:rPr>
          <w:rFonts w:cstheme="minorHAnsi"/>
          <w:sz w:val="22"/>
          <w:szCs w:val="24"/>
        </w:rPr>
        <w:tab/>
        <w:t>3759</w:t>
      </w:r>
      <w:r w:rsidRPr="00EE7FA5">
        <w:rPr>
          <w:rFonts w:cstheme="minorHAnsi"/>
          <w:sz w:val="22"/>
          <w:szCs w:val="24"/>
        </w:rPr>
        <w:tab/>
        <w:t xml:space="preserve"> </w:t>
      </w:r>
      <w:proofErr w:type="spellStart"/>
      <w:r w:rsidRPr="00EE7FA5">
        <w:rPr>
          <w:rFonts w:cstheme="minorHAnsi"/>
          <w:sz w:val="22"/>
          <w:szCs w:val="24"/>
        </w:rPr>
        <w:t>inv</w:t>
      </w:r>
      <w:proofErr w:type="spellEnd"/>
      <w:r w:rsidRPr="00EE7FA5">
        <w:rPr>
          <w:rFonts w:cstheme="minorHAnsi"/>
          <w:sz w:val="22"/>
          <w:szCs w:val="24"/>
        </w:rPr>
        <w:t>. č.</w:t>
      </w:r>
    </w:p>
    <w:p w:rsidR="00874624" w:rsidRPr="00EE7FA5" w:rsidRDefault="00874624" w:rsidP="00974685">
      <w:pPr>
        <w:pStyle w:val="Odstavecseseznamem"/>
        <w:spacing w:after="0" w:line="360" w:lineRule="auto"/>
        <w:ind w:left="644"/>
        <w:rPr>
          <w:rFonts w:cstheme="minorHAnsi"/>
          <w:color w:val="7030A0"/>
          <w:szCs w:val="24"/>
        </w:rPr>
      </w:pPr>
    </w:p>
    <w:p w:rsidR="00874624" w:rsidRPr="00A67AF7" w:rsidRDefault="00874624" w:rsidP="00974685">
      <w:pPr>
        <w:pStyle w:val="Odstavecseseznamem"/>
        <w:spacing w:after="0" w:line="360" w:lineRule="auto"/>
        <w:ind w:left="644"/>
        <w:jc w:val="both"/>
        <w:rPr>
          <w:rFonts w:cstheme="minorHAnsi"/>
          <w:b/>
          <w:szCs w:val="24"/>
        </w:rPr>
      </w:pPr>
      <w:r w:rsidRPr="00A67AF7">
        <w:rPr>
          <w:rFonts w:cstheme="minorHAnsi"/>
          <w:b/>
          <w:szCs w:val="24"/>
        </w:rPr>
        <w:t>Inventarizace v roce 2022</w:t>
      </w:r>
    </w:p>
    <w:p w:rsidR="00874624" w:rsidRPr="00A67AF7" w:rsidRDefault="00874624" w:rsidP="00974685">
      <w:pPr>
        <w:pStyle w:val="Odstavecseseznamem"/>
        <w:spacing w:line="360" w:lineRule="auto"/>
        <w:ind w:left="644"/>
        <w:rPr>
          <w:rFonts w:cstheme="minorHAnsi"/>
          <w:szCs w:val="24"/>
        </w:rPr>
      </w:pPr>
      <w:r w:rsidRPr="00A67AF7">
        <w:rPr>
          <w:rFonts w:cstheme="minorHAnsi"/>
          <w:szCs w:val="24"/>
        </w:rPr>
        <w:t>Předpokládaný objem zkontrolovaný</w:t>
      </w:r>
      <w:r w:rsidR="002A6AC4">
        <w:rPr>
          <w:rFonts w:cstheme="minorHAnsi"/>
          <w:szCs w:val="24"/>
        </w:rPr>
        <w:t>ch sbírkových předmětů činí 5555</w:t>
      </w:r>
      <w:r w:rsidRPr="00A67AF7">
        <w:rPr>
          <w:rFonts w:cstheme="minorHAnsi"/>
          <w:szCs w:val="24"/>
        </w:rPr>
        <w:t xml:space="preserve"> </w:t>
      </w:r>
      <w:proofErr w:type="spellStart"/>
      <w:r w:rsidRPr="00A67AF7">
        <w:rPr>
          <w:rFonts w:cstheme="minorHAnsi"/>
          <w:szCs w:val="24"/>
        </w:rPr>
        <w:t>inv</w:t>
      </w:r>
      <w:proofErr w:type="spellEnd"/>
      <w:r w:rsidRPr="00A67AF7">
        <w:rPr>
          <w:rFonts w:cstheme="minorHAnsi"/>
          <w:szCs w:val="24"/>
        </w:rPr>
        <w:t xml:space="preserve">. čísel. </w:t>
      </w:r>
    </w:p>
    <w:p w:rsidR="00874624" w:rsidRPr="00A67AF7" w:rsidRDefault="002A6AC4" w:rsidP="00974685">
      <w:pPr>
        <w:pStyle w:val="Odstavecseseznamem"/>
        <w:spacing w:after="0" w:line="360" w:lineRule="auto"/>
        <w:ind w:left="644"/>
        <w:rPr>
          <w:rFonts w:cstheme="minorHAnsi"/>
          <w:szCs w:val="24"/>
        </w:rPr>
      </w:pPr>
      <w:r>
        <w:rPr>
          <w:rFonts w:cstheme="minorHAnsi"/>
          <w:szCs w:val="24"/>
        </w:rPr>
        <w:tab/>
      </w:r>
      <w:r>
        <w:rPr>
          <w:rFonts w:cstheme="minorHAnsi"/>
          <w:szCs w:val="24"/>
        </w:rPr>
        <w:tab/>
        <w:t>Podsbírka L:</w:t>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t>1 459</w:t>
      </w:r>
      <w:r w:rsidR="00874624" w:rsidRPr="00A67AF7">
        <w:rPr>
          <w:rFonts w:cstheme="minorHAnsi"/>
          <w:szCs w:val="24"/>
        </w:rPr>
        <w:tab/>
      </w:r>
      <w:proofErr w:type="spellStart"/>
      <w:r w:rsidR="00874624" w:rsidRPr="00A67AF7">
        <w:rPr>
          <w:rFonts w:cstheme="minorHAnsi"/>
          <w:szCs w:val="24"/>
        </w:rPr>
        <w:t>inv</w:t>
      </w:r>
      <w:proofErr w:type="spellEnd"/>
      <w:r w:rsidR="00874624" w:rsidRPr="00A67AF7">
        <w:rPr>
          <w:rFonts w:cstheme="minorHAnsi"/>
          <w:szCs w:val="24"/>
        </w:rPr>
        <w:t>. č.</w:t>
      </w:r>
    </w:p>
    <w:p w:rsidR="00874624" w:rsidRPr="00A67AF7" w:rsidRDefault="002A6AC4" w:rsidP="00974685">
      <w:pPr>
        <w:pStyle w:val="Odstavecseseznamem"/>
        <w:spacing w:after="0" w:line="360" w:lineRule="auto"/>
        <w:ind w:left="644"/>
        <w:rPr>
          <w:rFonts w:cstheme="minorHAnsi"/>
          <w:szCs w:val="24"/>
        </w:rPr>
      </w:pPr>
      <w:r>
        <w:rPr>
          <w:rFonts w:cstheme="minorHAnsi"/>
          <w:szCs w:val="24"/>
        </w:rPr>
        <w:tab/>
      </w:r>
      <w:r>
        <w:rPr>
          <w:rFonts w:cstheme="minorHAnsi"/>
          <w:szCs w:val="24"/>
        </w:rPr>
        <w:tab/>
        <w:t>Podsbírka SC:</w:t>
      </w:r>
      <w:r>
        <w:rPr>
          <w:rFonts w:cstheme="minorHAnsi"/>
          <w:szCs w:val="24"/>
        </w:rPr>
        <w:tab/>
      </w:r>
      <w:r>
        <w:rPr>
          <w:rFonts w:cstheme="minorHAnsi"/>
          <w:szCs w:val="24"/>
        </w:rPr>
        <w:tab/>
      </w:r>
      <w:r>
        <w:rPr>
          <w:rFonts w:cstheme="minorHAnsi"/>
          <w:szCs w:val="24"/>
        </w:rPr>
        <w:tab/>
      </w:r>
      <w:proofErr w:type="gramStart"/>
      <w:r>
        <w:rPr>
          <w:rFonts w:cstheme="minorHAnsi"/>
          <w:szCs w:val="24"/>
        </w:rPr>
        <w:tab/>
        <w:t xml:space="preserve">  </w:t>
      </w:r>
      <w:r>
        <w:rPr>
          <w:rFonts w:cstheme="minorHAnsi"/>
          <w:szCs w:val="24"/>
        </w:rPr>
        <w:tab/>
      </w:r>
      <w:proofErr w:type="gramEnd"/>
      <w:r>
        <w:rPr>
          <w:rFonts w:cstheme="minorHAnsi"/>
          <w:szCs w:val="24"/>
        </w:rPr>
        <w:t xml:space="preserve"> 696</w:t>
      </w:r>
      <w:r w:rsidR="00874624" w:rsidRPr="00A67AF7">
        <w:rPr>
          <w:rFonts w:cstheme="minorHAnsi"/>
          <w:szCs w:val="24"/>
        </w:rPr>
        <w:t xml:space="preserve"> </w:t>
      </w:r>
      <w:r w:rsidR="00874624" w:rsidRPr="00A67AF7">
        <w:rPr>
          <w:rFonts w:cstheme="minorHAnsi"/>
          <w:szCs w:val="24"/>
        </w:rPr>
        <w:tab/>
      </w:r>
      <w:proofErr w:type="spellStart"/>
      <w:r w:rsidR="00874624" w:rsidRPr="00A67AF7">
        <w:rPr>
          <w:rFonts w:cstheme="minorHAnsi"/>
          <w:szCs w:val="24"/>
        </w:rPr>
        <w:t>inv</w:t>
      </w:r>
      <w:proofErr w:type="spellEnd"/>
      <w:r w:rsidR="00874624" w:rsidRPr="00A67AF7">
        <w:rPr>
          <w:rFonts w:cstheme="minorHAnsi"/>
          <w:szCs w:val="24"/>
        </w:rPr>
        <w:t>. č.</w:t>
      </w:r>
    </w:p>
    <w:p w:rsidR="00874624" w:rsidRPr="00A67AF7" w:rsidRDefault="00874624" w:rsidP="00974685">
      <w:pPr>
        <w:pStyle w:val="Odstavecseseznamem"/>
        <w:spacing w:after="0" w:line="360" w:lineRule="auto"/>
        <w:ind w:left="644"/>
        <w:rPr>
          <w:rFonts w:cstheme="minorHAnsi"/>
          <w:szCs w:val="24"/>
        </w:rPr>
      </w:pPr>
      <w:r w:rsidRPr="00A67AF7">
        <w:rPr>
          <w:rFonts w:cstheme="minorHAnsi"/>
          <w:szCs w:val="24"/>
        </w:rPr>
        <w:tab/>
      </w:r>
      <w:r w:rsidRPr="00A67AF7">
        <w:rPr>
          <w:rFonts w:cstheme="minorHAnsi"/>
          <w:szCs w:val="24"/>
        </w:rPr>
        <w:tab/>
        <w:t xml:space="preserve">Podsbírka V: </w:t>
      </w:r>
      <w:r w:rsidRPr="00A67AF7">
        <w:rPr>
          <w:rFonts w:cstheme="minorHAnsi"/>
          <w:szCs w:val="24"/>
        </w:rPr>
        <w:tab/>
      </w:r>
      <w:r w:rsidRPr="00A67AF7">
        <w:rPr>
          <w:rFonts w:cstheme="minorHAnsi"/>
          <w:szCs w:val="24"/>
        </w:rPr>
        <w:tab/>
      </w:r>
      <w:r w:rsidRPr="00A67AF7">
        <w:rPr>
          <w:rFonts w:cstheme="minorHAnsi"/>
          <w:szCs w:val="24"/>
        </w:rPr>
        <w:tab/>
      </w:r>
      <w:proofErr w:type="gramStart"/>
      <w:r w:rsidRPr="00A67AF7">
        <w:rPr>
          <w:rFonts w:cstheme="minorHAnsi"/>
          <w:szCs w:val="24"/>
        </w:rPr>
        <w:tab/>
        <w:t xml:space="preserve">  </w:t>
      </w:r>
      <w:r w:rsidRPr="00A67AF7">
        <w:rPr>
          <w:rFonts w:cstheme="minorHAnsi"/>
          <w:szCs w:val="24"/>
        </w:rPr>
        <w:tab/>
      </w:r>
      <w:proofErr w:type="gramEnd"/>
      <w:r w:rsidRPr="00A67AF7">
        <w:rPr>
          <w:rFonts w:cstheme="minorHAnsi"/>
          <w:szCs w:val="24"/>
        </w:rPr>
        <w:t xml:space="preserve"> 900</w:t>
      </w:r>
      <w:r w:rsidRPr="00A67AF7">
        <w:rPr>
          <w:rFonts w:cstheme="minorHAnsi"/>
          <w:szCs w:val="24"/>
        </w:rPr>
        <w:tab/>
      </w:r>
      <w:proofErr w:type="spellStart"/>
      <w:r w:rsidRPr="00A67AF7">
        <w:rPr>
          <w:rFonts w:cstheme="minorHAnsi"/>
          <w:szCs w:val="24"/>
        </w:rPr>
        <w:t>inv</w:t>
      </w:r>
      <w:proofErr w:type="spellEnd"/>
      <w:r w:rsidRPr="00A67AF7">
        <w:rPr>
          <w:rFonts w:cstheme="minorHAnsi"/>
          <w:szCs w:val="24"/>
        </w:rPr>
        <w:t>. č.</w:t>
      </w:r>
    </w:p>
    <w:p w:rsidR="00874624" w:rsidRDefault="00874624" w:rsidP="00974685">
      <w:pPr>
        <w:pStyle w:val="Odstavecseseznamem"/>
        <w:spacing w:after="0" w:line="360" w:lineRule="auto"/>
        <w:ind w:left="644"/>
        <w:rPr>
          <w:rFonts w:cstheme="minorHAnsi"/>
          <w:szCs w:val="24"/>
        </w:rPr>
      </w:pPr>
      <w:r w:rsidRPr="00A67AF7">
        <w:rPr>
          <w:rFonts w:cstheme="minorHAnsi"/>
          <w:szCs w:val="24"/>
        </w:rPr>
        <w:tab/>
      </w:r>
      <w:r w:rsidRPr="00A67AF7">
        <w:rPr>
          <w:rFonts w:cstheme="minorHAnsi"/>
          <w:szCs w:val="24"/>
        </w:rPr>
        <w:tab/>
        <w:t>Podsbírka FOT:</w:t>
      </w:r>
      <w:r w:rsidRPr="00A67AF7">
        <w:rPr>
          <w:rFonts w:cstheme="minorHAnsi"/>
          <w:szCs w:val="24"/>
        </w:rPr>
        <w:tab/>
      </w:r>
      <w:r w:rsidRPr="00A67AF7">
        <w:rPr>
          <w:rFonts w:cstheme="minorHAnsi"/>
          <w:szCs w:val="24"/>
        </w:rPr>
        <w:tab/>
      </w:r>
      <w:r w:rsidRPr="00A67AF7">
        <w:rPr>
          <w:rFonts w:cstheme="minorHAnsi"/>
          <w:szCs w:val="24"/>
        </w:rPr>
        <w:tab/>
      </w:r>
      <w:r w:rsidRPr="00A67AF7">
        <w:rPr>
          <w:rFonts w:cstheme="minorHAnsi"/>
          <w:szCs w:val="24"/>
        </w:rPr>
        <w:tab/>
      </w:r>
      <w:r w:rsidR="00385BF3">
        <w:rPr>
          <w:rFonts w:cstheme="minorHAnsi"/>
          <w:szCs w:val="24"/>
        </w:rPr>
        <w:tab/>
      </w:r>
      <w:r w:rsidRPr="00A67AF7">
        <w:rPr>
          <w:rFonts w:cstheme="minorHAnsi"/>
          <w:szCs w:val="24"/>
        </w:rPr>
        <w:t>2 500</w:t>
      </w:r>
      <w:r w:rsidRPr="00A67AF7">
        <w:rPr>
          <w:rFonts w:cstheme="minorHAnsi"/>
          <w:szCs w:val="24"/>
        </w:rPr>
        <w:tab/>
      </w:r>
      <w:proofErr w:type="spellStart"/>
      <w:r w:rsidRPr="00A67AF7">
        <w:rPr>
          <w:rFonts w:cstheme="minorHAnsi"/>
          <w:szCs w:val="24"/>
        </w:rPr>
        <w:t>inv</w:t>
      </w:r>
      <w:proofErr w:type="spellEnd"/>
      <w:r w:rsidRPr="00A67AF7">
        <w:rPr>
          <w:rFonts w:cstheme="minorHAnsi"/>
          <w:szCs w:val="24"/>
        </w:rPr>
        <w:t>. č.</w:t>
      </w:r>
    </w:p>
    <w:p w:rsidR="00A67AF7" w:rsidRDefault="00A67AF7" w:rsidP="00974685">
      <w:pPr>
        <w:pStyle w:val="Odstavecseseznamem"/>
        <w:spacing w:after="0" w:line="360" w:lineRule="auto"/>
        <w:ind w:left="644"/>
        <w:rPr>
          <w:rFonts w:cstheme="minorHAnsi"/>
          <w:szCs w:val="24"/>
        </w:rPr>
      </w:pPr>
    </w:p>
    <w:p w:rsidR="00004C43" w:rsidRDefault="00004C43" w:rsidP="00974685">
      <w:pPr>
        <w:pStyle w:val="Odstavecseseznamem"/>
        <w:spacing w:after="0" w:line="360" w:lineRule="auto"/>
        <w:ind w:left="644"/>
        <w:rPr>
          <w:rFonts w:cstheme="minorHAnsi"/>
          <w:szCs w:val="24"/>
        </w:rPr>
      </w:pPr>
    </w:p>
    <w:p w:rsidR="00A67AF7" w:rsidRPr="00A67AF7" w:rsidRDefault="00A67AF7" w:rsidP="00974685">
      <w:pPr>
        <w:pStyle w:val="Odstavecseseznamem"/>
        <w:spacing w:after="0" w:line="360" w:lineRule="auto"/>
        <w:ind w:left="644"/>
        <w:jc w:val="both"/>
        <w:rPr>
          <w:rFonts w:cstheme="minorHAnsi"/>
          <w:b/>
          <w:szCs w:val="24"/>
        </w:rPr>
      </w:pPr>
      <w:r>
        <w:rPr>
          <w:rFonts w:cstheme="minorHAnsi"/>
          <w:b/>
          <w:szCs w:val="24"/>
        </w:rPr>
        <w:lastRenderedPageBreak/>
        <w:t>Inventarizace v roce 2023</w:t>
      </w:r>
    </w:p>
    <w:p w:rsidR="00A67AF7" w:rsidRPr="00A67AF7" w:rsidRDefault="00A67AF7" w:rsidP="00974685">
      <w:pPr>
        <w:pStyle w:val="Odstavecseseznamem"/>
        <w:spacing w:line="360" w:lineRule="auto"/>
        <w:ind w:left="644"/>
        <w:rPr>
          <w:rFonts w:cstheme="minorHAnsi"/>
          <w:szCs w:val="24"/>
        </w:rPr>
      </w:pPr>
      <w:r w:rsidRPr="00A67AF7">
        <w:rPr>
          <w:rFonts w:cstheme="minorHAnsi"/>
          <w:szCs w:val="24"/>
        </w:rPr>
        <w:t>Předpokládaný objem zkontrolovaný</w:t>
      </w:r>
      <w:r w:rsidR="002A6AC4">
        <w:rPr>
          <w:rFonts w:cstheme="minorHAnsi"/>
          <w:szCs w:val="24"/>
        </w:rPr>
        <w:t>ch sbírkových předmětů činí 5554</w:t>
      </w:r>
      <w:r w:rsidRPr="00A67AF7">
        <w:rPr>
          <w:rFonts w:cstheme="minorHAnsi"/>
          <w:szCs w:val="24"/>
        </w:rPr>
        <w:t xml:space="preserve"> </w:t>
      </w:r>
      <w:proofErr w:type="spellStart"/>
      <w:r w:rsidRPr="00A67AF7">
        <w:rPr>
          <w:rFonts w:cstheme="minorHAnsi"/>
          <w:szCs w:val="24"/>
        </w:rPr>
        <w:t>inv</w:t>
      </w:r>
      <w:proofErr w:type="spellEnd"/>
      <w:r w:rsidRPr="00A67AF7">
        <w:rPr>
          <w:rFonts w:cstheme="minorHAnsi"/>
          <w:szCs w:val="24"/>
        </w:rPr>
        <w:t xml:space="preserve">. čísel. </w:t>
      </w:r>
    </w:p>
    <w:p w:rsidR="00A67AF7" w:rsidRPr="00A67AF7" w:rsidRDefault="00385BF3" w:rsidP="00974685">
      <w:pPr>
        <w:pStyle w:val="Odstavecseseznamem"/>
        <w:spacing w:after="0" w:line="360" w:lineRule="auto"/>
        <w:ind w:left="644"/>
        <w:rPr>
          <w:rFonts w:cstheme="minorHAnsi"/>
          <w:szCs w:val="24"/>
        </w:rPr>
      </w:pPr>
      <w:r>
        <w:rPr>
          <w:rFonts w:cstheme="minorHAnsi"/>
          <w:szCs w:val="24"/>
        </w:rPr>
        <w:tab/>
      </w:r>
      <w:r>
        <w:rPr>
          <w:rFonts w:cstheme="minorHAnsi"/>
          <w:szCs w:val="24"/>
        </w:rPr>
        <w:tab/>
        <w:t>Podsbírka L:</w:t>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t>1</w:t>
      </w:r>
      <w:r w:rsidR="002A6AC4">
        <w:rPr>
          <w:rFonts w:cstheme="minorHAnsi"/>
          <w:szCs w:val="24"/>
        </w:rPr>
        <w:t>1</w:t>
      </w:r>
      <w:r>
        <w:rPr>
          <w:rFonts w:cstheme="minorHAnsi"/>
          <w:szCs w:val="24"/>
        </w:rPr>
        <w:t xml:space="preserve"> </w:t>
      </w:r>
      <w:r w:rsidR="002A6AC4">
        <w:rPr>
          <w:rFonts w:cstheme="minorHAnsi"/>
          <w:szCs w:val="24"/>
        </w:rPr>
        <w:t>459</w:t>
      </w:r>
      <w:r w:rsidR="00A67AF7" w:rsidRPr="00A67AF7">
        <w:rPr>
          <w:rFonts w:cstheme="minorHAnsi"/>
          <w:szCs w:val="24"/>
        </w:rPr>
        <w:tab/>
      </w:r>
      <w:proofErr w:type="spellStart"/>
      <w:r w:rsidR="00A67AF7" w:rsidRPr="00A67AF7">
        <w:rPr>
          <w:rFonts w:cstheme="minorHAnsi"/>
          <w:szCs w:val="24"/>
        </w:rPr>
        <w:t>inv</w:t>
      </w:r>
      <w:proofErr w:type="spellEnd"/>
      <w:r w:rsidR="00A67AF7" w:rsidRPr="00A67AF7">
        <w:rPr>
          <w:rFonts w:cstheme="minorHAnsi"/>
          <w:szCs w:val="24"/>
        </w:rPr>
        <w:t>. č.</w:t>
      </w:r>
    </w:p>
    <w:p w:rsidR="00A67AF7" w:rsidRPr="00A67AF7" w:rsidRDefault="002A6AC4" w:rsidP="00974685">
      <w:pPr>
        <w:pStyle w:val="Odstavecseseznamem"/>
        <w:spacing w:after="0" w:line="360" w:lineRule="auto"/>
        <w:ind w:left="644"/>
        <w:rPr>
          <w:rFonts w:cstheme="minorHAnsi"/>
          <w:szCs w:val="24"/>
        </w:rPr>
      </w:pPr>
      <w:r>
        <w:rPr>
          <w:rFonts w:cstheme="minorHAnsi"/>
          <w:szCs w:val="24"/>
        </w:rPr>
        <w:tab/>
      </w:r>
      <w:r>
        <w:rPr>
          <w:rFonts w:cstheme="minorHAnsi"/>
          <w:szCs w:val="24"/>
        </w:rPr>
        <w:tab/>
        <w:t>Podsbírka SC:</w:t>
      </w:r>
      <w:r>
        <w:rPr>
          <w:rFonts w:cstheme="minorHAnsi"/>
          <w:szCs w:val="24"/>
        </w:rPr>
        <w:tab/>
      </w:r>
      <w:r>
        <w:rPr>
          <w:rFonts w:cstheme="minorHAnsi"/>
          <w:szCs w:val="24"/>
        </w:rPr>
        <w:tab/>
      </w:r>
      <w:r>
        <w:rPr>
          <w:rFonts w:cstheme="minorHAnsi"/>
          <w:szCs w:val="24"/>
        </w:rPr>
        <w:tab/>
      </w:r>
      <w:proofErr w:type="gramStart"/>
      <w:r>
        <w:rPr>
          <w:rFonts w:cstheme="minorHAnsi"/>
          <w:szCs w:val="24"/>
        </w:rPr>
        <w:tab/>
        <w:t xml:space="preserve">  </w:t>
      </w:r>
      <w:r>
        <w:rPr>
          <w:rFonts w:cstheme="minorHAnsi"/>
          <w:szCs w:val="24"/>
        </w:rPr>
        <w:tab/>
      </w:r>
      <w:proofErr w:type="gramEnd"/>
      <w:r>
        <w:rPr>
          <w:rFonts w:cstheme="minorHAnsi"/>
          <w:szCs w:val="24"/>
        </w:rPr>
        <w:t xml:space="preserve"> 795</w:t>
      </w:r>
      <w:r w:rsidR="00A67AF7" w:rsidRPr="00A67AF7">
        <w:rPr>
          <w:rFonts w:cstheme="minorHAnsi"/>
          <w:szCs w:val="24"/>
        </w:rPr>
        <w:t xml:space="preserve"> </w:t>
      </w:r>
      <w:r w:rsidR="00A67AF7" w:rsidRPr="00A67AF7">
        <w:rPr>
          <w:rFonts w:cstheme="minorHAnsi"/>
          <w:szCs w:val="24"/>
        </w:rPr>
        <w:tab/>
      </w:r>
      <w:proofErr w:type="spellStart"/>
      <w:r w:rsidR="00A67AF7" w:rsidRPr="00A67AF7">
        <w:rPr>
          <w:rFonts w:cstheme="minorHAnsi"/>
          <w:szCs w:val="24"/>
        </w:rPr>
        <w:t>inv</w:t>
      </w:r>
      <w:proofErr w:type="spellEnd"/>
      <w:r w:rsidR="00A67AF7" w:rsidRPr="00A67AF7">
        <w:rPr>
          <w:rFonts w:cstheme="minorHAnsi"/>
          <w:szCs w:val="24"/>
        </w:rPr>
        <w:t>. č.</w:t>
      </w:r>
    </w:p>
    <w:p w:rsidR="00A67AF7" w:rsidRPr="00A67AF7" w:rsidRDefault="00A67AF7" w:rsidP="00974685">
      <w:pPr>
        <w:pStyle w:val="Odstavecseseznamem"/>
        <w:spacing w:after="0" w:line="360" w:lineRule="auto"/>
        <w:ind w:left="644"/>
        <w:rPr>
          <w:rFonts w:cstheme="minorHAnsi"/>
          <w:szCs w:val="24"/>
        </w:rPr>
      </w:pPr>
      <w:r>
        <w:rPr>
          <w:rFonts w:cstheme="minorHAnsi"/>
          <w:szCs w:val="24"/>
        </w:rPr>
        <w:tab/>
      </w:r>
      <w:r>
        <w:rPr>
          <w:rFonts w:cstheme="minorHAnsi"/>
          <w:szCs w:val="24"/>
        </w:rPr>
        <w:tab/>
        <w:t xml:space="preserve">Podsbírka V: </w:t>
      </w:r>
      <w:r>
        <w:rPr>
          <w:rFonts w:cstheme="minorHAnsi"/>
          <w:szCs w:val="24"/>
        </w:rPr>
        <w:tab/>
      </w:r>
      <w:r>
        <w:rPr>
          <w:rFonts w:cstheme="minorHAnsi"/>
          <w:szCs w:val="24"/>
        </w:rPr>
        <w:tab/>
      </w:r>
      <w:r>
        <w:rPr>
          <w:rFonts w:cstheme="minorHAnsi"/>
          <w:szCs w:val="24"/>
        </w:rPr>
        <w:tab/>
      </w:r>
      <w:proofErr w:type="gramStart"/>
      <w:r>
        <w:rPr>
          <w:rFonts w:cstheme="minorHAnsi"/>
          <w:szCs w:val="24"/>
        </w:rPr>
        <w:tab/>
        <w:t xml:space="preserve">  </w:t>
      </w:r>
      <w:r>
        <w:rPr>
          <w:rFonts w:cstheme="minorHAnsi"/>
          <w:szCs w:val="24"/>
        </w:rPr>
        <w:tab/>
      </w:r>
      <w:proofErr w:type="gramEnd"/>
      <w:r>
        <w:rPr>
          <w:rFonts w:cstheme="minorHAnsi"/>
          <w:szCs w:val="24"/>
        </w:rPr>
        <w:t xml:space="preserve"> 8</w:t>
      </w:r>
      <w:r w:rsidRPr="00A67AF7">
        <w:rPr>
          <w:rFonts w:cstheme="minorHAnsi"/>
          <w:szCs w:val="24"/>
        </w:rPr>
        <w:t>00</w:t>
      </w:r>
      <w:r w:rsidRPr="00A67AF7">
        <w:rPr>
          <w:rFonts w:cstheme="minorHAnsi"/>
          <w:szCs w:val="24"/>
        </w:rPr>
        <w:tab/>
      </w:r>
      <w:proofErr w:type="spellStart"/>
      <w:r w:rsidRPr="00A67AF7">
        <w:rPr>
          <w:rFonts w:cstheme="minorHAnsi"/>
          <w:szCs w:val="24"/>
        </w:rPr>
        <w:t>inv</w:t>
      </w:r>
      <w:proofErr w:type="spellEnd"/>
      <w:r w:rsidRPr="00A67AF7">
        <w:rPr>
          <w:rFonts w:cstheme="minorHAnsi"/>
          <w:szCs w:val="24"/>
        </w:rPr>
        <w:t>. č.</w:t>
      </w:r>
    </w:p>
    <w:p w:rsidR="00A67AF7" w:rsidRDefault="00A67AF7" w:rsidP="00974685">
      <w:pPr>
        <w:pStyle w:val="Odstavecseseznamem"/>
        <w:spacing w:after="0" w:line="360" w:lineRule="auto"/>
        <w:ind w:left="644"/>
        <w:rPr>
          <w:rFonts w:cstheme="minorHAnsi"/>
          <w:szCs w:val="24"/>
        </w:rPr>
      </w:pPr>
      <w:r w:rsidRPr="00A67AF7">
        <w:rPr>
          <w:rFonts w:cstheme="minorHAnsi"/>
          <w:szCs w:val="24"/>
        </w:rPr>
        <w:tab/>
      </w:r>
      <w:r w:rsidRPr="00A67AF7">
        <w:rPr>
          <w:rFonts w:cstheme="minorHAnsi"/>
          <w:szCs w:val="24"/>
        </w:rPr>
        <w:tab/>
        <w:t>Podsbírka FOT:</w:t>
      </w:r>
      <w:r w:rsidRPr="00A67AF7">
        <w:rPr>
          <w:rFonts w:cstheme="minorHAnsi"/>
          <w:szCs w:val="24"/>
        </w:rPr>
        <w:tab/>
      </w:r>
      <w:r w:rsidRPr="00A67AF7">
        <w:rPr>
          <w:rFonts w:cstheme="minorHAnsi"/>
          <w:szCs w:val="24"/>
        </w:rPr>
        <w:tab/>
      </w:r>
      <w:r w:rsidRPr="00A67AF7">
        <w:rPr>
          <w:rFonts w:cstheme="minorHAnsi"/>
          <w:szCs w:val="24"/>
        </w:rPr>
        <w:tab/>
      </w:r>
      <w:r w:rsidRPr="00A67AF7">
        <w:rPr>
          <w:rFonts w:cstheme="minorHAnsi"/>
          <w:szCs w:val="24"/>
        </w:rPr>
        <w:tab/>
      </w:r>
      <w:r w:rsidR="00385BF3">
        <w:rPr>
          <w:rFonts w:cstheme="minorHAnsi"/>
          <w:szCs w:val="24"/>
        </w:rPr>
        <w:tab/>
      </w:r>
      <w:r w:rsidRPr="00A67AF7">
        <w:rPr>
          <w:rFonts w:cstheme="minorHAnsi"/>
          <w:szCs w:val="24"/>
        </w:rPr>
        <w:t>2 500</w:t>
      </w:r>
      <w:r w:rsidRPr="00A67AF7">
        <w:rPr>
          <w:rFonts w:cstheme="minorHAnsi"/>
          <w:szCs w:val="24"/>
        </w:rPr>
        <w:tab/>
      </w:r>
      <w:proofErr w:type="spellStart"/>
      <w:r w:rsidRPr="00A67AF7">
        <w:rPr>
          <w:rFonts w:cstheme="minorHAnsi"/>
          <w:szCs w:val="24"/>
        </w:rPr>
        <w:t>inv</w:t>
      </w:r>
      <w:proofErr w:type="spellEnd"/>
      <w:r w:rsidRPr="00A67AF7">
        <w:rPr>
          <w:rFonts w:cstheme="minorHAnsi"/>
          <w:szCs w:val="24"/>
        </w:rPr>
        <w:t>. č.</w:t>
      </w:r>
    </w:p>
    <w:p w:rsidR="00A67AF7" w:rsidRDefault="00A67AF7" w:rsidP="00974685">
      <w:pPr>
        <w:pStyle w:val="Odstavecseseznamem"/>
        <w:spacing w:after="0" w:line="360" w:lineRule="auto"/>
        <w:ind w:left="644"/>
        <w:rPr>
          <w:rFonts w:cstheme="minorHAnsi"/>
          <w:szCs w:val="24"/>
        </w:rPr>
      </w:pPr>
    </w:p>
    <w:p w:rsidR="00A67AF7" w:rsidRPr="00A67AF7" w:rsidRDefault="00A67AF7" w:rsidP="00974685">
      <w:pPr>
        <w:pStyle w:val="Odstavecseseznamem"/>
        <w:spacing w:after="0" w:line="360" w:lineRule="auto"/>
        <w:ind w:left="644"/>
        <w:jc w:val="both"/>
        <w:rPr>
          <w:rFonts w:cstheme="minorHAnsi"/>
          <w:b/>
          <w:szCs w:val="24"/>
        </w:rPr>
      </w:pPr>
      <w:r>
        <w:rPr>
          <w:rFonts w:cstheme="minorHAnsi"/>
          <w:b/>
          <w:szCs w:val="24"/>
        </w:rPr>
        <w:t>Inventarizace v roce 2024</w:t>
      </w:r>
    </w:p>
    <w:p w:rsidR="00A67AF7" w:rsidRPr="00A67AF7" w:rsidRDefault="00A67AF7" w:rsidP="00974685">
      <w:pPr>
        <w:pStyle w:val="Odstavecseseznamem"/>
        <w:spacing w:line="360" w:lineRule="auto"/>
        <w:ind w:left="644"/>
        <w:rPr>
          <w:rFonts w:cstheme="minorHAnsi"/>
          <w:szCs w:val="24"/>
        </w:rPr>
      </w:pPr>
      <w:r w:rsidRPr="00A67AF7">
        <w:rPr>
          <w:rFonts w:cstheme="minorHAnsi"/>
          <w:szCs w:val="24"/>
        </w:rPr>
        <w:t xml:space="preserve">Předpokládaný objem zkontrolovaných sbírkových předmětů činí 5000 </w:t>
      </w:r>
      <w:proofErr w:type="spellStart"/>
      <w:r w:rsidRPr="00A67AF7">
        <w:rPr>
          <w:rFonts w:cstheme="minorHAnsi"/>
          <w:szCs w:val="24"/>
        </w:rPr>
        <w:t>inv</w:t>
      </w:r>
      <w:proofErr w:type="spellEnd"/>
      <w:r w:rsidRPr="00A67AF7">
        <w:rPr>
          <w:rFonts w:cstheme="minorHAnsi"/>
          <w:szCs w:val="24"/>
        </w:rPr>
        <w:t xml:space="preserve">. čísel. </w:t>
      </w:r>
    </w:p>
    <w:p w:rsidR="00A67AF7" w:rsidRPr="00A67AF7" w:rsidRDefault="00A67AF7" w:rsidP="00974685">
      <w:pPr>
        <w:pStyle w:val="Odstavecseseznamem"/>
        <w:spacing w:after="0" w:line="360" w:lineRule="auto"/>
        <w:ind w:left="644"/>
        <w:rPr>
          <w:rFonts w:cstheme="minorHAnsi"/>
          <w:szCs w:val="24"/>
        </w:rPr>
      </w:pPr>
      <w:r w:rsidRPr="00A67AF7">
        <w:rPr>
          <w:rFonts w:cstheme="minorHAnsi"/>
          <w:szCs w:val="24"/>
        </w:rPr>
        <w:tab/>
      </w:r>
      <w:r w:rsidRPr="00A67AF7">
        <w:rPr>
          <w:rFonts w:cstheme="minorHAnsi"/>
          <w:szCs w:val="24"/>
        </w:rPr>
        <w:tab/>
        <w:t>Podsbírka L:</w:t>
      </w:r>
      <w:r w:rsidRPr="00A67AF7">
        <w:rPr>
          <w:rFonts w:cstheme="minorHAnsi"/>
          <w:szCs w:val="24"/>
        </w:rPr>
        <w:tab/>
      </w:r>
      <w:r w:rsidRPr="00A67AF7">
        <w:rPr>
          <w:rFonts w:cstheme="minorHAnsi"/>
          <w:szCs w:val="24"/>
        </w:rPr>
        <w:tab/>
      </w:r>
      <w:r w:rsidRPr="00A67AF7">
        <w:rPr>
          <w:rFonts w:cstheme="minorHAnsi"/>
          <w:szCs w:val="24"/>
        </w:rPr>
        <w:tab/>
      </w:r>
      <w:r w:rsidRPr="00A67AF7">
        <w:rPr>
          <w:rFonts w:cstheme="minorHAnsi"/>
          <w:szCs w:val="24"/>
        </w:rPr>
        <w:tab/>
      </w:r>
      <w:r w:rsidRPr="00A67AF7">
        <w:rPr>
          <w:rFonts w:cstheme="minorHAnsi"/>
          <w:szCs w:val="24"/>
        </w:rPr>
        <w:tab/>
        <w:t>1 200</w:t>
      </w:r>
      <w:r w:rsidRPr="00A67AF7">
        <w:rPr>
          <w:rFonts w:cstheme="minorHAnsi"/>
          <w:szCs w:val="24"/>
        </w:rPr>
        <w:tab/>
      </w:r>
      <w:proofErr w:type="spellStart"/>
      <w:r w:rsidRPr="00A67AF7">
        <w:rPr>
          <w:rFonts w:cstheme="minorHAnsi"/>
          <w:szCs w:val="24"/>
        </w:rPr>
        <w:t>inv</w:t>
      </w:r>
      <w:proofErr w:type="spellEnd"/>
      <w:r w:rsidRPr="00A67AF7">
        <w:rPr>
          <w:rFonts w:cstheme="minorHAnsi"/>
          <w:szCs w:val="24"/>
        </w:rPr>
        <w:t>. č.</w:t>
      </w:r>
    </w:p>
    <w:p w:rsidR="00A67AF7" w:rsidRPr="00A67AF7" w:rsidRDefault="00A67AF7" w:rsidP="00974685">
      <w:pPr>
        <w:pStyle w:val="Odstavecseseznamem"/>
        <w:spacing w:after="0" w:line="360" w:lineRule="auto"/>
        <w:ind w:left="644"/>
        <w:rPr>
          <w:rFonts w:cstheme="minorHAnsi"/>
          <w:szCs w:val="24"/>
        </w:rPr>
      </w:pPr>
      <w:r w:rsidRPr="00A67AF7">
        <w:rPr>
          <w:rFonts w:cstheme="minorHAnsi"/>
          <w:szCs w:val="24"/>
        </w:rPr>
        <w:tab/>
      </w:r>
      <w:r w:rsidRPr="00A67AF7">
        <w:rPr>
          <w:rFonts w:cstheme="minorHAnsi"/>
          <w:szCs w:val="24"/>
        </w:rPr>
        <w:tab/>
        <w:t>Podsbírka SC:</w:t>
      </w:r>
      <w:r w:rsidRPr="00A67AF7">
        <w:rPr>
          <w:rFonts w:cstheme="minorHAnsi"/>
          <w:szCs w:val="24"/>
        </w:rPr>
        <w:tab/>
      </w:r>
      <w:r w:rsidRPr="00A67AF7">
        <w:rPr>
          <w:rFonts w:cstheme="minorHAnsi"/>
          <w:szCs w:val="24"/>
        </w:rPr>
        <w:tab/>
      </w:r>
      <w:r w:rsidRPr="00A67AF7">
        <w:rPr>
          <w:rFonts w:cstheme="minorHAnsi"/>
          <w:szCs w:val="24"/>
        </w:rPr>
        <w:tab/>
      </w:r>
      <w:proofErr w:type="gramStart"/>
      <w:r w:rsidRPr="00A67AF7">
        <w:rPr>
          <w:rFonts w:cstheme="minorHAnsi"/>
          <w:szCs w:val="24"/>
        </w:rPr>
        <w:tab/>
        <w:t xml:space="preserve">  </w:t>
      </w:r>
      <w:r w:rsidRPr="00A67AF7">
        <w:rPr>
          <w:rFonts w:cstheme="minorHAnsi"/>
          <w:szCs w:val="24"/>
        </w:rPr>
        <w:tab/>
      </w:r>
      <w:proofErr w:type="gramEnd"/>
      <w:r w:rsidRPr="00A67AF7">
        <w:rPr>
          <w:rFonts w:cstheme="minorHAnsi"/>
          <w:szCs w:val="24"/>
        </w:rPr>
        <w:t xml:space="preserve"> 600 </w:t>
      </w:r>
      <w:r w:rsidRPr="00A67AF7">
        <w:rPr>
          <w:rFonts w:cstheme="minorHAnsi"/>
          <w:szCs w:val="24"/>
        </w:rPr>
        <w:tab/>
      </w:r>
      <w:proofErr w:type="spellStart"/>
      <w:r w:rsidRPr="00A67AF7">
        <w:rPr>
          <w:rFonts w:cstheme="minorHAnsi"/>
          <w:szCs w:val="24"/>
        </w:rPr>
        <w:t>inv</w:t>
      </w:r>
      <w:proofErr w:type="spellEnd"/>
      <w:r w:rsidRPr="00A67AF7">
        <w:rPr>
          <w:rFonts w:cstheme="minorHAnsi"/>
          <w:szCs w:val="24"/>
        </w:rPr>
        <w:t>. č.</w:t>
      </w:r>
    </w:p>
    <w:p w:rsidR="00A67AF7" w:rsidRPr="00A67AF7" w:rsidRDefault="00A67AF7" w:rsidP="00974685">
      <w:pPr>
        <w:pStyle w:val="Odstavecseseznamem"/>
        <w:spacing w:after="0" w:line="360" w:lineRule="auto"/>
        <w:ind w:left="644"/>
        <w:rPr>
          <w:rFonts w:cstheme="minorHAnsi"/>
          <w:szCs w:val="24"/>
        </w:rPr>
      </w:pPr>
      <w:r>
        <w:rPr>
          <w:rFonts w:cstheme="minorHAnsi"/>
          <w:szCs w:val="24"/>
        </w:rPr>
        <w:tab/>
      </w:r>
      <w:r>
        <w:rPr>
          <w:rFonts w:cstheme="minorHAnsi"/>
          <w:szCs w:val="24"/>
        </w:rPr>
        <w:tab/>
        <w:t xml:space="preserve">Podsbírka V: </w:t>
      </w:r>
      <w:r>
        <w:rPr>
          <w:rFonts w:cstheme="minorHAnsi"/>
          <w:szCs w:val="24"/>
        </w:rPr>
        <w:tab/>
      </w:r>
      <w:r>
        <w:rPr>
          <w:rFonts w:cstheme="minorHAnsi"/>
          <w:szCs w:val="24"/>
        </w:rPr>
        <w:tab/>
      </w:r>
      <w:r>
        <w:rPr>
          <w:rFonts w:cstheme="minorHAnsi"/>
          <w:szCs w:val="24"/>
        </w:rPr>
        <w:tab/>
      </w:r>
      <w:proofErr w:type="gramStart"/>
      <w:r>
        <w:rPr>
          <w:rFonts w:cstheme="minorHAnsi"/>
          <w:szCs w:val="24"/>
        </w:rPr>
        <w:tab/>
        <w:t xml:space="preserve">  </w:t>
      </w:r>
      <w:r>
        <w:rPr>
          <w:rFonts w:cstheme="minorHAnsi"/>
          <w:szCs w:val="24"/>
        </w:rPr>
        <w:tab/>
      </w:r>
      <w:proofErr w:type="gramEnd"/>
      <w:r>
        <w:rPr>
          <w:rFonts w:cstheme="minorHAnsi"/>
          <w:szCs w:val="24"/>
        </w:rPr>
        <w:t xml:space="preserve"> 7</w:t>
      </w:r>
      <w:r w:rsidRPr="00A67AF7">
        <w:rPr>
          <w:rFonts w:cstheme="minorHAnsi"/>
          <w:szCs w:val="24"/>
        </w:rPr>
        <w:t>00</w:t>
      </w:r>
      <w:r w:rsidRPr="00A67AF7">
        <w:rPr>
          <w:rFonts w:cstheme="minorHAnsi"/>
          <w:szCs w:val="24"/>
        </w:rPr>
        <w:tab/>
      </w:r>
      <w:proofErr w:type="spellStart"/>
      <w:r w:rsidRPr="00A67AF7">
        <w:rPr>
          <w:rFonts w:cstheme="minorHAnsi"/>
          <w:szCs w:val="24"/>
        </w:rPr>
        <w:t>inv</w:t>
      </w:r>
      <w:proofErr w:type="spellEnd"/>
      <w:r w:rsidRPr="00A67AF7">
        <w:rPr>
          <w:rFonts w:cstheme="minorHAnsi"/>
          <w:szCs w:val="24"/>
        </w:rPr>
        <w:t>. č.</w:t>
      </w:r>
    </w:p>
    <w:p w:rsidR="00A67AF7" w:rsidRDefault="00A67AF7" w:rsidP="00974685">
      <w:pPr>
        <w:pStyle w:val="Odstavecseseznamem"/>
        <w:spacing w:after="0" w:line="360" w:lineRule="auto"/>
        <w:ind w:left="644"/>
        <w:rPr>
          <w:rFonts w:cstheme="minorHAnsi"/>
          <w:szCs w:val="24"/>
        </w:rPr>
      </w:pPr>
      <w:r w:rsidRPr="00A67AF7">
        <w:rPr>
          <w:rFonts w:cstheme="minorHAnsi"/>
          <w:szCs w:val="24"/>
        </w:rPr>
        <w:tab/>
      </w:r>
      <w:r w:rsidRPr="00A67AF7">
        <w:rPr>
          <w:rFonts w:cstheme="minorHAnsi"/>
          <w:szCs w:val="24"/>
        </w:rPr>
        <w:tab/>
        <w:t>Podsbírka FOT:</w:t>
      </w:r>
      <w:r w:rsidRPr="00A67AF7">
        <w:rPr>
          <w:rFonts w:cstheme="minorHAnsi"/>
          <w:szCs w:val="24"/>
        </w:rPr>
        <w:tab/>
      </w:r>
      <w:r w:rsidRPr="00A67AF7">
        <w:rPr>
          <w:rFonts w:cstheme="minorHAnsi"/>
          <w:szCs w:val="24"/>
        </w:rPr>
        <w:tab/>
      </w:r>
      <w:r w:rsidRPr="00A67AF7">
        <w:rPr>
          <w:rFonts w:cstheme="minorHAnsi"/>
          <w:szCs w:val="24"/>
        </w:rPr>
        <w:tab/>
      </w:r>
      <w:r w:rsidRPr="00A67AF7">
        <w:rPr>
          <w:rFonts w:cstheme="minorHAnsi"/>
          <w:szCs w:val="24"/>
        </w:rPr>
        <w:tab/>
      </w:r>
      <w:r w:rsidR="00385BF3">
        <w:rPr>
          <w:rFonts w:cstheme="minorHAnsi"/>
          <w:szCs w:val="24"/>
        </w:rPr>
        <w:tab/>
      </w:r>
      <w:r w:rsidRPr="00A67AF7">
        <w:rPr>
          <w:rFonts w:cstheme="minorHAnsi"/>
          <w:szCs w:val="24"/>
        </w:rPr>
        <w:t>2 500</w:t>
      </w:r>
      <w:r w:rsidRPr="00A67AF7">
        <w:rPr>
          <w:rFonts w:cstheme="minorHAnsi"/>
          <w:szCs w:val="24"/>
        </w:rPr>
        <w:tab/>
      </w:r>
      <w:proofErr w:type="spellStart"/>
      <w:r w:rsidRPr="00A67AF7">
        <w:rPr>
          <w:rFonts w:cstheme="minorHAnsi"/>
          <w:szCs w:val="24"/>
        </w:rPr>
        <w:t>inv</w:t>
      </w:r>
      <w:proofErr w:type="spellEnd"/>
      <w:r w:rsidRPr="00A67AF7">
        <w:rPr>
          <w:rFonts w:cstheme="minorHAnsi"/>
          <w:szCs w:val="24"/>
        </w:rPr>
        <w:t>. č.</w:t>
      </w:r>
    </w:p>
    <w:p w:rsidR="00A67AF7" w:rsidRDefault="00A67AF7" w:rsidP="00974685">
      <w:pPr>
        <w:pStyle w:val="Odstavecseseznamem"/>
        <w:spacing w:after="0" w:line="360" w:lineRule="auto"/>
        <w:ind w:left="644"/>
        <w:rPr>
          <w:rFonts w:cstheme="minorHAnsi"/>
          <w:szCs w:val="24"/>
        </w:rPr>
      </w:pPr>
    </w:p>
    <w:p w:rsidR="00A67AF7" w:rsidRPr="00A67AF7" w:rsidRDefault="00A67AF7" w:rsidP="00974685">
      <w:pPr>
        <w:pStyle w:val="Odstavecseseznamem"/>
        <w:spacing w:after="0" w:line="360" w:lineRule="auto"/>
        <w:ind w:left="644"/>
        <w:jc w:val="both"/>
        <w:rPr>
          <w:rFonts w:cstheme="minorHAnsi"/>
          <w:b/>
          <w:szCs w:val="24"/>
        </w:rPr>
      </w:pPr>
      <w:r>
        <w:rPr>
          <w:rFonts w:cstheme="minorHAnsi"/>
          <w:b/>
          <w:szCs w:val="24"/>
        </w:rPr>
        <w:t>Inventarizace v roce 2025</w:t>
      </w:r>
    </w:p>
    <w:p w:rsidR="00A67AF7" w:rsidRPr="00A67AF7" w:rsidRDefault="00A67AF7" w:rsidP="00974685">
      <w:pPr>
        <w:pStyle w:val="Odstavecseseznamem"/>
        <w:spacing w:line="360" w:lineRule="auto"/>
        <w:ind w:left="644"/>
        <w:rPr>
          <w:rFonts w:cstheme="minorHAnsi"/>
          <w:szCs w:val="24"/>
        </w:rPr>
      </w:pPr>
      <w:r w:rsidRPr="00A67AF7">
        <w:rPr>
          <w:rFonts w:cstheme="minorHAnsi"/>
          <w:szCs w:val="24"/>
        </w:rPr>
        <w:t xml:space="preserve">Předpokládaný objem zkontrolovaných sbírkových předmětů činí 5000 </w:t>
      </w:r>
      <w:proofErr w:type="spellStart"/>
      <w:r w:rsidRPr="00A67AF7">
        <w:rPr>
          <w:rFonts w:cstheme="minorHAnsi"/>
          <w:szCs w:val="24"/>
        </w:rPr>
        <w:t>inv</w:t>
      </w:r>
      <w:proofErr w:type="spellEnd"/>
      <w:r w:rsidRPr="00A67AF7">
        <w:rPr>
          <w:rFonts w:cstheme="minorHAnsi"/>
          <w:szCs w:val="24"/>
        </w:rPr>
        <w:t xml:space="preserve">. čísel. </w:t>
      </w:r>
    </w:p>
    <w:p w:rsidR="00A67AF7" w:rsidRPr="00A67AF7" w:rsidRDefault="00A67AF7" w:rsidP="00974685">
      <w:pPr>
        <w:pStyle w:val="Odstavecseseznamem"/>
        <w:spacing w:after="0" w:line="360" w:lineRule="auto"/>
        <w:ind w:left="644"/>
        <w:rPr>
          <w:rFonts w:cstheme="minorHAnsi"/>
          <w:szCs w:val="24"/>
        </w:rPr>
      </w:pPr>
      <w:r>
        <w:rPr>
          <w:rFonts w:cstheme="minorHAnsi"/>
          <w:szCs w:val="24"/>
        </w:rPr>
        <w:tab/>
      </w:r>
      <w:r>
        <w:rPr>
          <w:rFonts w:cstheme="minorHAnsi"/>
          <w:szCs w:val="24"/>
        </w:rPr>
        <w:tab/>
        <w:t>Podsbírka L:</w:t>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t>1 35</w:t>
      </w:r>
      <w:r w:rsidRPr="00A67AF7">
        <w:rPr>
          <w:rFonts w:cstheme="minorHAnsi"/>
          <w:szCs w:val="24"/>
        </w:rPr>
        <w:t>0</w:t>
      </w:r>
      <w:r w:rsidRPr="00A67AF7">
        <w:rPr>
          <w:rFonts w:cstheme="minorHAnsi"/>
          <w:szCs w:val="24"/>
        </w:rPr>
        <w:tab/>
      </w:r>
      <w:proofErr w:type="spellStart"/>
      <w:r w:rsidRPr="00A67AF7">
        <w:rPr>
          <w:rFonts w:cstheme="minorHAnsi"/>
          <w:szCs w:val="24"/>
        </w:rPr>
        <w:t>inv</w:t>
      </w:r>
      <w:proofErr w:type="spellEnd"/>
      <w:r w:rsidRPr="00A67AF7">
        <w:rPr>
          <w:rFonts w:cstheme="minorHAnsi"/>
          <w:szCs w:val="24"/>
        </w:rPr>
        <w:t>. č.</w:t>
      </w:r>
    </w:p>
    <w:p w:rsidR="00A67AF7" w:rsidRPr="00A67AF7" w:rsidRDefault="00A67AF7" w:rsidP="00974685">
      <w:pPr>
        <w:pStyle w:val="Odstavecseseznamem"/>
        <w:spacing w:after="0" w:line="360" w:lineRule="auto"/>
        <w:ind w:left="644"/>
        <w:rPr>
          <w:rFonts w:cstheme="minorHAnsi"/>
          <w:szCs w:val="24"/>
        </w:rPr>
      </w:pPr>
      <w:r w:rsidRPr="00A67AF7">
        <w:rPr>
          <w:rFonts w:cstheme="minorHAnsi"/>
          <w:szCs w:val="24"/>
        </w:rPr>
        <w:tab/>
      </w:r>
      <w:r w:rsidRPr="00A67AF7">
        <w:rPr>
          <w:rFonts w:cstheme="minorHAnsi"/>
          <w:szCs w:val="24"/>
        </w:rPr>
        <w:tab/>
        <w:t>Podsbírka SC:</w:t>
      </w:r>
      <w:r w:rsidRPr="00A67AF7">
        <w:rPr>
          <w:rFonts w:cstheme="minorHAnsi"/>
          <w:szCs w:val="24"/>
        </w:rPr>
        <w:tab/>
      </w:r>
      <w:r w:rsidRPr="00A67AF7">
        <w:rPr>
          <w:rFonts w:cstheme="minorHAnsi"/>
          <w:szCs w:val="24"/>
        </w:rPr>
        <w:tab/>
      </w:r>
      <w:r w:rsidRPr="00A67AF7">
        <w:rPr>
          <w:rFonts w:cstheme="minorHAnsi"/>
          <w:szCs w:val="24"/>
        </w:rPr>
        <w:tab/>
      </w:r>
      <w:proofErr w:type="gramStart"/>
      <w:r w:rsidRPr="00A67AF7">
        <w:rPr>
          <w:rFonts w:cstheme="minorHAnsi"/>
          <w:szCs w:val="24"/>
        </w:rPr>
        <w:tab/>
        <w:t xml:space="preserve">  </w:t>
      </w:r>
      <w:r w:rsidRPr="00A67AF7">
        <w:rPr>
          <w:rFonts w:cstheme="minorHAnsi"/>
          <w:szCs w:val="24"/>
        </w:rPr>
        <w:tab/>
      </w:r>
      <w:proofErr w:type="gramEnd"/>
      <w:r w:rsidRPr="00A67AF7">
        <w:rPr>
          <w:rFonts w:cstheme="minorHAnsi"/>
          <w:szCs w:val="24"/>
        </w:rPr>
        <w:t xml:space="preserve"> </w:t>
      </w:r>
      <w:r>
        <w:rPr>
          <w:rFonts w:cstheme="minorHAnsi"/>
          <w:szCs w:val="24"/>
        </w:rPr>
        <w:t>1119</w:t>
      </w:r>
      <w:r w:rsidRPr="00A67AF7">
        <w:rPr>
          <w:rFonts w:cstheme="minorHAnsi"/>
          <w:szCs w:val="24"/>
        </w:rPr>
        <w:t xml:space="preserve"> </w:t>
      </w:r>
      <w:r w:rsidRPr="00A67AF7">
        <w:rPr>
          <w:rFonts w:cstheme="minorHAnsi"/>
          <w:szCs w:val="24"/>
        </w:rPr>
        <w:tab/>
      </w:r>
      <w:proofErr w:type="spellStart"/>
      <w:r w:rsidRPr="00A67AF7">
        <w:rPr>
          <w:rFonts w:cstheme="minorHAnsi"/>
          <w:szCs w:val="24"/>
        </w:rPr>
        <w:t>inv</w:t>
      </w:r>
      <w:proofErr w:type="spellEnd"/>
      <w:r w:rsidRPr="00A67AF7">
        <w:rPr>
          <w:rFonts w:cstheme="minorHAnsi"/>
          <w:szCs w:val="24"/>
        </w:rPr>
        <w:t>. č.</w:t>
      </w:r>
    </w:p>
    <w:p w:rsidR="00A67AF7" w:rsidRPr="00A67AF7" w:rsidRDefault="00A67AF7" w:rsidP="00974685">
      <w:pPr>
        <w:pStyle w:val="Odstavecseseznamem"/>
        <w:spacing w:after="0" w:line="360" w:lineRule="auto"/>
        <w:ind w:left="644"/>
        <w:rPr>
          <w:rFonts w:cstheme="minorHAnsi"/>
          <w:szCs w:val="24"/>
        </w:rPr>
      </w:pPr>
      <w:r>
        <w:rPr>
          <w:rFonts w:cstheme="minorHAnsi"/>
          <w:szCs w:val="24"/>
        </w:rPr>
        <w:tab/>
      </w:r>
      <w:r>
        <w:rPr>
          <w:rFonts w:cstheme="minorHAnsi"/>
          <w:szCs w:val="24"/>
        </w:rPr>
        <w:tab/>
        <w:t xml:space="preserve">Podsbírka V: </w:t>
      </w:r>
      <w:r>
        <w:rPr>
          <w:rFonts w:cstheme="minorHAnsi"/>
          <w:szCs w:val="24"/>
        </w:rPr>
        <w:tab/>
      </w:r>
      <w:r>
        <w:rPr>
          <w:rFonts w:cstheme="minorHAnsi"/>
          <w:szCs w:val="24"/>
        </w:rPr>
        <w:tab/>
      </w:r>
      <w:r>
        <w:rPr>
          <w:rFonts w:cstheme="minorHAnsi"/>
          <w:szCs w:val="24"/>
        </w:rPr>
        <w:tab/>
      </w:r>
      <w:proofErr w:type="gramStart"/>
      <w:r>
        <w:rPr>
          <w:rFonts w:cstheme="minorHAnsi"/>
          <w:szCs w:val="24"/>
        </w:rPr>
        <w:tab/>
        <w:t xml:space="preserve">  </w:t>
      </w:r>
      <w:r>
        <w:rPr>
          <w:rFonts w:cstheme="minorHAnsi"/>
          <w:szCs w:val="24"/>
        </w:rPr>
        <w:tab/>
      </w:r>
      <w:proofErr w:type="gramEnd"/>
      <w:r>
        <w:rPr>
          <w:rFonts w:cstheme="minorHAnsi"/>
          <w:szCs w:val="24"/>
        </w:rPr>
        <w:t xml:space="preserve"> 271</w:t>
      </w:r>
      <w:r w:rsidRPr="00A67AF7">
        <w:rPr>
          <w:rFonts w:cstheme="minorHAnsi"/>
          <w:szCs w:val="24"/>
        </w:rPr>
        <w:tab/>
      </w:r>
      <w:proofErr w:type="spellStart"/>
      <w:r w:rsidRPr="00A67AF7">
        <w:rPr>
          <w:rFonts w:cstheme="minorHAnsi"/>
          <w:szCs w:val="24"/>
        </w:rPr>
        <w:t>inv</w:t>
      </w:r>
      <w:proofErr w:type="spellEnd"/>
      <w:r w:rsidRPr="00A67AF7">
        <w:rPr>
          <w:rFonts w:cstheme="minorHAnsi"/>
          <w:szCs w:val="24"/>
        </w:rPr>
        <w:t>. č.</w:t>
      </w:r>
    </w:p>
    <w:p w:rsidR="00A67AF7" w:rsidRDefault="00A67AF7" w:rsidP="00974685">
      <w:pPr>
        <w:pStyle w:val="Odstavecseseznamem"/>
        <w:spacing w:after="0" w:line="360" w:lineRule="auto"/>
        <w:ind w:left="644"/>
        <w:rPr>
          <w:rFonts w:cstheme="minorHAnsi"/>
          <w:szCs w:val="24"/>
        </w:rPr>
      </w:pPr>
      <w:r w:rsidRPr="00A67AF7">
        <w:rPr>
          <w:rFonts w:cstheme="minorHAnsi"/>
          <w:szCs w:val="24"/>
        </w:rPr>
        <w:tab/>
      </w:r>
      <w:r w:rsidRPr="00A67AF7">
        <w:rPr>
          <w:rFonts w:cstheme="minorHAnsi"/>
          <w:szCs w:val="24"/>
        </w:rPr>
        <w:tab/>
        <w:t>Podsbírka FOT:</w:t>
      </w:r>
      <w:r w:rsidRPr="00A67AF7">
        <w:rPr>
          <w:rFonts w:cstheme="minorHAnsi"/>
          <w:szCs w:val="24"/>
        </w:rPr>
        <w:tab/>
      </w:r>
      <w:r w:rsidRPr="00A67AF7">
        <w:rPr>
          <w:rFonts w:cstheme="minorHAnsi"/>
          <w:szCs w:val="24"/>
        </w:rPr>
        <w:tab/>
      </w:r>
      <w:r w:rsidRPr="00A67AF7">
        <w:rPr>
          <w:rFonts w:cstheme="minorHAnsi"/>
          <w:szCs w:val="24"/>
        </w:rPr>
        <w:tab/>
      </w:r>
      <w:r w:rsidRPr="00A67AF7">
        <w:rPr>
          <w:rFonts w:cstheme="minorHAnsi"/>
          <w:szCs w:val="24"/>
        </w:rPr>
        <w:tab/>
      </w:r>
      <w:r w:rsidR="00385BF3">
        <w:rPr>
          <w:rFonts w:cstheme="minorHAnsi"/>
          <w:szCs w:val="24"/>
        </w:rPr>
        <w:tab/>
      </w:r>
      <w:r w:rsidRPr="00A67AF7">
        <w:rPr>
          <w:rFonts w:cstheme="minorHAnsi"/>
          <w:szCs w:val="24"/>
        </w:rPr>
        <w:t>2 500</w:t>
      </w:r>
      <w:r w:rsidRPr="00A67AF7">
        <w:rPr>
          <w:rFonts w:cstheme="minorHAnsi"/>
          <w:szCs w:val="24"/>
        </w:rPr>
        <w:tab/>
      </w:r>
      <w:proofErr w:type="spellStart"/>
      <w:r w:rsidRPr="00A67AF7">
        <w:rPr>
          <w:rFonts w:cstheme="minorHAnsi"/>
          <w:szCs w:val="24"/>
        </w:rPr>
        <w:t>inv</w:t>
      </w:r>
      <w:proofErr w:type="spellEnd"/>
      <w:r w:rsidRPr="00A67AF7">
        <w:rPr>
          <w:rFonts w:cstheme="minorHAnsi"/>
          <w:szCs w:val="24"/>
        </w:rPr>
        <w:t>. č.</w:t>
      </w:r>
    </w:p>
    <w:p w:rsidR="00A67AF7" w:rsidRDefault="00A67AF7" w:rsidP="00974685">
      <w:pPr>
        <w:pStyle w:val="Odstavecseseznamem"/>
        <w:spacing w:after="0" w:line="360" w:lineRule="auto"/>
        <w:ind w:left="644"/>
        <w:rPr>
          <w:rFonts w:cstheme="minorHAnsi"/>
          <w:szCs w:val="24"/>
        </w:rPr>
      </w:pPr>
    </w:p>
    <w:p w:rsidR="00A67AF7" w:rsidRPr="00A67AF7" w:rsidRDefault="00A67AF7" w:rsidP="00974685">
      <w:pPr>
        <w:pStyle w:val="Odstavecseseznamem"/>
        <w:spacing w:after="0" w:line="360" w:lineRule="auto"/>
        <w:ind w:left="644"/>
        <w:jc w:val="both"/>
        <w:rPr>
          <w:rFonts w:cstheme="minorHAnsi"/>
          <w:b/>
          <w:szCs w:val="24"/>
        </w:rPr>
      </w:pPr>
      <w:r>
        <w:rPr>
          <w:rFonts w:cstheme="minorHAnsi"/>
          <w:b/>
          <w:szCs w:val="24"/>
        </w:rPr>
        <w:t>Inventarizace v roce 2026</w:t>
      </w:r>
    </w:p>
    <w:p w:rsidR="00A67AF7" w:rsidRPr="00A67AF7" w:rsidRDefault="00A67AF7" w:rsidP="00974685">
      <w:pPr>
        <w:pStyle w:val="Odstavecseseznamem"/>
        <w:spacing w:line="360" w:lineRule="auto"/>
        <w:ind w:left="644"/>
        <w:rPr>
          <w:rFonts w:cstheme="minorHAnsi"/>
          <w:szCs w:val="24"/>
        </w:rPr>
      </w:pPr>
      <w:r>
        <w:rPr>
          <w:rFonts w:cstheme="minorHAnsi"/>
          <w:szCs w:val="24"/>
        </w:rPr>
        <w:t xml:space="preserve">Dle plánu řádné inventarizace se jedná o pouhých 2112 </w:t>
      </w:r>
      <w:proofErr w:type="spellStart"/>
      <w:r>
        <w:rPr>
          <w:rFonts w:cstheme="minorHAnsi"/>
          <w:szCs w:val="24"/>
        </w:rPr>
        <w:t>inv</w:t>
      </w:r>
      <w:proofErr w:type="spellEnd"/>
      <w:r>
        <w:rPr>
          <w:rFonts w:cstheme="minorHAnsi"/>
          <w:szCs w:val="24"/>
        </w:rPr>
        <w:t xml:space="preserve">. č. sbírkových předmětů. K tomuto počtu je však nutné připočíst i přírůstky z uplynulých 9 let. K 1. 9. 2022 tento počet činí již 3 458 </w:t>
      </w:r>
      <w:proofErr w:type="spellStart"/>
      <w:r>
        <w:rPr>
          <w:rFonts w:cstheme="minorHAnsi"/>
          <w:szCs w:val="24"/>
        </w:rPr>
        <w:t>inv</w:t>
      </w:r>
      <w:proofErr w:type="spellEnd"/>
      <w:r>
        <w:rPr>
          <w:rFonts w:cstheme="minorHAnsi"/>
          <w:szCs w:val="24"/>
        </w:rPr>
        <w:t>. čísel + dalších 111 sbírkových předmětů, které dosud nebyly zpracovány v systematické evidenci.</w:t>
      </w:r>
    </w:p>
    <w:p w:rsidR="00A67AF7" w:rsidRPr="00004C43" w:rsidRDefault="00A67AF7" w:rsidP="00974685">
      <w:pPr>
        <w:pStyle w:val="Odstavecseseznamem"/>
        <w:spacing w:after="0" w:line="360" w:lineRule="auto"/>
        <w:ind w:left="644"/>
        <w:rPr>
          <w:rFonts w:cstheme="minorHAnsi"/>
          <w:szCs w:val="24"/>
        </w:rPr>
      </w:pPr>
      <w:r>
        <w:rPr>
          <w:rFonts w:cstheme="minorHAnsi"/>
          <w:szCs w:val="24"/>
        </w:rPr>
        <w:tab/>
      </w:r>
      <w:r>
        <w:rPr>
          <w:rFonts w:cstheme="minorHAnsi"/>
          <w:szCs w:val="24"/>
        </w:rPr>
        <w:tab/>
        <w:t>Podsbírka L:</w:t>
      </w:r>
      <w:r>
        <w:rPr>
          <w:rFonts w:cstheme="minorHAnsi"/>
          <w:szCs w:val="24"/>
        </w:rPr>
        <w:tab/>
      </w:r>
      <w:r>
        <w:rPr>
          <w:rFonts w:cstheme="minorHAnsi"/>
          <w:szCs w:val="24"/>
        </w:rPr>
        <w:tab/>
      </w:r>
      <w:r>
        <w:rPr>
          <w:rFonts w:cstheme="minorHAnsi"/>
          <w:szCs w:val="24"/>
        </w:rPr>
        <w:tab/>
      </w:r>
      <w:r>
        <w:rPr>
          <w:rFonts w:cstheme="minorHAnsi"/>
          <w:szCs w:val="24"/>
        </w:rPr>
        <w:tab/>
      </w:r>
      <w:r>
        <w:rPr>
          <w:rFonts w:cstheme="minorHAnsi"/>
          <w:szCs w:val="24"/>
        </w:rPr>
        <w:tab/>
        <w:t>674</w:t>
      </w:r>
      <w:r w:rsidRPr="00A67AF7">
        <w:rPr>
          <w:rFonts w:cstheme="minorHAnsi"/>
          <w:szCs w:val="24"/>
        </w:rPr>
        <w:tab/>
      </w:r>
      <w:proofErr w:type="spellStart"/>
      <w:r w:rsidRPr="00A67AF7">
        <w:rPr>
          <w:rFonts w:cstheme="minorHAnsi"/>
          <w:szCs w:val="24"/>
        </w:rPr>
        <w:t>inv</w:t>
      </w:r>
      <w:proofErr w:type="spellEnd"/>
      <w:r w:rsidRPr="00A67AF7">
        <w:rPr>
          <w:rFonts w:cstheme="minorHAnsi"/>
          <w:szCs w:val="24"/>
        </w:rPr>
        <w:t>. č.</w:t>
      </w:r>
    </w:p>
    <w:p w:rsidR="00A67AF7" w:rsidRDefault="00A67AF7" w:rsidP="00974685">
      <w:pPr>
        <w:pStyle w:val="Odstavecseseznamem"/>
        <w:spacing w:after="0" w:line="360" w:lineRule="auto"/>
        <w:ind w:left="644"/>
        <w:rPr>
          <w:rFonts w:cstheme="minorHAnsi"/>
          <w:szCs w:val="24"/>
        </w:rPr>
      </w:pPr>
      <w:r>
        <w:rPr>
          <w:rFonts w:cstheme="minorHAnsi"/>
          <w:szCs w:val="24"/>
        </w:rPr>
        <w:tab/>
      </w:r>
      <w:r>
        <w:rPr>
          <w:rFonts w:cstheme="minorHAnsi"/>
          <w:szCs w:val="24"/>
        </w:rPr>
        <w:tab/>
        <w:t>Podsbírka FOT:</w:t>
      </w:r>
      <w:r>
        <w:rPr>
          <w:rFonts w:cstheme="minorHAnsi"/>
          <w:szCs w:val="24"/>
        </w:rPr>
        <w:tab/>
      </w:r>
      <w:r>
        <w:rPr>
          <w:rFonts w:cstheme="minorHAnsi"/>
          <w:szCs w:val="24"/>
        </w:rPr>
        <w:tab/>
      </w:r>
      <w:r>
        <w:rPr>
          <w:rFonts w:cstheme="minorHAnsi"/>
          <w:szCs w:val="24"/>
        </w:rPr>
        <w:tab/>
      </w:r>
      <w:r>
        <w:rPr>
          <w:rFonts w:cstheme="minorHAnsi"/>
          <w:szCs w:val="24"/>
        </w:rPr>
        <w:tab/>
      </w:r>
      <w:r w:rsidR="00385BF3">
        <w:rPr>
          <w:rFonts w:cstheme="minorHAnsi"/>
          <w:szCs w:val="24"/>
        </w:rPr>
        <w:tab/>
      </w:r>
      <w:r>
        <w:rPr>
          <w:rFonts w:cstheme="minorHAnsi"/>
          <w:szCs w:val="24"/>
        </w:rPr>
        <w:t>1 438</w:t>
      </w:r>
      <w:r w:rsidRPr="00A67AF7">
        <w:rPr>
          <w:rFonts w:cstheme="minorHAnsi"/>
          <w:szCs w:val="24"/>
        </w:rPr>
        <w:tab/>
      </w:r>
      <w:proofErr w:type="spellStart"/>
      <w:r w:rsidRPr="00A67AF7">
        <w:rPr>
          <w:rFonts w:cstheme="minorHAnsi"/>
          <w:szCs w:val="24"/>
        </w:rPr>
        <w:t>inv</w:t>
      </w:r>
      <w:proofErr w:type="spellEnd"/>
      <w:r w:rsidRPr="00A67AF7">
        <w:rPr>
          <w:rFonts w:cstheme="minorHAnsi"/>
          <w:szCs w:val="24"/>
        </w:rPr>
        <w:t>. č.</w:t>
      </w:r>
    </w:p>
    <w:p w:rsidR="00C71407" w:rsidRDefault="00A67AF7" w:rsidP="00974685">
      <w:pPr>
        <w:pStyle w:val="Odstavecseseznamem"/>
        <w:spacing w:after="0" w:line="360" w:lineRule="auto"/>
        <w:ind w:left="644"/>
        <w:rPr>
          <w:rFonts w:cstheme="minorHAnsi"/>
          <w:szCs w:val="24"/>
        </w:rPr>
      </w:pPr>
      <w:r>
        <w:rPr>
          <w:rFonts w:cstheme="minorHAnsi"/>
          <w:szCs w:val="24"/>
        </w:rPr>
        <w:tab/>
        <w:t xml:space="preserve"> </w:t>
      </w:r>
    </w:p>
    <w:p w:rsidR="001C6C95" w:rsidRDefault="001C6C95" w:rsidP="00974685">
      <w:pPr>
        <w:pStyle w:val="Odstavecseseznamem"/>
        <w:spacing w:after="0" w:line="360" w:lineRule="auto"/>
        <w:ind w:left="644"/>
        <w:rPr>
          <w:rFonts w:cstheme="minorHAnsi"/>
          <w:szCs w:val="24"/>
        </w:rPr>
      </w:pPr>
    </w:p>
    <w:p w:rsidR="001C6C95" w:rsidRPr="00874624" w:rsidRDefault="006C068D" w:rsidP="00974685">
      <w:pPr>
        <w:pStyle w:val="Nadpis2"/>
      </w:pPr>
      <w:r>
        <w:lastRenderedPageBreak/>
        <w:t xml:space="preserve">2. 5. </w:t>
      </w:r>
      <w:r w:rsidR="001C6C95">
        <w:t>Uložení sbírky v depozitářích</w:t>
      </w:r>
    </w:p>
    <w:p w:rsidR="001C6C95" w:rsidRPr="008B372A" w:rsidRDefault="001C6C95" w:rsidP="00974685">
      <w:pPr>
        <w:spacing w:after="0" w:line="360" w:lineRule="auto"/>
        <w:ind w:firstLine="708"/>
        <w:jc w:val="both"/>
        <w:rPr>
          <w:rFonts w:cstheme="minorHAnsi"/>
          <w:b/>
          <w:szCs w:val="24"/>
        </w:rPr>
      </w:pPr>
      <w:r w:rsidRPr="008B372A">
        <w:rPr>
          <w:rFonts w:cstheme="minorHAnsi"/>
          <w:b/>
          <w:szCs w:val="24"/>
        </w:rPr>
        <w:t>Depozitář Chrudim čp. 62</w:t>
      </w:r>
    </w:p>
    <w:p w:rsidR="001C6C95" w:rsidRPr="007C4FAC" w:rsidRDefault="001C6C95" w:rsidP="00974685">
      <w:pPr>
        <w:spacing w:after="0" w:line="360" w:lineRule="auto"/>
        <w:jc w:val="both"/>
        <w:rPr>
          <w:rFonts w:cstheme="minorHAnsi"/>
          <w:szCs w:val="24"/>
        </w:rPr>
      </w:pPr>
      <w:r w:rsidRPr="007C4FAC">
        <w:rPr>
          <w:rFonts w:cstheme="minorHAnsi"/>
          <w:szCs w:val="24"/>
        </w:rPr>
        <w:tab/>
      </w:r>
      <w:r w:rsidR="007C4FAC">
        <w:rPr>
          <w:rFonts w:cstheme="minorHAnsi"/>
          <w:szCs w:val="24"/>
        </w:rPr>
        <w:tab/>
      </w:r>
      <w:r w:rsidRPr="007C4FAC">
        <w:rPr>
          <w:rFonts w:cstheme="minorHAnsi"/>
          <w:szCs w:val="24"/>
        </w:rPr>
        <w:t xml:space="preserve">Uloženo: Materiály archivní povahy, Fotografie a obrazové záznamy, Sbírková </w:t>
      </w:r>
      <w:r w:rsidRPr="007C4FAC">
        <w:rPr>
          <w:rFonts w:cstheme="minorHAnsi"/>
          <w:szCs w:val="24"/>
        </w:rPr>
        <w:tab/>
      </w:r>
      <w:r w:rsidR="007C4FAC">
        <w:rPr>
          <w:rFonts w:cstheme="minorHAnsi"/>
          <w:szCs w:val="24"/>
        </w:rPr>
        <w:tab/>
      </w:r>
      <w:r w:rsidRPr="007C4FAC">
        <w:rPr>
          <w:rFonts w:cstheme="minorHAnsi"/>
          <w:szCs w:val="24"/>
        </w:rPr>
        <w:t>knihovna</w:t>
      </w:r>
      <w:r w:rsidR="007C4FAC" w:rsidRPr="007C4FAC">
        <w:rPr>
          <w:rFonts w:cstheme="minorHAnsi"/>
          <w:szCs w:val="24"/>
        </w:rPr>
        <w:t>, Výtvarné – většina podsbírky</w:t>
      </w:r>
    </w:p>
    <w:p w:rsidR="001C6C95" w:rsidRPr="00714CA3" w:rsidRDefault="001C6C95" w:rsidP="00974685">
      <w:pPr>
        <w:spacing w:after="0" w:line="360" w:lineRule="auto"/>
        <w:jc w:val="both"/>
        <w:rPr>
          <w:rFonts w:cstheme="minorHAnsi"/>
          <w:color w:val="7030A0"/>
          <w:szCs w:val="24"/>
        </w:rPr>
      </w:pPr>
    </w:p>
    <w:p w:rsidR="001C6C95" w:rsidRDefault="001C6C95" w:rsidP="00974685">
      <w:pPr>
        <w:spacing w:after="0" w:line="360" w:lineRule="auto"/>
        <w:ind w:left="1416"/>
        <w:jc w:val="both"/>
        <w:rPr>
          <w:rFonts w:cstheme="minorHAnsi"/>
          <w:color w:val="7030A0"/>
          <w:szCs w:val="24"/>
        </w:rPr>
      </w:pPr>
      <w:r w:rsidRPr="00337089">
        <w:rPr>
          <w:rFonts w:cstheme="minorHAnsi"/>
          <w:szCs w:val="24"/>
        </w:rPr>
        <w:t xml:space="preserve">Podsbírky Archiv, Fotografie, </w:t>
      </w:r>
      <w:proofErr w:type="spellStart"/>
      <w:r w:rsidR="007C4FAC" w:rsidRPr="00337089">
        <w:rPr>
          <w:rFonts w:cstheme="minorHAnsi"/>
          <w:szCs w:val="24"/>
        </w:rPr>
        <w:t>Fono</w:t>
      </w:r>
      <w:proofErr w:type="spellEnd"/>
      <w:r w:rsidR="007C4FAC" w:rsidRPr="00337089">
        <w:rPr>
          <w:rFonts w:cstheme="minorHAnsi"/>
          <w:szCs w:val="24"/>
        </w:rPr>
        <w:t xml:space="preserve"> – zvukové záznamy,</w:t>
      </w:r>
      <w:r w:rsidRPr="00337089">
        <w:rPr>
          <w:rFonts w:cstheme="minorHAnsi"/>
          <w:szCs w:val="24"/>
        </w:rPr>
        <w:t xml:space="preserve"> Sbírková knihovna</w:t>
      </w:r>
      <w:r w:rsidR="007C4FAC" w:rsidRPr="00337089">
        <w:rPr>
          <w:rFonts w:cstheme="minorHAnsi"/>
          <w:szCs w:val="24"/>
        </w:rPr>
        <w:t xml:space="preserve"> a většina dvojrozměrných předmětů podsbírky Výtvarné</w:t>
      </w:r>
      <w:r w:rsidRPr="00337089">
        <w:rPr>
          <w:rFonts w:cstheme="minorHAnsi"/>
          <w:szCs w:val="24"/>
        </w:rPr>
        <w:t xml:space="preserve"> jsou v současné době uloženy v nových depozitárních prostorech v budově čp. 62 v Chrudimi. Tyto prostory jsou vybaveny klimatizační, zvlhčovací a odvlhčovací jednotkou, které zajišťují vhodné klimatické podmínky pro uchování sbírkových předmětů. Tyto předměty jsou přebalovány do nových, vhodných obalových materiálů.</w:t>
      </w:r>
      <w:r w:rsidRPr="00714CA3">
        <w:rPr>
          <w:rFonts w:cstheme="minorHAnsi"/>
          <w:color w:val="7030A0"/>
          <w:szCs w:val="24"/>
        </w:rPr>
        <w:t xml:space="preserve"> </w:t>
      </w:r>
      <w:r w:rsidRPr="007E3FF9">
        <w:rPr>
          <w:rFonts w:cstheme="minorHAnsi"/>
          <w:szCs w:val="24"/>
        </w:rPr>
        <w:t>V so</w:t>
      </w:r>
      <w:r w:rsidR="00337089" w:rsidRPr="007E3FF9">
        <w:rPr>
          <w:rFonts w:cstheme="minorHAnsi"/>
          <w:szCs w:val="24"/>
        </w:rPr>
        <w:t>učasné chvíli je takto přebalena</w:t>
      </w:r>
      <w:r w:rsidRPr="007E3FF9">
        <w:rPr>
          <w:rFonts w:cstheme="minorHAnsi"/>
          <w:szCs w:val="24"/>
        </w:rPr>
        <w:t xml:space="preserve"> </w:t>
      </w:r>
      <w:r w:rsidR="00337089" w:rsidRPr="007E3FF9">
        <w:rPr>
          <w:rFonts w:cstheme="minorHAnsi"/>
          <w:szCs w:val="24"/>
        </w:rPr>
        <w:t xml:space="preserve">drtivá většina podsbírky </w:t>
      </w:r>
      <w:r w:rsidRPr="007E3FF9">
        <w:rPr>
          <w:rFonts w:cstheme="minorHAnsi"/>
          <w:szCs w:val="24"/>
        </w:rPr>
        <w:t xml:space="preserve">Archiv, </w:t>
      </w:r>
      <w:r w:rsidR="00337089" w:rsidRPr="007E3FF9">
        <w:rPr>
          <w:rFonts w:cstheme="minorHAnsi"/>
          <w:szCs w:val="24"/>
        </w:rPr>
        <w:t>přibližně polovina podsbírky Fotografie</w:t>
      </w:r>
      <w:r w:rsidR="007E3FF9" w:rsidRPr="007E3FF9">
        <w:rPr>
          <w:rFonts w:cstheme="minorHAnsi"/>
          <w:szCs w:val="24"/>
        </w:rPr>
        <w:t xml:space="preserve">, celá podsbírka Sbírková knihovna a přibližně čtvrtina dvojrozměrných předmětů podsbírky Výtvarné. </w:t>
      </w:r>
      <w:r w:rsidRPr="007E3FF9">
        <w:rPr>
          <w:rFonts w:cstheme="minorHAnsi"/>
          <w:szCs w:val="24"/>
        </w:rPr>
        <w:t xml:space="preserve">Sbírkové předměty z podsbírky </w:t>
      </w:r>
      <w:proofErr w:type="spellStart"/>
      <w:r w:rsidRPr="007E3FF9">
        <w:rPr>
          <w:rFonts w:cstheme="minorHAnsi"/>
          <w:szCs w:val="24"/>
        </w:rPr>
        <w:t>Fono</w:t>
      </w:r>
      <w:proofErr w:type="spellEnd"/>
      <w:r w:rsidRPr="007E3FF9">
        <w:rPr>
          <w:rFonts w:cstheme="minorHAnsi"/>
          <w:szCs w:val="24"/>
        </w:rPr>
        <w:t>-zvukové záznamy prozatím přebaleny nebyly.</w:t>
      </w:r>
      <w:r w:rsidRPr="00714CA3">
        <w:rPr>
          <w:rFonts w:cstheme="minorHAnsi"/>
          <w:color w:val="7030A0"/>
          <w:szCs w:val="24"/>
        </w:rPr>
        <w:t xml:space="preserve"> </w:t>
      </w:r>
    </w:p>
    <w:p w:rsidR="00CA5BA2" w:rsidRPr="00714CA3" w:rsidRDefault="00CA5BA2" w:rsidP="00974685">
      <w:pPr>
        <w:spacing w:after="0" w:line="360" w:lineRule="auto"/>
        <w:ind w:left="1416"/>
        <w:jc w:val="both"/>
        <w:rPr>
          <w:rFonts w:cstheme="minorHAnsi"/>
          <w:color w:val="7030A0"/>
          <w:szCs w:val="24"/>
        </w:rPr>
      </w:pPr>
    </w:p>
    <w:p w:rsidR="001C6C95" w:rsidRPr="008B372A" w:rsidRDefault="00CA5BA2" w:rsidP="00974685">
      <w:pPr>
        <w:spacing w:after="0" w:line="360" w:lineRule="auto"/>
        <w:jc w:val="both"/>
        <w:rPr>
          <w:rFonts w:cstheme="minorHAnsi"/>
          <w:b/>
          <w:szCs w:val="24"/>
        </w:rPr>
      </w:pPr>
      <w:r w:rsidRPr="00FA2F75">
        <w:rPr>
          <w:rFonts w:cstheme="minorHAnsi"/>
          <w:szCs w:val="24"/>
        </w:rPr>
        <w:tab/>
      </w:r>
      <w:r w:rsidR="001C6C95" w:rsidRPr="008B372A">
        <w:rPr>
          <w:rFonts w:cstheme="minorHAnsi"/>
          <w:b/>
          <w:szCs w:val="24"/>
        </w:rPr>
        <w:t>Depozitář Choteč</w:t>
      </w:r>
    </w:p>
    <w:p w:rsidR="001C6C95" w:rsidRPr="00FA2F75" w:rsidRDefault="001C6C95" w:rsidP="00974685">
      <w:pPr>
        <w:spacing w:after="0" w:line="360" w:lineRule="auto"/>
        <w:jc w:val="both"/>
        <w:rPr>
          <w:rFonts w:cstheme="minorHAnsi"/>
          <w:szCs w:val="24"/>
        </w:rPr>
      </w:pPr>
      <w:r w:rsidRPr="00FA2F75">
        <w:rPr>
          <w:rFonts w:cstheme="minorHAnsi"/>
          <w:szCs w:val="24"/>
        </w:rPr>
        <w:tab/>
      </w:r>
      <w:r w:rsidR="0081540D" w:rsidRPr="00FA2F75">
        <w:rPr>
          <w:rFonts w:cstheme="minorHAnsi"/>
          <w:szCs w:val="24"/>
        </w:rPr>
        <w:tab/>
      </w:r>
      <w:r w:rsidRPr="00FA2F75">
        <w:rPr>
          <w:rFonts w:cstheme="minorHAnsi"/>
          <w:szCs w:val="24"/>
        </w:rPr>
        <w:t>Uložení: Loutky, hračky,</w:t>
      </w:r>
      <w:r w:rsidR="00CA5BA2" w:rsidRPr="00FA2F75">
        <w:rPr>
          <w:rFonts w:cstheme="minorHAnsi"/>
          <w:szCs w:val="24"/>
        </w:rPr>
        <w:t xml:space="preserve"> suvenýry, Scénografie, část podsbírky Výtvarné</w:t>
      </w:r>
    </w:p>
    <w:p w:rsidR="001C6C95" w:rsidRPr="00FA2F75" w:rsidRDefault="001C6C95" w:rsidP="00974685">
      <w:pPr>
        <w:spacing w:after="0" w:line="360" w:lineRule="auto"/>
        <w:jc w:val="both"/>
        <w:rPr>
          <w:rFonts w:cstheme="minorHAnsi"/>
          <w:szCs w:val="24"/>
        </w:rPr>
      </w:pPr>
    </w:p>
    <w:p w:rsidR="00CA5BA2" w:rsidRPr="00FA2F75" w:rsidRDefault="00CA5BA2" w:rsidP="00974685">
      <w:pPr>
        <w:spacing w:after="0" w:line="360" w:lineRule="auto"/>
        <w:ind w:left="1416"/>
        <w:jc w:val="both"/>
        <w:rPr>
          <w:rFonts w:cstheme="minorHAnsi"/>
          <w:szCs w:val="24"/>
        </w:rPr>
      </w:pPr>
      <w:r w:rsidRPr="00FA2F75">
        <w:rPr>
          <w:rFonts w:cstheme="minorHAnsi"/>
          <w:szCs w:val="24"/>
        </w:rPr>
        <w:t xml:space="preserve">V depozitáři Choteč došlo ke </w:t>
      </w:r>
      <w:r w:rsidR="0081540D" w:rsidRPr="00FA2F75">
        <w:rPr>
          <w:rFonts w:cstheme="minorHAnsi"/>
          <w:szCs w:val="24"/>
        </w:rPr>
        <w:t>zlepšení klimatických podmínek. V prosinci 2018 zde bylo instalováno 9 ks teplovzdušných recirkulačních vytápěcích jednotek s plně elektrickým topným systémem. Od té doby se hodnoty teploty i relativní vlhkosti v zimních měsících daří držet v přijatelných mezích. V příštích několika letech by mělo dojít k výstavbě nového</w:t>
      </w:r>
      <w:r w:rsidR="00FA2F75">
        <w:rPr>
          <w:rFonts w:cstheme="minorHAnsi"/>
          <w:szCs w:val="24"/>
        </w:rPr>
        <w:t xml:space="preserve"> plně vyhovujícího</w:t>
      </w:r>
      <w:r w:rsidR="0081540D" w:rsidRPr="00FA2F75">
        <w:rPr>
          <w:rFonts w:cstheme="minorHAnsi"/>
          <w:szCs w:val="24"/>
        </w:rPr>
        <w:t xml:space="preserve"> depozitáře v katastrálním území města Chrudim</w:t>
      </w:r>
      <w:r w:rsidR="00FA2F75">
        <w:rPr>
          <w:rFonts w:cstheme="minorHAnsi"/>
          <w:szCs w:val="24"/>
        </w:rPr>
        <w:t>.</w:t>
      </w:r>
    </w:p>
    <w:p w:rsidR="001C6C95" w:rsidRPr="00714CA3" w:rsidRDefault="001C6C95" w:rsidP="00974685">
      <w:pPr>
        <w:spacing w:after="0" w:line="360" w:lineRule="auto"/>
        <w:jc w:val="both"/>
        <w:rPr>
          <w:rFonts w:cstheme="minorHAnsi"/>
          <w:color w:val="7030A0"/>
          <w:szCs w:val="24"/>
        </w:rPr>
      </w:pPr>
      <w:r w:rsidRPr="00714CA3">
        <w:rPr>
          <w:rFonts w:cstheme="minorHAnsi"/>
          <w:color w:val="7030A0"/>
          <w:szCs w:val="24"/>
        </w:rPr>
        <w:tab/>
      </w:r>
    </w:p>
    <w:p w:rsidR="001C6C95" w:rsidRDefault="001C6C95" w:rsidP="00974685">
      <w:pPr>
        <w:spacing w:after="0" w:line="360" w:lineRule="auto"/>
        <w:rPr>
          <w:rFonts w:cstheme="minorHAnsi"/>
          <w:szCs w:val="24"/>
        </w:rPr>
      </w:pPr>
    </w:p>
    <w:p w:rsidR="00FA2F75" w:rsidRDefault="00FA2F75" w:rsidP="00974685">
      <w:pPr>
        <w:spacing w:after="0" w:line="360" w:lineRule="auto"/>
        <w:rPr>
          <w:rFonts w:cstheme="minorHAnsi"/>
          <w:szCs w:val="24"/>
        </w:rPr>
      </w:pPr>
    </w:p>
    <w:p w:rsidR="00FA2F75" w:rsidRDefault="00FA2F75" w:rsidP="00974685">
      <w:pPr>
        <w:spacing w:after="0" w:line="360" w:lineRule="auto"/>
        <w:rPr>
          <w:rFonts w:cstheme="minorHAnsi"/>
          <w:szCs w:val="24"/>
        </w:rPr>
      </w:pPr>
    </w:p>
    <w:p w:rsidR="00FA2F75" w:rsidRPr="001C6C95" w:rsidRDefault="00FA2F75" w:rsidP="00974685">
      <w:pPr>
        <w:spacing w:after="0" w:line="360" w:lineRule="auto"/>
        <w:rPr>
          <w:rFonts w:cstheme="minorHAnsi"/>
          <w:szCs w:val="24"/>
        </w:rPr>
      </w:pPr>
    </w:p>
    <w:p w:rsidR="00D912A7" w:rsidRPr="00974685" w:rsidRDefault="006C068D" w:rsidP="00974685">
      <w:pPr>
        <w:pStyle w:val="Nadpis2"/>
      </w:pPr>
      <w:r>
        <w:lastRenderedPageBreak/>
        <w:t xml:space="preserve">2. 6. </w:t>
      </w:r>
      <w:r w:rsidR="001C6C95">
        <w:t>Komentář k výchozímu stavu</w:t>
      </w:r>
    </w:p>
    <w:p w:rsidR="001C6C95" w:rsidRPr="001C6C95" w:rsidRDefault="00C71407" w:rsidP="00974685">
      <w:pPr>
        <w:spacing w:after="0" w:line="360" w:lineRule="auto"/>
        <w:ind w:left="432"/>
        <w:jc w:val="both"/>
        <w:rPr>
          <w:rFonts w:cstheme="minorHAnsi"/>
          <w:szCs w:val="24"/>
        </w:rPr>
      </w:pPr>
      <w:r w:rsidRPr="00C71407">
        <w:rPr>
          <w:rFonts w:cstheme="minorHAnsi"/>
          <w:szCs w:val="24"/>
        </w:rPr>
        <w:t xml:space="preserve">Hlavní problém, který přetrvává a </w:t>
      </w:r>
      <w:r>
        <w:rPr>
          <w:rFonts w:cstheme="minorHAnsi"/>
          <w:szCs w:val="24"/>
        </w:rPr>
        <w:t xml:space="preserve">bohužel </w:t>
      </w:r>
      <w:r w:rsidRPr="00C71407">
        <w:rPr>
          <w:rFonts w:cstheme="minorHAnsi"/>
          <w:szCs w:val="24"/>
        </w:rPr>
        <w:t>bude přetrvávat ještě několik let</w:t>
      </w:r>
      <w:r>
        <w:rPr>
          <w:rFonts w:cstheme="minorHAnsi"/>
          <w:szCs w:val="24"/>
        </w:rPr>
        <w:t xml:space="preserve">, představuje mnoho historicky vzniklých chyb a nedostatků ve sbírkové evidenci. </w:t>
      </w:r>
      <w:r w:rsidRPr="00C71407">
        <w:rPr>
          <w:rFonts w:cstheme="minorHAnsi"/>
          <w:szCs w:val="24"/>
        </w:rPr>
        <w:t>Ty se</w:t>
      </w:r>
      <w:r>
        <w:rPr>
          <w:rFonts w:cstheme="minorHAnsi"/>
          <w:szCs w:val="24"/>
        </w:rPr>
        <w:t xml:space="preserve"> objevují napříč systematickou </w:t>
      </w:r>
      <w:r w:rsidRPr="00C71407">
        <w:rPr>
          <w:rFonts w:cstheme="minorHAnsi"/>
          <w:szCs w:val="24"/>
        </w:rPr>
        <w:t>evidencí, chronologickou evidencí a s tím související pomoc</w:t>
      </w:r>
      <w:r>
        <w:rPr>
          <w:rFonts w:cstheme="minorHAnsi"/>
          <w:szCs w:val="24"/>
        </w:rPr>
        <w:t xml:space="preserve">nou elektronickou </w:t>
      </w:r>
      <w:r w:rsidRPr="00C71407">
        <w:rPr>
          <w:rFonts w:cstheme="minorHAnsi"/>
          <w:szCs w:val="24"/>
        </w:rPr>
        <w:t xml:space="preserve">evidencí v systému </w:t>
      </w:r>
      <w:proofErr w:type="spellStart"/>
      <w:r>
        <w:rPr>
          <w:rFonts w:cstheme="minorHAnsi"/>
          <w:szCs w:val="24"/>
        </w:rPr>
        <w:t>ProMuzeumWeb</w:t>
      </w:r>
      <w:proofErr w:type="spellEnd"/>
      <w:r>
        <w:rPr>
          <w:rStyle w:val="Znakapoznpodarou"/>
          <w:rFonts w:cstheme="minorHAnsi"/>
          <w:szCs w:val="24"/>
        </w:rPr>
        <w:footnoteReference w:id="1"/>
      </w:r>
      <w:r>
        <w:rPr>
          <w:rFonts w:cstheme="minorHAnsi"/>
          <w:szCs w:val="24"/>
        </w:rPr>
        <w:t>.</w:t>
      </w:r>
      <w:r w:rsidR="00256470">
        <w:rPr>
          <w:rFonts w:cstheme="minorHAnsi"/>
          <w:szCs w:val="24"/>
        </w:rPr>
        <w:t xml:space="preserve"> </w:t>
      </w:r>
    </w:p>
    <w:p w:rsidR="00D912A7" w:rsidRPr="001C6C95" w:rsidRDefault="001C6C95" w:rsidP="00974685">
      <w:pPr>
        <w:spacing w:after="0" w:line="360" w:lineRule="auto"/>
        <w:ind w:left="432" w:firstLine="276"/>
        <w:jc w:val="both"/>
        <w:rPr>
          <w:rFonts w:cstheme="minorHAnsi"/>
          <w:szCs w:val="24"/>
        </w:rPr>
      </w:pPr>
      <w:r w:rsidRPr="001C6C95">
        <w:rPr>
          <w:rFonts w:cstheme="minorHAnsi"/>
          <w:szCs w:val="24"/>
        </w:rPr>
        <w:t>V rámci systematické evidence</w:t>
      </w:r>
      <w:r>
        <w:rPr>
          <w:rFonts w:cstheme="minorHAnsi"/>
          <w:b/>
          <w:szCs w:val="24"/>
        </w:rPr>
        <w:t xml:space="preserve"> </w:t>
      </w:r>
      <w:r w:rsidR="00857BF8">
        <w:rPr>
          <w:rFonts w:cstheme="minorHAnsi"/>
          <w:szCs w:val="24"/>
        </w:rPr>
        <w:t>m</w:t>
      </w:r>
      <w:r w:rsidR="00256470" w:rsidRPr="001C6C95">
        <w:rPr>
          <w:rFonts w:cstheme="minorHAnsi"/>
          <w:szCs w:val="24"/>
        </w:rPr>
        <w:t xml:space="preserve">ezi nejčastější formální problémy patří například duplicita inventárních čísel v evidenčních záznamech, řada inventárních čísel na jedné kartě evidenčního záznamu, více přírůstkových čísel přiřazených k jednomu inventárnímu číslu či skutečně velké množství nedostatečně určených sbírkových předmětů. </w:t>
      </w:r>
      <w:r w:rsidR="00D912A7" w:rsidRPr="001C6C95">
        <w:rPr>
          <w:rFonts w:cstheme="minorHAnsi"/>
          <w:szCs w:val="24"/>
        </w:rPr>
        <w:t xml:space="preserve">S ohledem na probíhající řádnou inventarizaci je pro ilustraci možné uvést, že k 1. 9. 2022 je z přibližně 30 000 zinventarizovaných inventárních čísel sbírkových předmětů </w:t>
      </w:r>
      <w:proofErr w:type="spellStart"/>
      <w:r w:rsidR="00D912A7" w:rsidRPr="001C6C95">
        <w:rPr>
          <w:rFonts w:cstheme="minorHAnsi"/>
          <w:szCs w:val="24"/>
        </w:rPr>
        <w:t>dourčeno</w:t>
      </w:r>
      <w:proofErr w:type="spellEnd"/>
      <w:r w:rsidR="00D912A7" w:rsidRPr="001C6C95">
        <w:rPr>
          <w:rFonts w:cstheme="minorHAnsi"/>
          <w:szCs w:val="24"/>
        </w:rPr>
        <w:t xml:space="preserve"> pouze cca 1000.</w:t>
      </w:r>
    </w:p>
    <w:p w:rsidR="00256470" w:rsidRPr="00974685" w:rsidRDefault="00256470" w:rsidP="00974685">
      <w:pPr>
        <w:spacing w:after="0" w:line="360" w:lineRule="auto"/>
        <w:ind w:left="432" w:firstLine="276"/>
        <w:jc w:val="both"/>
        <w:rPr>
          <w:rFonts w:cstheme="minorHAnsi"/>
          <w:szCs w:val="24"/>
        </w:rPr>
      </w:pPr>
      <w:r w:rsidRPr="001C6C95">
        <w:rPr>
          <w:rFonts w:cstheme="minorHAnsi"/>
          <w:szCs w:val="24"/>
        </w:rPr>
        <w:t>Při zjištění nedostatků v systematické evidenci byla v roce 2018 zahájena i kontrola knih chronologické evidence. P</w:t>
      </w:r>
      <w:r w:rsidR="001C6C95" w:rsidRPr="001C6C95">
        <w:rPr>
          <w:rFonts w:cstheme="minorHAnsi"/>
          <w:szCs w:val="24"/>
        </w:rPr>
        <w:t xml:space="preserve">o kontrolách přírůstkových knih bylo zjištěno, že se nedostatky vyskytují přibližně u </w:t>
      </w:r>
      <w:proofErr w:type="gramStart"/>
      <w:r w:rsidR="001C6C95" w:rsidRPr="001C6C95">
        <w:rPr>
          <w:rFonts w:cstheme="minorHAnsi"/>
          <w:szCs w:val="24"/>
        </w:rPr>
        <w:t>20%</w:t>
      </w:r>
      <w:proofErr w:type="gramEnd"/>
      <w:r w:rsidR="001C6C95" w:rsidRPr="001C6C95">
        <w:rPr>
          <w:rFonts w:cstheme="minorHAnsi"/>
          <w:szCs w:val="24"/>
        </w:rPr>
        <w:t xml:space="preserve"> všech záznamů. </w:t>
      </w:r>
      <w:r w:rsidRPr="001C6C95">
        <w:rPr>
          <w:rFonts w:cstheme="minorHAnsi"/>
          <w:szCs w:val="24"/>
        </w:rPr>
        <w:t xml:space="preserve">Mezi nejčastější formální problémy v chronologické evidenci patří například chybějící inventární čísla v evidenčních záznamech, rozdílný počet kusů či popis předmětu v jednotlivých stupních evidence.  </w:t>
      </w:r>
    </w:p>
    <w:p w:rsidR="00256470" w:rsidRDefault="001C6C95" w:rsidP="00974685">
      <w:pPr>
        <w:spacing w:after="0" w:line="360" w:lineRule="auto"/>
        <w:ind w:left="432" w:firstLine="305"/>
        <w:jc w:val="both"/>
        <w:rPr>
          <w:rFonts w:cstheme="minorHAnsi"/>
          <w:szCs w:val="24"/>
        </w:rPr>
      </w:pPr>
      <w:r w:rsidRPr="001C6C95">
        <w:rPr>
          <w:rFonts w:cstheme="minorHAnsi"/>
          <w:szCs w:val="24"/>
        </w:rPr>
        <w:t>Zcela z</w:t>
      </w:r>
      <w:r w:rsidR="00256470" w:rsidRPr="001C6C95">
        <w:rPr>
          <w:rFonts w:cstheme="minorHAnsi"/>
          <w:szCs w:val="24"/>
        </w:rPr>
        <w:t>ásadním nedostatkem, který se nachází v obou stupních evidence, je nedostatečné nebo mylné určení sbírkových předmětů. Tento nedostatek dále stěžuje odbornou práci se sbírkou v celém jejím rozsahu</w:t>
      </w:r>
      <w:r>
        <w:rPr>
          <w:rFonts w:cstheme="minorHAnsi"/>
          <w:szCs w:val="24"/>
        </w:rPr>
        <w:t xml:space="preserve"> a pochopitelně i činnost akviziční</w:t>
      </w:r>
      <w:r w:rsidR="00256470" w:rsidRPr="001C6C95">
        <w:rPr>
          <w:rFonts w:cstheme="minorHAnsi"/>
          <w:szCs w:val="24"/>
        </w:rPr>
        <w:t xml:space="preserve">. Výše uvedené nedostatky byly způsobeny lidskou chybou a nedůsledností, personálními změnami, nedostatečným předáním kompetencí a neúplnými </w:t>
      </w:r>
      <w:r>
        <w:rPr>
          <w:rFonts w:cstheme="minorHAnsi"/>
          <w:szCs w:val="24"/>
        </w:rPr>
        <w:t xml:space="preserve">či nejasnými </w:t>
      </w:r>
      <w:r w:rsidR="00256470" w:rsidRPr="001C6C95">
        <w:rPr>
          <w:rFonts w:cstheme="minorHAnsi"/>
          <w:szCs w:val="24"/>
        </w:rPr>
        <w:t>pravidly</w:t>
      </w:r>
      <w:r>
        <w:rPr>
          <w:rFonts w:cstheme="minorHAnsi"/>
          <w:szCs w:val="24"/>
        </w:rPr>
        <w:t xml:space="preserve"> a postupy</w:t>
      </w:r>
      <w:r w:rsidR="00256470" w:rsidRPr="001C6C95">
        <w:rPr>
          <w:rFonts w:cstheme="minorHAnsi"/>
          <w:szCs w:val="24"/>
        </w:rPr>
        <w:t xml:space="preserve"> </w:t>
      </w:r>
      <w:r w:rsidR="00974685">
        <w:rPr>
          <w:rFonts w:cstheme="minorHAnsi"/>
          <w:szCs w:val="24"/>
        </w:rPr>
        <w:t>pro správu sbírky v letech 1972–</w:t>
      </w:r>
      <w:r w:rsidR="00256470" w:rsidRPr="001C6C95">
        <w:rPr>
          <w:rFonts w:cstheme="minorHAnsi"/>
          <w:szCs w:val="24"/>
        </w:rPr>
        <w:t xml:space="preserve">2012. </w:t>
      </w:r>
      <w:r w:rsidR="006D11FC">
        <w:rPr>
          <w:rFonts w:cstheme="minorHAnsi"/>
          <w:szCs w:val="24"/>
        </w:rPr>
        <w:t xml:space="preserve">Co se týče evidence přírůstků od roku 2012, </w:t>
      </w:r>
      <w:r w:rsidR="00256470" w:rsidRPr="001C6C95">
        <w:rPr>
          <w:rFonts w:cstheme="minorHAnsi"/>
          <w:szCs w:val="24"/>
        </w:rPr>
        <w:t>vše</w:t>
      </w:r>
      <w:r w:rsidR="006D11FC">
        <w:rPr>
          <w:rFonts w:cstheme="minorHAnsi"/>
          <w:szCs w:val="24"/>
        </w:rPr>
        <w:t>chny zmíněné problémy se zde</w:t>
      </w:r>
      <w:r w:rsidR="00256470" w:rsidRPr="001C6C95">
        <w:rPr>
          <w:rFonts w:cstheme="minorHAnsi"/>
          <w:szCs w:val="24"/>
        </w:rPr>
        <w:t xml:space="preserve"> nevyskytují.</w:t>
      </w:r>
    </w:p>
    <w:p w:rsidR="00974685" w:rsidRDefault="00974685" w:rsidP="00974685">
      <w:pPr>
        <w:spacing w:after="0" w:line="360" w:lineRule="auto"/>
        <w:ind w:left="432" w:firstLine="276"/>
        <w:jc w:val="both"/>
        <w:rPr>
          <w:rFonts w:cstheme="minorHAnsi"/>
          <w:szCs w:val="24"/>
        </w:rPr>
      </w:pPr>
    </w:p>
    <w:p w:rsidR="00974685" w:rsidRDefault="00974685" w:rsidP="00974685">
      <w:pPr>
        <w:spacing w:after="0" w:line="360" w:lineRule="auto"/>
        <w:ind w:left="432" w:firstLine="276"/>
        <w:jc w:val="both"/>
        <w:rPr>
          <w:rFonts w:cstheme="minorHAnsi"/>
          <w:szCs w:val="24"/>
        </w:rPr>
      </w:pPr>
    </w:p>
    <w:p w:rsidR="00974685" w:rsidRDefault="00974685" w:rsidP="00974685">
      <w:pPr>
        <w:spacing w:after="0" w:line="360" w:lineRule="auto"/>
        <w:ind w:left="432" w:firstLine="276"/>
        <w:jc w:val="both"/>
        <w:rPr>
          <w:rFonts w:cstheme="minorHAnsi"/>
          <w:szCs w:val="24"/>
        </w:rPr>
      </w:pPr>
    </w:p>
    <w:p w:rsidR="00974685" w:rsidRPr="001C6C95" w:rsidRDefault="00974685" w:rsidP="00974685">
      <w:pPr>
        <w:spacing w:after="0" w:line="360" w:lineRule="auto"/>
        <w:ind w:left="432" w:firstLine="276"/>
        <w:jc w:val="both"/>
        <w:rPr>
          <w:rFonts w:cstheme="minorHAnsi"/>
          <w:szCs w:val="24"/>
        </w:rPr>
      </w:pPr>
    </w:p>
    <w:p w:rsidR="00974685" w:rsidRPr="00974685" w:rsidRDefault="006C068D" w:rsidP="00974685">
      <w:pPr>
        <w:pStyle w:val="Nadpis1"/>
        <w:numPr>
          <w:ilvl w:val="0"/>
          <w:numId w:val="0"/>
        </w:numPr>
      </w:pPr>
      <w:r>
        <w:lastRenderedPageBreak/>
        <w:t xml:space="preserve">3. CÍLE A VÝCHODISKA SHODNÉ PRO CELOU SBÍRKU MLK </w:t>
      </w:r>
    </w:p>
    <w:p w:rsidR="00E5556B" w:rsidRPr="002713CA" w:rsidRDefault="006709D4" w:rsidP="00974685">
      <w:pPr>
        <w:spacing w:after="0" w:line="360" w:lineRule="auto"/>
        <w:ind w:left="708"/>
        <w:jc w:val="both"/>
      </w:pPr>
      <w:r w:rsidRPr="009A52AE">
        <w:rPr>
          <w:rFonts w:cstheme="minorHAnsi"/>
          <w:szCs w:val="24"/>
        </w:rPr>
        <w:t xml:space="preserve">S ohledem na výše zmíněné se MLK již ve své Střednědobé koncepci rozvoje na léta 2020–2024 zavázalo, že do konce roku 2024 dojde alespoň u </w:t>
      </w:r>
      <w:proofErr w:type="gramStart"/>
      <w:r w:rsidRPr="009A52AE">
        <w:rPr>
          <w:rFonts w:cstheme="minorHAnsi"/>
          <w:szCs w:val="24"/>
        </w:rPr>
        <w:t>25%</w:t>
      </w:r>
      <w:proofErr w:type="gramEnd"/>
      <w:r w:rsidRPr="009A52AE">
        <w:rPr>
          <w:rFonts w:cstheme="minorHAnsi"/>
          <w:szCs w:val="24"/>
        </w:rPr>
        <w:t xml:space="preserve"> sbírkových předmětů k revizi správnosti evidence. Jedná se však o vysoce časově i odborně náročnou činnost</w:t>
      </w:r>
      <w:r w:rsidR="00CB6676">
        <w:rPr>
          <w:rFonts w:cstheme="minorHAnsi"/>
          <w:szCs w:val="24"/>
        </w:rPr>
        <w:t xml:space="preserve"> (navíc</w:t>
      </w:r>
      <w:r w:rsidR="002713CA">
        <w:rPr>
          <w:rFonts w:cstheme="minorHAnsi"/>
          <w:szCs w:val="24"/>
        </w:rPr>
        <w:t xml:space="preserve"> v</w:t>
      </w:r>
      <w:r w:rsidR="00D07A29">
        <w:rPr>
          <w:rFonts w:cstheme="minorHAnsi"/>
          <w:szCs w:val="24"/>
        </w:rPr>
        <w:t> </w:t>
      </w:r>
      <w:r w:rsidR="002713CA">
        <w:rPr>
          <w:rFonts w:cstheme="minorHAnsi"/>
          <w:szCs w:val="24"/>
        </w:rPr>
        <w:t>minulém</w:t>
      </w:r>
      <w:r w:rsidR="00D07A29">
        <w:rPr>
          <w:rFonts w:cstheme="minorHAnsi"/>
          <w:szCs w:val="24"/>
        </w:rPr>
        <w:t xml:space="preserve"> období</w:t>
      </w:r>
      <w:r w:rsidR="00CB6676">
        <w:rPr>
          <w:rFonts w:cstheme="minorHAnsi"/>
          <w:szCs w:val="24"/>
        </w:rPr>
        <w:t xml:space="preserve"> zkomplikovanou pandemickou situací)</w:t>
      </w:r>
      <w:r w:rsidRPr="009A52AE">
        <w:rPr>
          <w:rFonts w:cstheme="minorHAnsi"/>
          <w:szCs w:val="24"/>
        </w:rPr>
        <w:t xml:space="preserve"> a stanovený cíl je </w:t>
      </w:r>
      <w:r w:rsidR="00CB6676">
        <w:rPr>
          <w:rFonts w:cstheme="minorHAnsi"/>
          <w:szCs w:val="24"/>
        </w:rPr>
        <w:t xml:space="preserve">tak </w:t>
      </w:r>
      <w:r w:rsidRPr="009A52AE">
        <w:rPr>
          <w:rFonts w:cstheme="minorHAnsi"/>
          <w:szCs w:val="24"/>
        </w:rPr>
        <w:t>prozatím v nedohlednu. I z tohoto důvodu je proto hlavní premisa koncepce sbírkotvorné činnosti na další čtyřleté období prostá</w:t>
      </w:r>
      <w:r w:rsidR="0056639A" w:rsidRPr="009A52AE">
        <w:rPr>
          <w:rFonts w:cstheme="minorHAnsi"/>
          <w:szCs w:val="24"/>
        </w:rPr>
        <w:t xml:space="preserve"> a tkví v omezení akviziční činnosti</w:t>
      </w:r>
      <w:r w:rsidR="009A52AE" w:rsidRPr="009A52AE">
        <w:rPr>
          <w:rFonts w:cstheme="minorHAnsi"/>
          <w:szCs w:val="24"/>
        </w:rPr>
        <w:t xml:space="preserve"> (porušení této zásady bude možné pouze v případě naprosto výjimečných artefaktů či souborů)</w:t>
      </w:r>
      <w:r w:rsidR="0056639A" w:rsidRPr="009A52AE">
        <w:rPr>
          <w:rFonts w:cstheme="minorHAnsi"/>
          <w:szCs w:val="24"/>
        </w:rPr>
        <w:t xml:space="preserve"> </w:t>
      </w:r>
      <w:r w:rsidR="009A52AE" w:rsidRPr="009A52AE">
        <w:rPr>
          <w:rFonts w:cstheme="minorHAnsi"/>
          <w:szCs w:val="24"/>
        </w:rPr>
        <w:t xml:space="preserve">a upřednostnění náprav chyb </w:t>
      </w:r>
      <w:r w:rsidR="00E5406A">
        <w:rPr>
          <w:rFonts w:cstheme="minorHAnsi"/>
          <w:szCs w:val="24"/>
        </w:rPr>
        <w:t xml:space="preserve">a nedostatků </w:t>
      </w:r>
      <w:r w:rsidR="009A52AE" w:rsidRPr="009A52AE">
        <w:rPr>
          <w:rFonts w:cstheme="minorHAnsi"/>
          <w:szCs w:val="24"/>
        </w:rPr>
        <w:t xml:space="preserve">minulých. Jsme přesvědčeni o tom, že se jedná v podstatě o jediné možné řešení, které v budoucnu sbírkotvornou činnost MLK </w:t>
      </w:r>
      <w:r w:rsidR="00CB6676">
        <w:rPr>
          <w:rFonts w:cstheme="minorHAnsi"/>
          <w:szCs w:val="24"/>
        </w:rPr>
        <w:t>zásadně zjednoduší a bezesporu též zkvalitní.</w:t>
      </w:r>
      <w:r w:rsidR="00E5406A">
        <w:rPr>
          <w:rFonts w:cstheme="minorHAnsi"/>
          <w:szCs w:val="24"/>
        </w:rPr>
        <w:t xml:space="preserve"> </w:t>
      </w:r>
    </w:p>
    <w:p w:rsidR="00E5406A" w:rsidRPr="007142CC" w:rsidRDefault="00E5406A" w:rsidP="00974685">
      <w:pPr>
        <w:spacing w:after="0" w:line="360" w:lineRule="auto"/>
        <w:ind w:left="737" w:firstLine="737"/>
        <w:jc w:val="both"/>
      </w:pPr>
      <w:r>
        <w:rPr>
          <w:rFonts w:cstheme="minorHAnsi"/>
          <w:szCs w:val="24"/>
        </w:rPr>
        <w:t xml:space="preserve">Vedle již navržených postupů zahrnujících mj. </w:t>
      </w:r>
      <w:r>
        <w:t>omezení výstavních projektů pouze na významné výstavy, omezení četnosti putovních výstav a uvolnění zaměstnanců sbírkového oddělení prioritně pro práci se sbírkou, zapojení externích kurátorů pro realizaci výstav, omezení vlastní publikační činnosti je nově třeba omezit i činnost akviziční a soustředit se na nápravu zjištěných i dosud neobjevených chyb napříč evidencí sbírky.</w:t>
      </w:r>
      <w:r w:rsidR="007142CC">
        <w:t xml:space="preserve"> Skutečnost, která silně napomůže stanoveným cílům, představuje rozšíření kurátorského týmu. K 1. 1. 2023 tak dochází i k přerozdělení působností jednotlivých kurátorů (viz body 4.3.–4.7.).</w:t>
      </w:r>
    </w:p>
    <w:p w:rsidR="00C41682" w:rsidRDefault="006C068D" w:rsidP="00974685">
      <w:pPr>
        <w:pStyle w:val="Nadpis2"/>
      </w:pPr>
      <w:r>
        <w:t xml:space="preserve">3. 1. </w:t>
      </w:r>
      <w:r w:rsidR="00C41682">
        <w:t>Postup řešení</w:t>
      </w:r>
      <w:r w:rsidR="00983C00">
        <w:t xml:space="preserve"> evidenčních nedostatků</w:t>
      </w:r>
    </w:p>
    <w:p w:rsidR="00E5406A" w:rsidRDefault="00E5406A" w:rsidP="00974685">
      <w:pPr>
        <w:spacing w:after="0" w:line="360" w:lineRule="auto"/>
        <w:ind w:left="705"/>
        <w:jc w:val="both"/>
        <w:rPr>
          <w:rFonts w:cstheme="minorHAnsi"/>
          <w:szCs w:val="24"/>
        </w:rPr>
      </w:pPr>
      <w:r>
        <w:rPr>
          <w:rFonts w:cstheme="minorHAnsi"/>
          <w:szCs w:val="24"/>
        </w:rPr>
        <w:t>V rámci systematické evid</w:t>
      </w:r>
      <w:r w:rsidR="002713CA">
        <w:rPr>
          <w:rFonts w:cstheme="minorHAnsi"/>
          <w:szCs w:val="24"/>
        </w:rPr>
        <w:t>ence prioritu představuje podsbírka Loutky (</w:t>
      </w:r>
      <w:r>
        <w:rPr>
          <w:rFonts w:cstheme="minorHAnsi"/>
          <w:szCs w:val="24"/>
        </w:rPr>
        <w:t>od počátku řady inventárních čísel</w:t>
      </w:r>
      <w:r w:rsidR="002713CA">
        <w:rPr>
          <w:rFonts w:cstheme="minorHAnsi"/>
          <w:szCs w:val="24"/>
        </w:rPr>
        <w:t>)</w:t>
      </w:r>
      <w:r>
        <w:rPr>
          <w:rFonts w:cstheme="minorHAnsi"/>
          <w:szCs w:val="24"/>
        </w:rPr>
        <w:t>.</w:t>
      </w:r>
      <w:r w:rsidR="002713CA">
        <w:rPr>
          <w:rFonts w:cstheme="minorHAnsi"/>
          <w:szCs w:val="24"/>
        </w:rPr>
        <w:t xml:space="preserve"> V určitých případech </w:t>
      </w:r>
      <w:r w:rsidR="00A73BFF">
        <w:rPr>
          <w:rFonts w:cstheme="minorHAnsi"/>
          <w:szCs w:val="24"/>
        </w:rPr>
        <w:t xml:space="preserve">bude probíhat souběžné </w:t>
      </w:r>
      <w:proofErr w:type="spellStart"/>
      <w:r w:rsidR="00A73BFF">
        <w:rPr>
          <w:rFonts w:cstheme="minorHAnsi"/>
          <w:szCs w:val="24"/>
        </w:rPr>
        <w:t>dourčování</w:t>
      </w:r>
      <w:proofErr w:type="spellEnd"/>
      <w:r w:rsidR="00A73BFF">
        <w:rPr>
          <w:rFonts w:cstheme="minorHAnsi"/>
          <w:szCs w:val="24"/>
        </w:rPr>
        <w:t xml:space="preserve"> předmětů z dalších podsbírek.</w:t>
      </w:r>
      <w:r w:rsidR="008B372A">
        <w:rPr>
          <w:rFonts w:cstheme="minorHAnsi"/>
          <w:szCs w:val="24"/>
        </w:rPr>
        <w:t xml:space="preserve"> Budou napraveny jednak formální nedostatky (zápis dle současných standardů), ale také nedostatky v určení daných sbírkových předmětů.</w:t>
      </w:r>
      <w:r>
        <w:rPr>
          <w:rFonts w:cstheme="minorHAnsi"/>
          <w:szCs w:val="24"/>
        </w:rPr>
        <w:t xml:space="preserve"> Po revizi správnosti, která je souběžná s revizí správnosti chronologické evidence</w:t>
      </w:r>
      <w:r w:rsidR="00983C00">
        <w:rPr>
          <w:rFonts w:cstheme="minorHAnsi"/>
          <w:szCs w:val="24"/>
        </w:rPr>
        <w:t xml:space="preserve"> těchto předmětů, budou</w:t>
      </w:r>
      <w:r>
        <w:rPr>
          <w:rFonts w:cstheme="minorHAnsi"/>
          <w:szCs w:val="24"/>
        </w:rPr>
        <w:t xml:space="preserve"> </w:t>
      </w:r>
      <w:r w:rsidR="00983C00">
        <w:rPr>
          <w:rFonts w:cstheme="minorHAnsi"/>
          <w:szCs w:val="24"/>
        </w:rPr>
        <w:t xml:space="preserve">vytištěny </w:t>
      </w:r>
      <w:r>
        <w:rPr>
          <w:rFonts w:cstheme="minorHAnsi"/>
          <w:szCs w:val="24"/>
        </w:rPr>
        <w:t>zrevidované knihy</w:t>
      </w:r>
      <w:r w:rsidR="00847B71">
        <w:rPr>
          <w:rStyle w:val="Znakapoznpodarou"/>
          <w:rFonts w:cstheme="minorHAnsi"/>
          <w:szCs w:val="24"/>
        </w:rPr>
        <w:footnoteReference w:id="2"/>
      </w:r>
      <w:r>
        <w:rPr>
          <w:rFonts w:cstheme="minorHAnsi"/>
          <w:szCs w:val="24"/>
        </w:rPr>
        <w:t xml:space="preserve"> systematické evidence</w:t>
      </w:r>
      <w:r w:rsidR="00983C00">
        <w:rPr>
          <w:rFonts w:cstheme="minorHAnsi"/>
          <w:szCs w:val="24"/>
        </w:rPr>
        <w:t>.</w:t>
      </w:r>
      <w:r w:rsidR="00983C00">
        <w:rPr>
          <w:rStyle w:val="Znakapoznpodarou"/>
          <w:rFonts w:cstheme="minorHAnsi"/>
          <w:szCs w:val="24"/>
        </w:rPr>
        <w:footnoteReference w:id="3"/>
      </w:r>
      <w:r w:rsidR="00983C00">
        <w:rPr>
          <w:rFonts w:cstheme="minorHAnsi"/>
          <w:szCs w:val="24"/>
        </w:rPr>
        <w:t xml:space="preserve"> </w:t>
      </w:r>
      <w:r w:rsidR="00C41682">
        <w:rPr>
          <w:rFonts w:cstheme="minorHAnsi"/>
          <w:szCs w:val="24"/>
        </w:rPr>
        <w:t>Po podsbírce loutky</w:t>
      </w:r>
      <w:r w:rsidR="002713CA">
        <w:rPr>
          <w:rFonts w:cstheme="minorHAnsi"/>
          <w:szCs w:val="24"/>
        </w:rPr>
        <w:t xml:space="preserve"> </w:t>
      </w:r>
      <w:r w:rsidR="00C41682">
        <w:rPr>
          <w:rFonts w:cstheme="minorHAnsi"/>
          <w:szCs w:val="24"/>
        </w:rPr>
        <w:t xml:space="preserve">budou následovat podsbírky Archiv, </w:t>
      </w:r>
      <w:r w:rsidR="002713CA">
        <w:rPr>
          <w:rFonts w:cstheme="minorHAnsi"/>
          <w:szCs w:val="24"/>
        </w:rPr>
        <w:t xml:space="preserve">Fotografie, </w:t>
      </w:r>
      <w:r w:rsidR="00C41682">
        <w:rPr>
          <w:rFonts w:cstheme="minorHAnsi"/>
          <w:szCs w:val="24"/>
        </w:rPr>
        <w:lastRenderedPageBreak/>
        <w:t xml:space="preserve">Výtvarné, </w:t>
      </w:r>
      <w:r w:rsidR="00C662B8">
        <w:rPr>
          <w:rFonts w:cstheme="minorHAnsi"/>
          <w:szCs w:val="24"/>
        </w:rPr>
        <w:t>Scénografie a Zvukové záznamy</w:t>
      </w:r>
      <w:r w:rsidR="00C41682">
        <w:rPr>
          <w:rFonts w:cstheme="minorHAnsi"/>
          <w:szCs w:val="24"/>
        </w:rPr>
        <w:t>.</w:t>
      </w:r>
      <w:r w:rsidR="00C13FFF">
        <w:rPr>
          <w:rFonts w:cstheme="minorHAnsi"/>
          <w:szCs w:val="24"/>
        </w:rPr>
        <w:t xml:space="preserve"> Konkrétní </w:t>
      </w:r>
      <w:r w:rsidR="00C662B8">
        <w:rPr>
          <w:rFonts w:cstheme="minorHAnsi"/>
          <w:szCs w:val="24"/>
        </w:rPr>
        <w:t xml:space="preserve">jsou </w:t>
      </w:r>
      <w:r w:rsidR="00C13FFF">
        <w:rPr>
          <w:rFonts w:cstheme="minorHAnsi"/>
          <w:szCs w:val="24"/>
        </w:rPr>
        <w:t xml:space="preserve">postupy </w:t>
      </w:r>
      <w:r w:rsidR="00C662B8">
        <w:rPr>
          <w:rFonts w:cstheme="minorHAnsi"/>
          <w:szCs w:val="24"/>
        </w:rPr>
        <w:t>dále</w:t>
      </w:r>
      <w:r w:rsidR="00C13FFF">
        <w:rPr>
          <w:rFonts w:cstheme="minorHAnsi"/>
          <w:szCs w:val="24"/>
        </w:rPr>
        <w:t xml:space="preserve"> uvedeny v koncepcích sbírkotvorné činnosti</w:t>
      </w:r>
      <w:r w:rsidR="007B06BD">
        <w:rPr>
          <w:rFonts w:cstheme="minorHAnsi"/>
          <w:szCs w:val="24"/>
        </w:rPr>
        <w:t xml:space="preserve"> pro jednotlivé části sbírky (</w:t>
      </w:r>
      <w:r w:rsidR="00A73BFF">
        <w:rPr>
          <w:rFonts w:cstheme="minorHAnsi"/>
          <w:szCs w:val="24"/>
        </w:rPr>
        <w:t xml:space="preserve">bod </w:t>
      </w:r>
      <w:r w:rsidR="007B06BD">
        <w:rPr>
          <w:rFonts w:cstheme="minorHAnsi"/>
          <w:szCs w:val="24"/>
        </w:rPr>
        <w:t>4.</w:t>
      </w:r>
      <w:r w:rsidR="00857BF8">
        <w:rPr>
          <w:rFonts w:cstheme="minorHAnsi"/>
          <w:szCs w:val="24"/>
        </w:rPr>
        <w:t xml:space="preserve"> </w:t>
      </w:r>
      <w:r w:rsidR="007B06BD">
        <w:rPr>
          <w:rFonts w:cstheme="minorHAnsi"/>
          <w:szCs w:val="24"/>
        </w:rPr>
        <w:t>3.</w:t>
      </w:r>
      <w:r w:rsidR="00857BF8">
        <w:rPr>
          <w:rFonts w:cstheme="minorHAnsi"/>
          <w:szCs w:val="24"/>
        </w:rPr>
        <w:t xml:space="preserve"> </w:t>
      </w:r>
      <w:r w:rsidR="007B06BD">
        <w:rPr>
          <w:rFonts w:cstheme="minorHAnsi"/>
          <w:szCs w:val="24"/>
        </w:rPr>
        <w:t>– 4.</w:t>
      </w:r>
      <w:r w:rsidR="00857BF8">
        <w:rPr>
          <w:rFonts w:cstheme="minorHAnsi"/>
          <w:szCs w:val="24"/>
        </w:rPr>
        <w:t xml:space="preserve"> </w:t>
      </w:r>
      <w:r w:rsidR="007B06BD">
        <w:rPr>
          <w:rFonts w:cstheme="minorHAnsi"/>
          <w:szCs w:val="24"/>
        </w:rPr>
        <w:t>7.).</w:t>
      </w:r>
    </w:p>
    <w:p w:rsidR="00F87390" w:rsidRPr="00847B71" w:rsidRDefault="00C41682" w:rsidP="00974685">
      <w:pPr>
        <w:spacing w:after="120" w:line="360" w:lineRule="auto"/>
        <w:ind w:left="737" w:firstLine="737"/>
        <w:jc w:val="both"/>
        <w:rPr>
          <w:rFonts w:cstheme="minorHAnsi"/>
          <w:color w:val="7030A0"/>
          <w:szCs w:val="24"/>
        </w:rPr>
      </w:pPr>
      <w:r>
        <w:rPr>
          <w:rFonts w:cstheme="minorHAnsi"/>
          <w:szCs w:val="24"/>
        </w:rPr>
        <w:t xml:space="preserve">Co se týče chronologické evidence, kontrola a revize proběhne souběžně s nápravou evidence systematické – proběhne tedy zejména kontrola formální správnosti podle pomocné </w:t>
      </w:r>
      <w:r w:rsidRPr="00C41682">
        <w:rPr>
          <w:rFonts w:cstheme="minorHAnsi"/>
          <w:szCs w:val="24"/>
        </w:rPr>
        <w:t xml:space="preserve">evidence </w:t>
      </w:r>
      <w:proofErr w:type="spellStart"/>
      <w:r>
        <w:rPr>
          <w:rFonts w:cstheme="minorHAnsi"/>
          <w:szCs w:val="24"/>
        </w:rPr>
        <w:t>ProMuzeumWeb</w:t>
      </w:r>
      <w:proofErr w:type="spellEnd"/>
      <w:r w:rsidRPr="00C41682">
        <w:rPr>
          <w:rFonts w:cstheme="minorHAnsi"/>
          <w:szCs w:val="24"/>
        </w:rPr>
        <w:t xml:space="preserve">, </w:t>
      </w:r>
      <w:r>
        <w:rPr>
          <w:rFonts w:cstheme="minorHAnsi"/>
          <w:szCs w:val="24"/>
        </w:rPr>
        <w:t xml:space="preserve">a také </w:t>
      </w:r>
      <w:proofErr w:type="gramStart"/>
      <w:r w:rsidR="008B372A">
        <w:rPr>
          <w:rFonts w:cstheme="minorHAnsi"/>
          <w:szCs w:val="24"/>
        </w:rPr>
        <w:t>kontrola</w:t>
      </w:r>
      <w:proofErr w:type="gramEnd"/>
      <w:r w:rsidR="008B372A">
        <w:rPr>
          <w:rFonts w:cstheme="minorHAnsi"/>
          <w:szCs w:val="24"/>
        </w:rPr>
        <w:t xml:space="preserve"> </w:t>
      </w:r>
      <w:r w:rsidRPr="00C41682">
        <w:rPr>
          <w:rFonts w:cstheme="minorHAnsi"/>
          <w:szCs w:val="24"/>
        </w:rPr>
        <w:t>zda každé inventární číslo má záz</w:t>
      </w:r>
      <w:r>
        <w:rPr>
          <w:rFonts w:cstheme="minorHAnsi"/>
          <w:szCs w:val="24"/>
        </w:rPr>
        <w:t>nam v přírůstkové knize.</w:t>
      </w:r>
      <w:r w:rsidRPr="00C41682">
        <w:rPr>
          <w:rFonts w:cstheme="minorHAnsi"/>
          <w:szCs w:val="24"/>
        </w:rPr>
        <w:t xml:space="preserve"> </w:t>
      </w:r>
      <w:r>
        <w:rPr>
          <w:rFonts w:cstheme="minorHAnsi"/>
          <w:szCs w:val="24"/>
        </w:rPr>
        <w:t xml:space="preserve">Inventárním číslům, </w:t>
      </w:r>
      <w:r w:rsidRPr="00C41682">
        <w:rPr>
          <w:rFonts w:cstheme="minorHAnsi"/>
          <w:szCs w:val="24"/>
        </w:rPr>
        <w:t>která tento záznam nemají</w:t>
      </w:r>
      <w:r>
        <w:rPr>
          <w:rFonts w:cstheme="minorHAnsi"/>
          <w:szCs w:val="24"/>
        </w:rPr>
        <w:t>,</w:t>
      </w:r>
      <w:r w:rsidRPr="00C41682">
        <w:rPr>
          <w:rFonts w:cstheme="minorHAnsi"/>
          <w:szCs w:val="24"/>
        </w:rPr>
        <w:t xml:space="preserve"> bude vytištěn </w:t>
      </w:r>
      <w:r>
        <w:rPr>
          <w:rFonts w:cstheme="minorHAnsi"/>
          <w:szCs w:val="24"/>
        </w:rPr>
        <w:t xml:space="preserve">záznam </w:t>
      </w:r>
      <w:r w:rsidRPr="00C41682">
        <w:rPr>
          <w:rFonts w:cstheme="minorHAnsi"/>
          <w:szCs w:val="24"/>
        </w:rPr>
        <w:t>do do</w:t>
      </w:r>
      <w:r>
        <w:rPr>
          <w:rFonts w:cstheme="minorHAnsi"/>
          <w:szCs w:val="24"/>
        </w:rPr>
        <w:t>plňkové přírůstkové knihy tak, aby každé inventární číslo mělo fyzický</w:t>
      </w:r>
      <w:r w:rsidRPr="00C41682">
        <w:rPr>
          <w:rFonts w:cstheme="minorHAnsi"/>
          <w:szCs w:val="24"/>
        </w:rPr>
        <w:t xml:space="preserve"> majetkoprávní doklad.</w:t>
      </w:r>
    </w:p>
    <w:p w:rsidR="00FF3D23" w:rsidRPr="006C068D" w:rsidRDefault="006C068D" w:rsidP="00974685">
      <w:pPr>
        <w:pStyle w:val="Nadpis2"/>
      </w:pPr>
      <w:r>
        <w:t xml:space="preserve">3. 2. </w:t>
      </w:r>
      <w:r w:rsidR="00847B71">
        <w:t>Inventarizace</w:t>
      </w:r>
      <w:r w:rsidR="00FF3D23" w:rsidRPr="006C068D">
        <w:t xml:space="preserve"> sbírky MLK</w:t>
      </w:r>
    </w:p>
    <w:p w:rsidR="003E1E4D" w:rsidRPr="00847B71" w:rsidRDefault="00753A52" w:rsidP="00974685">
      <w:pPr>
        <w:pStyle w:val="Odstavecseseznamem"/>
        <w:spacing w:after="0" w:line="360" w:lineRule="auto"/>
        <w:ind w:left="780"/>
        <w:jc w:val="both"/>
        <w:rPr>
          <w:rFonts w:cstheme="minorHAnsi"/>
          <w:i/>
          <w:szCs w:val="24"/>
        </w:rPr>
      </w:pPr>
      <w:r w:rsidRPr="00847B71">
        <w:rPr>
          <w:rFonts w:cstheme="minorHAnsi"/>
          <w:szCs w:val="24"/>
        </w:rPr>
        <w:t xml:space="preserve">Během </w:t>
      </w:r>
      <w:r w:rsidR="001E34D7" w:rsidRPr="00847B71">
        <w:rPr>
          <w:rFonts w:cstheme="minorHAnsi"/>
          <w:szCs w:val="24"/>
        </w:rPr>
        <w:t>řádné</w:t>
      </w:r>
      <w:r w:rsidR="003E1E4D" w:rsidRPr="00847B71">
        <w:rPr>
          <w:rFonts w:cstheme="minorHAnsi"/>
          <w:szCs w:val="24"/>
        </w:rPr>
        <w:t xml:space="preserve"> inventarizace jsou do záznamů zapisovány tyto údaje: DOBRÝ, POŠKOZENÝ (příp. upřesnění poškození), NENALEZEN, PŘEŘADIT, DOURČIT, VYŘADIT. Tyto údaje budou vyhodnoceny na konci inventarizace, roční vyhodnocení </w:t>
      </w:r>
      <w:r w:rsidR="00D6572B" w:rsidRPr="00847B71">
        <w:rPr>
          <w:rFonts w:cstheme="minorHAnsi"/>
          <w:szCs w:val="24"/>
        </w:rPr>
        <w:t xml:space="preserve">průběhu inventarizace </w:t>
      </w:r>
      <w:r w:rsidR="003E1E4D" w:rsidRPr="00847B71">
        <w:rPr>
          <w:rFonts w:cstheme="minorHAnsi"/>
          <w:szCs w:val="24"/>
        </w:rPr>
        <w:t>se nachází v</w:t>
      </w:r>
      <w:r w:rsidR="00A44A24" w:rsidRPr="00847B71">
        <w:rPr>
          <w:rFonts w:cstheme="minorHAnsi"/>
          <w:szCs w:val="24"/>
        </w:rPr>
        <w:t> </w:t>
      </w:r>
      <w:r w:rsidR="00A44A24" w:rsidRPr="00847B71">
        <w:rPr>
          <w:rFonts w:cstheme="minorHAnsi"/>
          <w:i/>
          <w:szCs w:val="24"/>
        </w:rPr>
        <w:t>Protokolu inventarizace.</w:t>
      </w:r>
    </w:p>
    <w:p w:rsidR="001E34D7" w:rsidRPr="00847B71" w:rsidRDefault="001E34D7" w:rsidP="00974685">
      <w:pPr>
        <w:pStyle w:val="Odstavecseseznamem"/>
        <w:spacing w:after="0" w:line="360" w:lineRule="auto"/>
        <w:ind w:left="780"/>
        <w:jc w:val="both"/>
        <w:rPr>
          <w:rFonts w:cstheme="minorHAnsi"/>
          <w:i/>
          <w:szCs w:val="24"/>
        </w:rPr>
      </w:pPr>
    </w:p>
    <w:p w:rsidR="00907E3F" w:rsidRPr="00847B71" w:rsidRDefault="00847B71" w:rsidP="00974685">
      <w:pPr>
        <w:pStyle w:val="Odstavecseseznamem"/>
        <w:spacing w:after="0" w:line="360" w:lineRule="auto"/>
        <w:ind w:left="780"/>
        <w:jc w:val="both"/>
        <w:rPr>
          <w:rFonts w:cstheme="minorHAnsi"/>
          <w:szCs w:val="24"/>
        </w:rPr>
      </w:pPr>
      <w:r w:rsidRPr="00847B71">
        <w:rPr>
          <w:rFonts w:cstheme="minorHAnsi"/>
          <w:szCs w:val="24"/>
        </w:rPr>
        <w:t>Během období 2023–2026</w:t>
      </w:r>
      <w:r w:rsidR="00907E3F" w:rsidRPr="00847B71">
        <w:rPr>
          <w:rFonts w:cstheme="minorHAnsi"/>
          <w:szCs w:val="24"/>
        </w:rPr>
        <w:t xml:space="preserve"> je třeba:</w:t>
      </w:r>
    </w:p>
    <w:p w:rsidR="00847B71" w:rsidRPr="00847B71" w:rsidRDefault="00847B71" w:rsidP="00974685">
      <w:pPr>
        <w:pStyle w:val="Odstavecseseznamem"/>
        <w:numPr>
          <w:ilvl w:val="0"/>
          <w:numId w:val="7"/>
        </w:numPr>
        <w:spacing w:after="0" w:line="360" w:lineRule="auto"/>
        <w:jc w:val="both"/>
        <w:rPr>
          <w:rFonts w:cstheme="minorHAnsi"/>
          <w:szCs w:val="24"/>
        </w:rPr>
      </w:pPr>
      <w:r w:rsidRPr="00847B71">
        <w:rPr>
          <w:rFonts w:cstheme="minorHAnsi"/>
          <w:szCs w:val="24"/>
        </w:rPr>
        <w:t>p</w:t>
      </w:r>
      <w:r w:rsidR="001E34D7" w:rsidRPr="00847B71">
        <w:rPr>
          <w:rFonts w:cstheme="minorHAnsi"/>
          <w:szCs w:val="24"/>
        </w:rPr>
        <w:t>okračovat v řádné inventarizaci</w:t>
      </w:r>
      <w:r w:rsidR="00907E3F" w:rsidRPr="00847B71">
        <w:rPr>
          <w:rFonts w:cstheme="minorHAnsi"/>
          <w:szCs w:val="24"/>
        </w:rPr>
        <w:t>, aby mohl</w:t>
      </w:r>
      <w:r w:rsidRPr="00847B71">
        <w:rPr>
          <w:rFonts w:cstheme="minorHAnsi"/>
          <w:szCs w:val="24"/>
        </w:rPr>
        <w:t xml:space="preserve"> být vyhodnocen stav sbírky MLK a provést každý rok inventarizaci 10 % sbírky MLK dle plánu inventarizace</w:t>
      </w:r>
    </w:p>
    <w:p w:rsidR="00847B71" w:rsidRPr="00847B71" w:rsidRDefault="00847B71" w:rsidP="00974685">
      <w:pPr>
        <w:pStyle w:val="Odstavecseseznamem"/>
        <w:numPr>
          <w:ilvl w:val="0"/>
          <w:numId w:val="7"/>
        </w:numPr>
        <w:spacing w:after="0" w:line="360" w:lineRule="auto"/>
        <w:jc w:val="both"/>
        <w:rPr>
          <w:rFonts w:cstheme="minorHAnsi"/>
          <w:szCs w:val="24"/>
        </w:rPr>
      </w:pPr>
      <w:r w:rsidRPr="00847B71">
        <w:rPr>
          <w:rFonts w:cstheme="minorHAnsi"/>
          <w:szCs w:val="24"/>
        </w:rPr>
        <w:t>v</w:t>
      </w:r>
      <w:r w:rsidR="00907E3F" w:rsidRPr="00847B71">
        <w:rPr>
          <w:rFonts w:cstheme="minorHAnsi"/>
          <w:szCs w:val="24"/>
        </w:rPr>
        <w:t>yt</w:t>
      </w:r>
      <w:r w:rsidRPr="00847B71">
        <w:rPr>
          <w:rFonts w:cstheme="minorHAnsi"/>
          <w:szCs w:val="24"/>
        </w:rPr>
        <w:t xml:space="preserve">vářet </w:t>
      </w:r>
      <w:r w:rsidR="00907E3F" w:rsidRPr="00847B71">
        <w:rPr>
          <w:rFonts w:cstheme="minorHAnsi"/>
          <w:szCs w:val="24"/>
        </w:rPr>
        <w:t>lokační seznamy ke všem sbírkovým předmětům tak, aby byla zajiště</w:t>
      </w:r>
      <w:r w:rsidRPr="00847B71">
        <w:rPr>
          <w:rFonts w:cstheme="minorHAnsi"/>
          <w:szCs w:val="24"/>
        </w:rPr>
        <w:t>na průkaznost sbírkové evidence</w:t>
      </w:r>
    </w:p>
    <w:p w:rsidR="00847B71" w:rsidRPr="00847B71" w:rsidRDefault="00847B71" w:rsidP="00974685">
      <w:pPr>
        <w:pStyle w:val="Odstavecseseznamem"/>
        <w:numPr>
          <w:ilvl w:val="0"/>
          <w:numId w:val="7"/>
        </w:numPr>
        <w:spacing w:after="0" w:line="360" w:lineRule="auto"/>
        <w:jc w:val="both"/>
        <w:rPr>
          <w:rFonts w:cstheme="minorHAnsi"/>
          <w:szCs w:val="24"/>
        </w:rPr>
      </w:pPr>
      <w:r w:rsidRPr="00847B71">
        <w:rPr>
          <w:rFonts w:cstheme="minorHAnsi"/>
          <w:szCs w:val="24"/>
        </w:rPr>
        <w:t>z</w:t>
      </w:r>
      <w:r w:rsidR="00907E3F" w:rsidRPr="00847B71">
        <w:rPr>
          <w:rFonts w:cstheme="minorHAnsi"/>
          <w:szCs w:val="24"/>
        </w:rPr>
        <w:t xml:space="preserve">aznamenat přesné uložení sbírkových předmětů v pomocné evidenci </w:t>
      </w:r>
      <w:proofErr w:type="spellStart"/>
      <w:r w:rsidRPr="00847B71">
        <w:rPr>
          <w:rFonts w:cstheme="minorHAnsi"/>
          <w:szCs w:val="24"/>
        </w:rPr>
        <w:t>ProMuzeumWeb</w:t>
      </w:r>
      <w:proofErr w:type="spellEnd"/>
      <w:r w:rsidRPr="00847B71">
        <w:rPr>
          <w:rFonts w:cstheme="minorHAnsi"/>
          <w:szCs w:val="24"/>
        </w:rPr>
        <w:t>/</w:t>
      </w:r>
      <w:r w:rsidR="00907E3F" w:rsidRPr="00847B71">
        <w:rPr>
          <w:rFonts w:cstheme="minorHAnsi"/>
          <w:szCs w:val="24"/>
        </w:rPr>
        <w:t>Obecné sbírky</w:t>
      </w:r>
    </w:p>
    <w:p w:rsidR="00660E41" w:rsidRPr="00847B71" w:rsidRDefault="00660E41" w:rsidP="00974685">
      <w:pPr>
        <w:spacing w:after="0" w:line="360" w:lineRule="auto"/>
        <w:jc w:val="both"/>
        <w:rPr>
          <w:rFonts w:cstheme="minorHAnsi"/>
          <w:color w:val="7030A0"/>
          <w:szCs w:val="24"/>
        </w:rPr>
      </w:pPr>
    </w:p>
    <w:p w:rsidR="00907E3F" w:rsidRPr="00847B71" w:rsidRDefault="001E34D7" w:rsidP="00974685">
      <w:pPr>
        <w:pStyle w:val="Odstavecseseznamem"/>
        <w:spacing w:after="0" w:line="360" w:lineRule="auto"/>
        <w:ind w:left="780"/>
        <w:jc w:val="both"/>
        <w:rPr>
          <w:rFonts w:cstheme="minorHAnsi"/>
          <w:szCs w:val="24"/>
        </w:rPr>
      </w:pPr>
      <w:r w:rsidRPr="00847B71">
        <w:rPr>
          <w:rFonts w:cstheme="minorHAnsi"/>
          <w:szCs w:val="24"/>
        </w:rPr>
        <w:t xml:space="preserve">V rámci </w:t>
      </w:r>
      <w:r w:rsidR="001D3924" w:rsidRPr="00847B71">
        <w:rPr>
          <w:rFonts w:cstheme="minorHAnsi"/>
          <w:szCs w:val="24"/>
        </w:rPr>
        <w:t>či po skončení</w:t>
      </w:r>
      <w:r w:rsidR="00907E3F" w:rsidRPr="00847B71">
        <w:rPr>
          <w:rFonts w:cstheme="minorHAnsi"/>
          <w:szCs w:val="24"/>
        </w:rPr>
        <w:t xml:space="preserve"> inventarizace je žádoucí aby:</w:t>
      </w:r>
    </w:p>
    <w:p w:rsidR="00847B71" w:rsidRPr="00847B71" w:rsidRDefault="00907E3F" w:rsidP="00974685">
      <w:pPr>
        <w:pStyle w:val="Odstavecseseznamem"/>
        <w:numPr>
          <w:ilvl w:val="0"/>
          <w:numId w:val="8"/>
        </w:numPr>
        <w:spacing w:after="0" w:line="360" w:lineRule="auto"/>
        <w:jc w:val="both"/>
        <w:rPr>
          <w:rFonts w:cstheme="minorHAnsi"/>
          <w:szCs w:val="24"/>
        </w:rPr>
      </w:pPr>
      <w:r w:rsidRPr="00847B71">
        <w:rPr>
          <w:rFonts w:cstheme="minorHAnsi"/>
          <w:szCs w:val="24"/>
        </w:rPr>
        <w:t xml:space="preserve">byly </w:t>
      </w:r>
      <w:proofErr w:type="spellStart"/>
      <w:r w:rsidRPr="00847B71">
        <w:rPr>
          <w:rFonts w:cstheme="minorHAnsi"/>
          <w:szCs w:val="24"/>
        </w:rPr>
        <w:t>dourčeny</w:t>
      </w:r>
      <w:proofErr w:type="spellEnd"/>
      <w:r w:rsidRPr="00847B71">
        <w:rPr>
          <w:rFonts w:cstheme="minorHAnsi"/>
          <w:szCs w:val="24"/>
        </w:rPr>
        <w:t xml:space="preserve"> jednotlivé sbírkové předměty, upřesněn jejich popis a uvedeny další informa</w:t>
      </w:r>
      <w:r w:rsidR="00847B71" w:rsidRPr="00847B71">
        <w:rPr>
          <w:rFonts w:cstheme="minorHAnsi"/>
          <w:szCs w:val="24"/>
        </w:rPr>
        <w:t>ce žádoucí při práci se sbírkou (viz 3. 1.)</w:t>
      </w:r>
    </w:p>
    <w:p w:rsidR="00847B71" w:rsidRPr="00847B71" w:rsidRDefault="00907E3F" w:rsidP="00974685">
      <w:pPr>
        <w:pStyle w:val="Odstavecseseznamem"/>
        <w:numPr>
          <w:ilvl w:val="0"/>
          <w:numId w:val="8"/>
        </w:numPr>
        <w:spacing w:after="0" w:line="360" w:lineRule="auto"/>
        <w:jc w:val="both"/>
        <w:rPr>
          <w:rFonts w:cstheme="minorHAnsi"/>
          <w:szCs w:val="24"/>
        </w:rPr>
      </w:pPr>
      <w:r w:rsidRPr="00847B71">
        <w:rPr>
          <w:rFonts w:cstheme="minorHAnsi"/>
          <w:szCs w:val="24"/>
        </w:rPr>
        <w:t xml:space="preserve">byly </w:t>
      </w:r>
      <w:r w:rsidR="0034321A" w:rsidRPr="00847B71">
        <w:rPr>
          <w:rFonts w:cstheme="minorHAnsi"/>
          <w:szCs w:val="24"/>
        </w:rPr>
        <w:t>vytipované</w:t>
      </w:r>
      <w:r w:rsidRPr="00847B71">
        <w:rPr>
          <w:rFonts w:cstheme="minorHAnsi"/>
          <w:szCs w:val="24"/>
        </w:rPr>
        <w:t xml:space="preserve"> sbírkové předmět</w:t>
      </w:r>
      <w:r w:rsidR="00847B71" w:rsidRPr="00847B71">
        <w:rPr>
          <w:rFonts w:cstheme="minorHAnsi"/>
          <w:szCs w:val="24"/>
        </w:rPr>
        <w:t>y zařazené v nevhodné podsbírce</w:t>
      </w:r>
    </w:p>
    <w:p w:rsidR="00847B71" w:rsidRPr="00847B71" w:rsidRDefault="00907E3F" w:rsidP="00974685">
      <w:pPr>
        <w:pStyle w:val="Odstavecseseznamem"/>
        <w:numPr>
          <w:ilvl w:val="0"/>
          <w:numId w:val="8"/>
        </w:numPr>
        <w:spacing w:after="0" w:line="360" w:lineRule="auto"/>
        <w:jc w:val="both"/>
        <w:rPr>
          <w:rFonts w:cstheme="minorHAnsi"/>
          <w:szCs w:val="24"/>
        </w:rPr>
      </w:pPr>
      <w:r w:rsidRPr="00847B71">
        <w:rPr>
          <w:rFonts w:cstheme="minorHAnsi"/>
          <w:szCs w:val="24"/>
        </w:rPr>
        <w:t xml:space="preserve">byly </w:t>
      </w:r>
      <w:r w:rsidR="0034321A" w:rsidRPr="00847B71">
        <w:rPr>
          <w:rFonts w:cstheme="minorHAnsi"/>
          <w:szCs w:val="24"/>
        </w:rPr>
        <w:t>vytipované sbírkové</w:t>
      </w:r>
      <w:r w:rsidR="008166EC" w:rsidRPr="00847B71">
        <w:rPr>
          <w:rFonts w:cstheme="minorHAnsi"/>
          <w:szCs w:val="24"/>
        </w:rPr>
        <w:t xml:space="preserve"> předměty</w:t>
      </w:r>
      <w:r w:rsidR="0034321A" w:rsidRPr="00847B71">
        <w:rPr>
          <w:rFonts w:cstheme="minorHAnsi"/>
          <w:szCs w:val="24"/>
        </w:rPr>
        <w:t xml:space="preserve"> k vyřazení</w:t>
      </w:r>
      <w:r w:rsidR="008166EC" w:rsidRPr="00847B71">
        <w:rPr>
          <w:rFonts w:cstheme="minorHAnsi"/>
          <w:szCs w:val="24"/>
        </w:rPr>
        <w:t xml:space="preserve"> podle zákona 122/2000</w:t>
      </w:r>
      <w:r w:rsidR="00847B71" w:rsidRPr="00847B71">
        <w:rPr>
          <w:rFonts w:cstheme="minorHAnsi"/>
          <w:szCs w:val="24"/>
        </w:rPr>
        <w:t xml:space="preserve"> Sb.</w:t>
      </w:r>
    </w:p>
    <w:p w:rsidR="005C712D" w:rsidRDefault="00907E3F" w:rsidP="00974685">
      <w:pPr>
        <w:pStyle w:val="Odstavecseseznamem"/>
        <w:numPr>
          <w:ilvl w:val="0"/>
          <w:numId w:val="8"/>
        </w:numPr>
        <w:spacing w:after="0" w:line="360" w:lineRule="auto"/>
        <w:jc w:val="both"/>
        <w:rPr>
          <w:rFonts w:cstheme="minorHAnsi"/>
          <w:szCs w:val="24"/>
        </w:rPr>
      </w:pPr>
      <w:r w:rsidRPr="00847B71">
        <w:rPr>
          <w:rFonts w:cstheme="minorHAnsi"/>
          <w:szCs w:val="24"/>
        </w:rPr>
        <w:t>vytvářely se odborné katalogy pro lepší orientaci ve sbírce</w:t>
      </w:r>
    </w:p>
    <w:p w:rsidR="00847B71" w:rsidRDefault="00847B71" w:rsidP="00974685">
      <w:pPr>
        <w:spacing w:after="0" w:line="360" w:lineRule="auto"/>
        <w:jc w:val="both"/>
        <w:rPr>
          <w:rFonts w:cstheme="minorHAnsi"/>
          <w:szCs w:val="24"/>
        </w:rPr>
      </w:pPr>
    </w:p>
    <w:p w:rsidR="00847B71" w:rsidRPr="00847B71" w:rsidRDefault="00847B71" w:rsidP="00974685">
      <w:pPr>
        <w:spacing w:after="0" w:line="360" w:lineRule="auto"/>
        <w:jc w:val="both"/>
        <w:rPr>
          <w:rFonts w:cstheme="minorHAnsi"/>
          <w:szCs w:val="24"/>
        </w:rPr>
      </w:pPr>
    </w:p>
    <w:p w:rsidR="00847B71" w:rsidRPr="006C068D" w:rsidRDefault="00847B71" w:rsidP="00974685">
      <w:pPr>
        <w:pStyle w:val="Nadpis2"/>
      </w:pPr>
      <w:r>
        <w:lastRenderedPageBreak/>
        <w:t xml:space="preserve">3. 3. </w:t>
      </w:r>
      <w:r w:rsidRPr="006C068D">
        <w:t>Seznamy problémů zjištěných při inventarizaci</w:t>
      </w:r>
    </w:p>
    <w:p w:rsidR="00847B71" w:rsidRPr="00847B71" w:rsidRDefault="00847B71" w:rsidP="00974685">
      <w:pPr>
        <w:pStyle w:val="Odstavecseseznamem"/>
        <w:spacing w:after="0" w:line="360" w:lineRule="auto"/>
        <w:ind w:left="780"/>
        <w:jc w:val="both"/>
        <w:rPr>
          <w:rFonts w:cstheme="minorHAnsi"/>
          <w:szCs w:val="24"/>
        </w:rPr>
      </w:pPr>
      <w:r w:rsidRPr="00847B71">
        <w:rPr>
          <w:rFonts w:cstheme="minorHAnsi"/>
          <w:szCs w:val="24"/>
        </w:rPr>
        <w:t>V rámci inventarizace jsou vypracovávány seznamy sbírkových předmětů pro každou podsbírku.</w:t>
      </w:r>
    </w:p>
    <w:p w:rsidR="00847B71" w:rsidRPr="00847B71" w:rsidRDefault="00847B71" w:rsidP="00974685">
      <w:pPr>
        <w:pStyle w:val="Odstavecseseznamem"/>
        <w:spacing w:after="0" w:line="360" w:lineRule="auto"/>
        <w:ind w:left="780"/>
        <w:jc w:val="both"/>
        <w:rPr>
          <w:rFonts w:cstheme="minorHAnsi"/>
          <w:szCs w:val="24"/>
        </w:rPr>
      </w:pPr>
      <w:r w:rsidRPr="00847B71">
        <w:rPr>
          <w:rFonts w:cstheme="minorHAnsi"/>
          <w:szCs w:val="24"/>
        </w:rPr>
        <w:t>Tyto seznamy obsahují následující:</w:t>
      </w:r>
    </w:p>
    <w:p w:rsidR="00847B71" w:rsidRPr="00847B71" w:rsidRDefault="00847B71" w:rsidP="00974685">
      <w:pPr>
        <w:pStyle w:val="Odstavecseseznamem"/>
        <w:numPr>
          <w:ilvl w:val="0"/>
          <w:numId w:val="10"/>
        </w:numPr>
        <w:spacing w:after="0" w:line="360" w:lineRule="auto"/>
        <w:jc w:val="both"/>
        <w:rPr>
          <w:rFonts w:cstheme="minorHAnsi"/>
          <w:szCs w:val="24"/>
        </w:rPr>
      </w:pPr>
      <w:r w:rsidRPr="00847B71">
        <w:rPr>
          <w:rFonts w:cstheme="minorHAnsi"/>
          <w:szCs w:val="24"/>
        </w:rPr>
        <w:t>Sb. předměty ve špatném stavu s prioritou restaurování</w:t>
      </w:r>
    </w:p>
    <w:p w:rsidR="00847B71" w:rsidRPr="00847B71" w:rsidRDefault="00847B71" w:rsidP="00974685">
      <w:pPr>
        <w:pStyle w:val="Odstavecseseznamem"/>
        <w:numPr>
          <w:ilvl w:val="0"/>
          <w:numId w:val="10"/>
        </w:numPr>
        <w:spacing w:after="0" w:line="360" w:lineRule="auto"/>
        <w:jc w:val="both"/>
        <w:rPr>
          <w:rFonts w:cstheme="minorHAnsi"/>
          <w:szCs w:val="24"/>
        </w:rPr>
      </w:pPr>
      <w:r w:rsidRPr="00847B71">
        <w:rPr>
          <w:rFonts w:cstheme="minorHAnsi"/>
          <w:szCs w:val="24"/>
        </w:rPr>
        <w:t>Sb. předměty, které nebyly nalezeny</w:t>
      </w:r>
    </w:p>
    <w:p w:rsidR="00847B71" w:rsidRPr="00847B71" w:rsidRDefault="00847B71" w:rsidP="00974685">
      <w:pPr>
        <w:pStyle w:val="Odstavecseseznamem"/>
        <w:numPr>
          <w:ilvl w:val="0"/>
          <w:numId w:val="10"/>
        </w:numPr>
        <w:spacing w:after="0" w:line="360" w:lineRule="auto"/>
        <w:jc w:val="both"/>
        <w:rPr>
          <w:rFonts w:cstheme="minorHAnsi"/>
          <w:szCs w:val="24"/>
        </w:rPr>
      </w:pPr>
      <w:r w:rsidRPr="00847B71">
        <w:rPr>
          <w:rFonts w:cstheme="minorHAnsi"/>
          <w:szCs w:val="24"/>
        </w:rPr>
        <w:t xml:space="preserve">Sb. předměty, které byly vyřazeny dříve pro ztrátu, ale byly opět nalezeny. </w:t>
      </w:r>
    </w:p>
    <w:p w:rsidR="00847B71" w:rsidRPr="00DB7073" w:rsidRDefault="00847B71" w:rsidP="00974685">
      <w:pPr>
        <w:pStyle w:val="Odstavecseseznamem"/>
        <w:spacing w:after="0" w:line="360" w:lineRule="auto"/>
        <w:ind w:left="780"/>
        <w:jc w:val="both"/>
        <w:rPr>
          <w:rFonts w:cstheme="minorHAnsi"/>
          <w:szCs w:val="24"/>
        </w:rPr>
      </w:pPr>
      <w:r w:rsidRPr="00847B71">
        <w:rPr>
          <w:rFonts w:cstheme="minorHAnsi"/>
          <w:szCs w:val="24"/>
        </w:rPr>
        <w:t xml:space="preserve">V případě sbírkových předmětů, které by měly být vyřazeny ze sbírky nebo přeřazeny do jiné podsbírky bude třeba po ukončení inventarizace důsledný odborný výzkum, aby byly zjištěny všechny informace o daném předmětu, a teprve </w:t>
      </w:r>
      <w:proofErr w:type="gramStart"/>
      <w:r w:rsidRPr="00847B71">
        <w:rPr>
          <w:rFonts w:cstheme="minorHAnsi"/>
          <w:szCs w:val="24"/>
        </w:rPr>
        <w:t>po té</w:t>
      </w:r>
      <w:proofErr w:type="gramEnd"/>
      <w:r w:rsidRPr="00847B71">
        <w:rPr>
          <w:rFonts w:cstheme="minorHAnsi"/>
          <w:szCs w:val="24"/>
        </w:rPr>
        <w:t xml:space="preserve"> bude moci být rozhodnuto, zda daný předmět bud</w:t>
      </w:r>
      <w:r w:rsidR="00DB7073">
        <w:rPr>
          <w:rFonts w:cstheme="minorHAnsi"/>
          <w:szCs w:val="24"/>
        </w:rPr>
        <w:t xml:space="preserve">e ze sbírky vyřazen či nikoli. </w:t>
      </w:r>
    </w:p>
    <w:p w:rsidR="00847B71" w:rsidRPr="006C068D" w:rsidRDefault="00847B71" w:rsidP="00974685">
      <w:pPr>
        <w:pStyle w:val="Nadpis2"/>
      </w:pPr>
      <w:r>
        <w:t xml:space="preserve">3. 4. </w:t>
      </w:r>
      <w:r w:rsidRPr="006C068D">
        <w:t>Řešení problémů zjištěných během inventarizace</w:t>
      </w:r>
    </w:p>
    <w:p w:rsidR="00847B71" w:rsidRPr="00DB7073" w:rsidRDefault="00847B71" w:rsidP="00974685">
      <w:pPr>
        <w:spacing w:after="0" w:line="360" w:lineRule="auto"/>
        <w:ind w:firstLine="708"/>
        <w:jc w:val="both"/>
        <w:rPr>
          <w:rFonts w:cstheme="minorHAnsi"/>
          <w:szCs w:val="24"/>
        </w:rPr>
      </w:pPr>
      <w:r w:rsidRPr="00DB7073">
        <w:rPr>
          <w:rFonts w:cstheme="minorHAnsi"/>
          <w:szCs w:val="24"/>
        </w:rPr>
        <w:t>Problémy zjištěné při inventarizaci</w:t>
      </w:r>
      <w:r w:rsidR="0008181F">
        <w:rPr>
          <w:rFonts w:cstheme="minorHAnsi"/>
          <w:szCs w:val="24"/>
        </w:rPr>
        <w:t>:</w:t>
      </w:r>
    </w:p>
    <w:p w:rsidR="00847B71" w:rsidRPr="00DB7073" w:rsidRDefault="0008181F" w:rsidP="00974685">
      <w:pPr>
        <w:pStyle w:val="Odstavecseseznamem"/>
        <w:numPr>
          <w:ilvl w:val="0"/>
          <w:numId w:val="11"/>
        </w:numPr>
        <w:spacing w:after="0" w:line="360" w:lineRule="auto"/>
        <w:jc w:val="both"/>
        <w:rPr>
          <w:rFonts w:cstheme="minorHAnsi"/>
          <w:szCs w:val="24"/>
        </w:rPr>
      </w:pPr>
      <w:r>
        <w:rPr>
          <w:rFonts w:cstheme="minorHAnsi"/>
          <w:szCs w:val="24"/>
        </w:rPr>
        <w:t>b</w:t>
      </w:r>
      <w:r w:rsidRPr="0008181F">
        <w:rPr>
          <w:rFonts w:cstheme="minorHAnsi"/>
          <w:szCs w:val="24"/>
        </w:rPr>
        <w:t>udou</w:t>
      </w:r>
      <w:r>
        <w:rPr>
          <w:rFonts w:cstheme="minorHAnsi"/>
          <w:szCs w:val="24"/>
        </w:rPr>
        <w:t xml:space="preserve"> řešeny </w:t>
      </w:r>
      <w:r w:rsidR="00847B71" w:rsidRPr="00DB7073">
        <w:rPr>
          <w:rFonts w:cstheme="minorHAnsi"/>
          <w:szCs w:val="24"/>
        </w:rPr>
        <w:t>následující rok. Závažné nedostatky budou řešeny v konzu</w:t>
      </w:r>
      <w:r>
        <w:rPr>
          <w:rFonts w:cstheme="minorHAnsi"/>
          <w:szCs w:val="24"/>
        </w:rPr>
        <w:t>ltaci s Poradním sborem ředitelky</w:t>
      </w:r>
      <w:r w:rsidR="00847B71" w:rsidRPr="00DB7073">
        <w:rPr>
          <w:rFonts w:cstheme="minorHAnsi"/>
          <w:szCs w:val="24"/>
        </w:rPr>
        <w:t xml:space="preserve"> MLK pro sbírkotvornou činnost a metodikem MK ČR, především v případě nenalezených sbírkových předmětů</w:t>
      </w:r>
    </w:p>
    <w:p w:rsidR="00847B71" w:rsidRPr="00DB7073" w:rsidRDefault="00847B71" w:rsidP="00974685">
      <w:pPr>
        <w:pStyle w:val="Odstavecseseznamem"/>
        <w:numPr>
          <w:ilvl w:val="0"/>
          <w:numId w:val="11"/>
        </w:numPr>
        <w:spacing w:after="0" w:line="360" w:lineRule="auto"/>
        <w:jc w:val="both"/>
        <w:rPr>
          <w:rFonts w:cstheme="minorHAnsi"/>
          <w:szCs w:val="24"/>
        </w:rPr>
      </w:pPr>
      <w:r w:rsidRPr="00DB7073">
        <w:rPr>
          <w:rFonts w:cstheme="minorHAnsi"/>
          <w:szCs w:val="24"/>
        </w:rPr>
        <w:t>budou stanoveny priority restaurování poškozených předmětů</w:t>
      </w:r>
    </w:p>
    <w:p w:rsidR="00847B71" w:rsidRPr="00DB7073" w:rsidRDefault="00847B71" w:rsidP="00974685">
      <w:pPr>
        <w:pStyle w:val="Odstavecseseznamem"/>
        <w:numPr>
          <w:ilvl w:val="0"/>
          <w:numId w:val="11"/>
        </w:numPr>
        <w:spacing w:after="0" w:line="360" w:lineRule="auto"/>
        <w:jc w:val="both"/>
        <w:rPr>
          <w:rFonts w:cstheme="minorHAnsi"/>
          <w:szCs w:val="24"/>
        </w:rPr>
      </w:pPr>
      <w:r w:rsidRPr="00DB7073">
        <w:rPr>
          <w:rFonts w:cstheme="minorHAnsi"/>
          <w:szCs w:val="24"/>
        </w:rPr>
        <w:t>zapsání znovu nalezených předmětů do sbírky MLK</w:t>
      </w:r>
    </w:p>
    <w:p w:rsidR="00FF3D23" w:rsidRPr="006C068D" w:rsidRDefault="006C068D" w:rsidP="00974685">
      <w:pPr>
        <w:pStyle w:val="Nadpis2"/>
      </w:pPr>
      <w:r>
        <w:t>3</w:t>
      </w:r>
      <w:r w:rsidR="00847B71">
        <w:t>. 5</w:t>
      </w:r>
      <w:r>
        <w:t xml:space="preserve">. </w:t>
      </w:r>
      <w:r w:rsidR="00FF3D23" w:rsidRPr="006C068D">
        <w:t>Uložení sbírkových předmětů</w:t>
      </w:r>
    </w:p>
    <w:p w:rsidR="00847B71" w:rsidRPr="00847B71" w:rsidRDefault="00847B71" w:rsidP="00974685">
      <w:pPr>
        <w:pStyle w:val="Odstavecseseznamem"/>
        <w:spacing w:after="120" w:line="360" w:lineRule="auto"/>
        <w:ind w:left="780"/>
        <w:jc w:val="both"/>
        <w:rPr>
          <w:rFonts w:cstheme="minorHAnsi"/>
          <w:szCs w:val="24"/>
        </w:rPr>
      </w:pPr>
      <w:r w:rsidRPr="00847B71">
        <w:rPr>
          <w:rFonts w:cstheme="minorHAnsi"/>
          <w:szCs w:val="24"/>
        </w:rPr>
        <w:t>Alespoň polovina</w:t>
      </w:r>
      <w:r w:rsidR="00D6572B" w:rsidRPr="00847B71">
        <w:rPr>
          <w:rFonts w:cstheme="minorHAnsi"/>
          <w:szCs w:val="24"/>
        </w:rPr>
        <w:t xml:space="preserve"> sbírkových předmětů je </w:t>
      </w:r>
      <w:r w:rsidR="00057DE3" w:rsidRPr="00847B71">
        <w:rPr>
          <w:rFonts w:cstheme="minorHAnsi"/>
          <w:szCs w:val="24"/>
        </w:rPr>
        <w:t>nevhodně uložena. MLK se</w:t>
      </w:r>
      <w:r w:rsidR="00734217" w:rsidRPr="00847B71">
        <w:rPr>
          <w:rFonts w:cstheme="minorHAnsi"/>
          <w:szCs w:val="24"/>
        </w:rPr>
        <w:t xml:space="preserve"> dlouhodobě</w:t>
      </w:r>
      <w:r w:rsidR="00057DE3" w:rsidRPr="00847B71">
        <w:rPr>
          <w:rFonts w:cstheme="minorHAnsi"/>
          <w:szCs w:val="24"/>
        </w:rPr>
        <w:t xml:space="preserve"> snaží u těchto předmětů zlepšit podmínky uložení.</w:t>
      </w:r>
      <w:r w:rsidRPr="00847B71">
        <w:rPr>
          <w:rFonts w:cstheme="minorHAnsi"/>
          <w:szCs w:val="24"/>
        </w:rPr>
        <w:t xml:space="preserve"> Je tedy žádoucí:</w:t>
      </w:r>
    </w:p>
    <w:p w:rsidR="00847B71" w:rsidRPr="00847B71" w:rsidRDefault="00847B71" w:rsidP="00974685">
      <w:pPr>
        <w:pStyle w:val="Odstavecseseznamem"/>
        <w:numPr>
          <w:ilvl w:val="0"/>
          <w:numId w:val="9"/>
        </w:numPr>
        <w:spacing w:after="0" w:line="360" w:lineRule="auto"/>
        <w:jc w:val="both"/>
        <w:rPr>
          <w:rFonts w:cstheme="minorHAnsi"/>
          <w:szCs w:val="24"/>
        </w:rPr>
      </w:pPr>
      <w:r w:rsidRPr="00847B71">
        <w:rPr>
          <w:rFonts w:cstheme="minorHAnsi"/>
          <w:szCs w:val="24"/>
        </w:rPr>
        <w:t>výstavba nového depozitáře</w:t>
      </w:r>
    </w:p>
    <w:p w:rsidR="00847B71" w:rsidRPr="00847B71" w:rsidRDefault="00B91F83" w:rsidP="00974685">
      <w:pPr>
        <w:pStyle w:val="Odstavecseseznamem"/>
        <w:numPr>
          <w:ilvl w:val="0"/>
          <w:numId w:val="9"/>
        </w:numPr>
        <w:spacing w:after="0" w:line="360" w:lineRule="auto"/>
        <w:jc w:val="both"/>
        <w:rPr>
          <w:rFonts w:cstheme="minorHAnsi"/>
          <w:szCs w:val="24"/>
        </w:rPr>
      </w:pPr>
      <w:r w:rsidRPr="00847B71">
        <w:rPr>
          <w:rFonts w:cstheme="minorHAnsi"/>
          <w:szCs w:val="24"/>
        </w:rPr>
        <w:t>p</w:t>
      </w:r>
      <w:r w:rsidR="001D3924" w:rsidRPr="00847B71">
        <w:rPr>
          <w:rFonts w:cstheme="minorHAnsi"/>
          <w:szCs w:val="24"/>
        </w:rPr>
        <w:t xml:space="preserve">ravidelné plynování depozitářů </w:t>
      </w:r>
      <w:r w:rsidR="00734217" w:rsidRPr="00847B71">
        <w:rPr>
          <w:rFonts w:cstheme="minorHAnsi"/>
          <w:szCs w:val="24"/>
        </w:rPr>
        <w:t>(p</w:t>
      </w:r>
      <w:r w:rsidRPr="00847B71">
        <w:rPr>
          <w:rFonts w:cstheme="minorHAnsi"/>
          <w:szCs w:val="24"/>
        </w:rPr>
        <w:t>reventivní ochrana před škůdci),</w:t>
      </w:r>
    </w:p>
    <w:p w:rsidR="00847B71" w:rsidRPr="00847B71" w:rsidRDefault="008166EC" w:rsidP="00974685">
      <w:pPr>
        <w:pStyle w:val="Odstavecseseznamem"/>
        <w:numPr>
          <w:ilvl w:val="0"/>
          <w:numId w:val="9"/>
        </w:numPr>
        <w:spacing w:after="0" w:line="360" w:lineRule="auto"/>
        <w:jc w:val="both"/>
        <w:rPr>
          <w:rFonts w:cstheme="minorHAnsi"/>
          <w:szCs w:val="24"/>
        </w:rPr>
      </w:pPr>
      <w:r w:rsidRPr="00847B71">
        <w:rPr>
          <w:rFonts w:cstheme="minorHAnsi"/>
          <w:szCs w:val="24"/>
        </w:rPr>
        <w:t>zabezpečení</w:t>
      </w:r>
      <w:r w:rsidR="00057DE3" w:rsidRPr="00847B71">
        <w:rPr>
          <w:rFonts w:cstheme="minorHAnsi"/>
          <w:szCs w:val="24"/>
        </w:rPr>
        <w:t xml:space="preserve"> dostatečné</w:t>
      </w:r>
      <w:r w:rsidRPr="00847B71">
        <w:rPr>
          <w:rFonts w:cstheme="minorHAnsi"/>
          <w:szCs w:val="24"/>
        </w:rPr>
        <w:t>ho</w:t>
      </w:r>
      <w:r w:rsidR="00057DE3" w:rsidRPr="00847B71">
        <w:rPr>
          <w:rFonts w:cstheme="minorHAnsi"/>
          <w:szCs w:val="24"/>
        </w:rPr>
        <w:t xml:space="preserve"> množství obalového materiálu, některé obaly byly zajištěny z dotace ISO</w:t>
      </w:r>
      <w:r w:rsidR="00847B71" w:rsidRPr="00847B71">
        <w:rPr>
          <w:rFonts w:cstheme="minorHAnsi"/>
          <w:szCs w:val="24"/>
        </w:rPr>
        <w:t xml:space="preserve"> II</w:t>
      </w:r>
      <w:r w:rsidR="001D3924" w:rsidRPr="00847B71">
        <w:rPr>
          <w:rFonts w:cstheme="minorHAnsi"/>
          <w:szCs w:val="24"/>
        </w:rPr>
        <w:t>/D</w:t>
      </w:r>
      <w:r w:rsidR="005E3CF4" w:rsidRPr="00847B71">
        <w:rPr>
          <w:rFonts w:cstheme="minorHAnsi"/>
          <w:szCs w:val="24"/>
        </w:rPr>
        <w:t>,</w:t>
      </w:r>
      <w:r w:rsidR="00057DE3" w:rsidRPr="00847B71">
        <w:rPr>
          <w:rFonts w:cstheme="minorHAnsi"/>
          <w:szCs w:val="24"/>
        </w:rPr>
        <w:t xml:space="preserve"> jiné z provozních nákladů MLK, jejich po</w:t>
      </w:r>
      <w:r w:rsidR="00847B71" w:rsidRPr="00847B71">
        <w:rPr>
          <w:rFonts w:cstheme="minorHAnsi"/>
          <w:szCs w:val="24"/>
        </w:rPr>
        <w:t>čet je však nadále nedostatečný</w:t>
      </w:r>
    </w:p>
    <w:p w:rsidR="00847B71" w:rsidRPr="00847B71" w:rsidRDefault="00057DE3" w:rsidP="00974685">
      <w:pPr>
        <w:pStyle w:val="Odstavecseseznamem"/>
        <w:numPr>
          <w:ilvl w:val="0"/>
          <w:numId w:val="9"/>
        </w:numPr>
        <w:spacing w:after="0" w:line="360" w:lineRule="auto"/>
        <w:jc w:val="both"/>
        <w:rPr>
          <w:rFonts w:cstheme="minorHAnsi"/>
          <w:szCs w:val="24"/>
        </w:rPr>
      </w:pPr>
      <w:r w:rsidRPr="00847B71">
        <w:rPr>
          <w:rFonts w:cstheme="minorHAnsi"/>
          <w:szCs w:val="24"/>
        </w:rPr>
        <w:t xml:space="preserve">přebalování sbírkových předmětů, na které </w:t>
      </w:r>
      <w:r w:rsidR="0008181F">
        <w:rPr>
          <w:rFonts w:cstheme="minorHAnsi"/>
          <w:szCs w:val="24"/>
        </w:rPr>
        <w:t>je obalový materiál k dispozici</w:t>
      </w:r>
    </w:p>
    <w:p w:rsidR="00847B71" w:rsidRPr="00847B71" w:rsidRDefault="008166EC" w:rsidP="00974685">
      <w:pPr>
        <w:pStyle w:val="Odstavecseseznamem"/>
        <w:numPr>
          <w:ilvl w:val="0"/>
          <w:numId w:val="9"/>
        </w:numPr>
        <w:spacing w:after="0" w:line="360" w:lineRule="auto"/>
        <w:jc w:val="both"/>
        <w:rPr>
          <w:rFonts w:cstheme="minorHAnsi"/>
          <w:szCs w:val="24"/>
        </w:rPr>
      </w:pPr>
      <w:r w:rsidRPr="00847B71">
        <w:rPr>
          <w:rFonts w:cstheme="minorHAnsi"/>
          <w:szCs w:val="24"/>
        </w:rPr>
        <w:t>systematické ukládání sbí</w:t>
      </w:r>
      <w:r w:rsidR="00734217" w:rsidRPr="00847B71">
        <w:rPr>
          <w:rFonts w:cstheme="minorHAnsi"/>
          <w:szCs w:val="24"/>
        </w:rPr>
        <w:t>rkových předmětů v</w:t>
      </w:r>
      <w:r w:rsidR="00847B71" w:rsidRPr="00847B71">
        <w:rPr>
          <w:rFonts w:cstheme="minorHAnsi"/>
          <w:szCs w:val="24"/>
        </w:rPr>
        <w:t> </w:t>
      </w:r>
      <w:r w:rsidR="00734217" w:rsidRPr="00847B71">
        <w:rPr>
          <w:rFonts w:cstheme="minorHAnsi"/>
          <w:szCs w:val="24"/>
        </w:rPr>
        <w:t>depozitářích</w:t>
      </w:r>
    </w:p>
    <w:p w:rsidR="00057DE3" w:rsidRPr="00847B71" w:rsidRDefault="00057DE3" w:rsidP="00974685">
      <w:pPr>
        <w:pStyle w:val="Odstavecseseznamem"/>
        <w:numPr>
          <w:ilvl w:val="0"/>
          <w:numId w:val="9"/>
        </w:numPr>
        <w:spacing w:after="0" w:line="360" w:lineRule="auto"/>
        <w:jc w:val="both"/>
        <w:rPr>
          <w:rFonts w:cstheme="minorHAnsi"/>
          <w:szCs w:val="24"/>
        </w:rPr>
      </w:pPr>
      <w:r w:rsidRPr="00847B71">
        <w:rPr>
          <w:rFonts w:cstheme="minorHAnsi"/>
          <w:szCs w:val="24"/>
        </w:rPr>
        <w:t>vytvoř</w:t>
      </w:r>
      <w:r w:rsidR="008166EC" w:rsidRPr="00847B71">
        <w:rPr>
          <w:rFonts w:cstheme="minorHAnsi"/>
          <w:szCs w:val="24"/>
        </w:rPr>
        <w:t>ení</w:t>
      </w:r>
      <w:r w:rsidRPr="00847B71">
        <w:rPr>
          <w:rFonts w:cstheme="minorHAnsi"/>
          <w:szCs w:val="24"/>
        </w:rPr>
        <w:t xml:space="preserve"> lokační</w:t>
      </w:r>
      <w:r w:rsidR="008166EC" w:rsidRPr="00847B71">
        <w:rPr>
          <w:rFonts w:cstheme="minorHAnsi"/>
          <w:szCs w:val="24"/>
        </w:rPr>
        <w:t>ch</w:t>
      </w:r>
      <w:r w:rsidRPr="00847B71">
        <w:rPr>
          <w:rFonts w:cstheme="minorHAnsi"/>
          <w:szCs w:val="24"/>
        </w:rPr>
        <w:t xml:space="preserve"> seznam</w:t>
      </w:r>
      <w:r w:rsidR="008166EC" w:rsidRPr="00847B71">
        <w:rPr>
          <w:rFonts w:cstheme="minorHAnsi"/>
          <w:szCs w:val="24"/>
        </w:rPr>
        <w:t>ů</w:t>
      </w:r>
      <w:r w:rsidRPr="00847B71">
        <w:rPr>
          <w:rFonts w:cstheme="minorHAnsi"/>
          <w:szCs w:val="24"/>
        </w:rPr>
        <w:t xml:space="preserve"> pro jednotlivé podsbírky</w:t>
      </w:r>
    </w:p>
    <w:p w:rsidR="001D3924" w:rsidRPr="00847B71" w:rsidRDefault="001D3924" w:rsidP="00974685">
      <w:pPr>
        <w:spacing w:after="0" w:line="360" w:lineRule="auto"/>
        <w:jc w:val="both"/>
        <w:rPr>
          <w:rFonts w:cstheme="minorHAnsi"/>
          <w:b/>
          <w:color w:val="7030A0"/>
          <w:szCs w:val="24"/>
        </w:rPr>
      </w:pPr>
    </w:p>
    <w:p w:rsidR="0034321A" w:rsidRPr="006C068D" w:rsidRDefault="006C068D" w:rsidP="00974685">
      <w:pPr>
        <w:pStyle w:val="Nadpis1"/>
        <w:numPr>
          <w:ilvl w:val="0"/>
          <w:numId w:val="0"/>
        </w:numPr>
      </w:pPr>
      <w:r>
        <w:lastRenderedPageBreak/>
        <w:t>4. KONCEPCE SBÍRKOTVORNÉ ČINNOSTI PRO JEDNOTLIVÉ ČÁSTI SBÍRKY MLK</w:t>
      </w:r>
    </w:p>
    <w:p w:rsidR="00071F57" w:rsidRPr="00714CA3" w:rsidRDefault="00071F57" w:rsidP="00974685">
      <w:pPr>
        <w:pStyle w:val="Odstavecseseznamem"/>
        <w:spacing w:after="0" w:line="360" w:lineRule="auto"/>
        <w:ind w:left="0"/>
        <w:jc w:val="both"/>
        <w:rPr>
          <w:rFonts w:cstheme="minorHAnsi"/>
          <w:b/>
          <w:color w:val="7030A0"/>
          <w:szCs w:val="24"/>
        </w:rPr>
      </w:pPr>
    </w:p>
    <w:p w:rsidR="00071F57" w:rsidRPr="00DB7073" w:rsidRDefault="00DB7073" w:rsidP="00974685">
      <w:pPr>
        <w:pStyle w:val="Nadpis2"/>
      </w:pPr>
      <w:r>
        <w:t xml:space="preserve">4. 1. </w:t>
      </w:r>
      <w:r w:rsidR="00E0586C" w:rsidRPr="00DB7073">
        <w:t>Tezaurac</w:t>
      </w:r>
      <w:r w:rsidR="00AD2275" w:rsidRPr="00DB7073">
        <w:t>e sbírky v období 2023–2026</w:t>
      </w:r>
    </w:p>
    <w:p w:rsidR="001C0595" w:rsidRPr="00DB7073" w:rsidRDefault="001C0595" w:rsidP="00974685">
      <w:pPr>
        <w:spacing w:after="0" w:line="360" w:lineRule="auto"/>
        <w:ind w:left="708"/>
        <w:jc w:val="both"/>
        <w:rPr>
          <w:rFonts w:cstheme="minorHAnsi"/>
          <w:szCs w:val="24"/>
        </w:rPr>
      </w:pPr>
      <w:r w:rsidRPr="00DB7073">
        <w:rPr>
          <w:rFonts w:cstheme="minorHAnsi"/>
          <w:szCs w:val="24"/>
        </w:rPr>
        <w:t xml:space="preserve">Prioritou MLK je </w:t>
      </w:r>
      <w:r w:rsidR="00E0586C" w:rsidRPr="00DB7073">
        <w:rPr>
          <w:rFonts w:cstheme="minorHAnsi"/>
          <w:szCs w:val="24"/>
        </w:rPr>
        <w:t>kontrola chronologické a systematické evidence a postupná náprava nedostatků.</w:t>
      </w:r>
      <w:r w:rsidRPr="00DB7073">
        <w:rPr>
          <w:rFonts w:cstheme="minorHAnsi"/>
          <w:szCs w:val="24"/>
        </w:rPr>
        <w:t xml:space="preserve"> </w:t>
      </w:r>
      <w:r w:rsidR="00DB7073" w:rsidRPr="00DB7073">
        <w:rPr>
          <w:rFonts w:cstheme="minorHAnsi"/>
          <w:szCs w:val="24"/>
        </w:rPr>
        <w:t>B</w:t>
      </w:r>
      <w:r w:rsidRPr="00DB7073">
        <w:rPr>
          <w:rFonts w:cstheme="minorHAnsi"/>
          <w:szCs w:val="24"/>
        </w:rPr>
        <w:t>udou vytváře</w:t>
      </w:r>
      <w:r w:rsidR="00E0586C" w:rsidRPr="00DB7073">
        <w:rPr>
          <w:rFonts w:cstheme="minorHAnsi"/>
          <w:szCs w:val="24"/>
        </w:rPr>
        <w:t xml:space="preserve">ny jednotlivé lokační seznamy, </w:t>
      </w:r>
      <w:r w:rsidRPr="00DB7073">
        <w:rPr>
          <w:rFonts w:cstheme="minorHAnsi"/>
          <w:szCs w:val="24"/>
        </w:rPr>
        <w:t>předměty budou přebalovány a systematicky ukládán</w:t>
      </w:r>
      <w:r w:rsidR="00DB7073" w:rsidRPr="00DB7073">
        <w:rPr>
          <w:rFonts w:cstheme="minorHAnsi"/>
          <w:szCs w:val="24"/>
        </w:rPr>
        <w:t xml:space="preserve">y, cílem je vytvořit průkaznou </w:t>
      </w:r>
      <w:r w:rsidRPr="00DB7073">
        <w:rPr>
          <w:rFonts w:cstheme="minorHAnsi"/>
          <w:szCs w:val="24"/>
        </w:rPr>
        <w:t>evidenci uložení sbírkových předmětů v jednotlivých</w:t>
      </w:r>
      <w:r w:rsidR="00DB7073" w:rsidRPr="00DB7073">
        <w:rPr>
          <w:rFonts w:cstheme="minorHAnsi"/>
          <w:szCs w:val="24"/>
        </w:rPr>
        <w:t xml:space="preserve"> depozitářích. </w:t>
      </w:r>
      <w:r w:rsidR="00E0586C" w:rsidRPr="00DB7073">
        <w:rPr>
          <w:rFonts w:cstheme="minorHAnsi"/>
          <w:szCs w:val="24"/>
        </w:rPr>
        <w:t>Nákupy</w:t>
      </w:r>
      <w:r w:rsidR="005D276C" w:rsidRPr="00DB7073">
        <w:rPr>
          <w:rFonts w:cstheme="minorHAnsi"/>
          <w:szCs w:val="24"/>
        </w:rPr>
        <w:t xml:space="preserve"> bu</w:t>
      </w:r>
      <w:r w:rsidR="00E0586C" w:rsidRPr="00DB7073">
        <w:rPr>
          <w:rFonts w:cstheme="minorHAnsi"/>
          <w:szCs w:val="24"/>
        </w:rPr>
        <w:t xml:space="preserve">dou uskutečňovány s ohledem na </w:t>
      </w:r>
      <w:r w:rsidR="005D276C" w:rsidRPr="00DB7073">
        <w:rPr>
          <w:rFonts w:cstheme="minorHAnsi"/>
          <w:szCs w:val="24"/>
        </w:rPr>
        <w:t>výjimečnost artefaktů a jejich ojedinělo</w:t>
      </w:r>
      <w:r w:rsidR="00DB7073" w:rsidRPr="00DB7073">
        <w:rPr>
          <w:rFonts w:cstheme="minorHAnsi"/>
          <w:szCs w:val="24"/>
        </w:rPr>
        <w:t>st. Budou</w:t>
      </w:r>
      <w:r w:rsidR="00DB7073">
        <w:rPr>
          <w:rFonts w:cstheme="minorHAnsi"/>
          <w:szCs w:val="24"/>
        </w:rPr>
        <w:t xml:space="preserve"> tak</w:t>
      </w:r>
      <w:r w:rsidR="00DB7073" w:rsidRPr="00DB7073">
        <w:rPr>
          <w:rFonts w:cstheme="minorHAnsi"/>
          <w:szCs w:val="24"/>
        </w:rPr>
        <w:t xml:space="preserve"> nakupovány pouze </w:t>
      </w:r>
      <w:r w:rsidR="005D276C" w:rsidRPr="00DB7073">
        <w:rPr>
          <w:rFonts w:cstheme="minorHAnsi"/>
          <w:szCs w:val="24"/>
        </w:rPr>
        <w:t xml:space="preserve">předměty, které by se nemuselo podařit v budoucnu </w:t>
      </w:r>
      <w:r w:rsidR="00637831" w:rsidRPr="00DB7073">
        <w:rPr>
          <w:rFonts w:cstheme="minorHAnsi"/>
          <w:szCs w:val="24"/>
        </w:rPr>
        <w:t xml:space="preserve">do sbírky </w:t>
      </w:r>
      <w:r w:rsidR="005D276C" w:rsidRPr="00DB7073">
        <w:rPr>
          <w:rFonts w:cstheme="minorHAnsi"/>
          <w:szCs w:val="24"/>
        </w:rPr>
        <w:t xml:space="preserve">získat.  </w:t>
      </w:r>
    </w:p>
    <w:p w:rsidR="00637831" w:rsidRPr="00714CA3" w:rsidRDefault="00637831" w:rsidP="00974685">
      <w:pPr>
        <w:pStyle w:val="Odstavecseseznamem"/>
        <w:spacing w:after="0" w:line="360" w:lineRule="auto"/>
        <w:ind w:left="780"/>
        <w:jc w:val="both"/>
        <w:rPr>
          <w:rFonts w:cstheme="minorHAnsi"/>
          <w:color w:val="7030A0"/>
          <w:szCs w:val="24"/>
        </w:rPr>
      </w:pPr>
    </w:p>
    <w:p w:rsidR="00637831" w:rsidRPr="00714CA3" w:rsidRDefault="00DB7073" w:rsidP="00974685">
      <w:pPr>
        <w:pStyle w:val="Nadpis2"/>
      </w:pPr>
      <w:r>
        <w:t xml:space="preserve">4. 2. </w:t>
      </w:r>
      <w:r w:rsidR="00637831" w:rsidRPr="00714CA3">
        <w:t xml:space="preserve">Rozdělení </w:t>
      </w:r>
      <w:r w:rsidR="00753A52" w:rsidRPr="00714CA3">
        <w:t xml:space="preserve">správy </w:t>
      </w:r>
      <w:r w:rsidR="00637831" w:rsidRPr="00714CA3">
        <w:t>sbírky MLK</w:t>
      </w:r>
    </w:p>
    <w:p w:rsidR="00637831" w:rsidRPr="00DB7073" w:rsidRDefault="00637831" w:rsidP="00974685">
      <w:pPr>
        <w:pStyle w:val="Odstavecseseznamem"/>
        <w:spacing w:after="0" w:line="360" w:lineRule="auto"/>
        <w:ind w:left="708" w:firstLine="1"/>
        <w:jc w:val="both"/>
        <w:rPr>
          <w:rFonts w:cstheme="minorHAnsi"/>
          <w:szCs w:val="24"/>
        </w:rPr>
      </w:pPr>
      <w:r w:rsidRPr="00DB7073">
        <w:rPr>
          <w:rFonts w:cstheme="minorHAnsi"/>
          <w:szCs w:val="24"/>
        </w:rPr>
        <w:t xml:space="preserve">Rozdělení </w:t>
      </w:r>
      <w:r w:rsidR="00F42DBB" w:rsidRPr="00DB7073">
        <w:rPr>
          <w:rFonts w:cstheme="minorHAnsi"/>
          <w:szCs w:val="24"/>
        </w:rPr>
        <w:t>správy sbírky</w:t>
      </w:r>
      <w:r w:rsidRPr="00DB7073">
        <w:rPr>
          <w:rFonts w:cstheme="minorHAnsi"/>
          <w:szCs w:val="24"/>
        </w:rPr>
        <w:t xml:space="preserve"> MLK </w:t>
      </w:r>
      <w:r w:rsidR="00F42DBB" w:rsidRPr="00DB7073">
        <w:rPr>
          <w:rFonts w:cstheme="minorHAnsi"/>
          <w:szCs w:val="24"/>
        </w:rPr>
        <w:t xml:space="preserve">mezi </w:t>
      </w:r>
      <w:r w:rsidR="0008181F">
        <w:rPr>
          <w:rFonts w:cstheme="minorHAnsi"/>
          <w:szCs w:val="24"/>
        </w:rPr>
        <w:t xml:space="preserve">kurátorky a </w:t>
      </w:r>
      <w:r w:rsidR="00F42DBB" w:rsidRPr="00DB7073">
        <w:rPr>
          <w:rFonts w:cstheme="minorHAnsi"/>
          <w:szCs w:val="24"/>
        </w:rPr>
        <w:t>kurátory nen</w:t>
      </w:r>
      <w:r w:rsidR="00DB7073" w:rsidRPr="00DB7073">
        <w:rPr>
          <w:rFonts w:cstheme="minorHAnsi"/>
          <w:szCs w:val="24"/>
        </w:rPr>
        <w:t xml:space="preserve">í totožné s rozdělením sbírky </w:t>
      </w:r>
      <w:r w:rsidR="00F42DBB" w:rsidRPr="00DB7073">
        <w:rPr>
          <w:rFonts w:cstheme="minorHAnsi"/>
          <w:szCs w:val="24"/>
        </w:rPr>
        <w:t xml:space="preserve">MLK na jednotlivé podsbírky. </w:t>
      </w:r>
      <w:r w:rsidRPr="00DB7073">
        <w:rPr>
          <w:rFonts w:cstheme="minorHAnsi"/>
          <w:szCs w:val="24"/>
        </w:rPr>
        <w:t>Kuráto</w:t>
      </w:r>
      <w:r w:rsidR="0008181F">
        <w:rPr>
          <w:rFonts w:cstheme="minorHAnsi"/>
          <w:szCs w:val="24"/>
        </w:rPr>
        <w:t>rky a kuráto</w:t>
      </w:r>
      <w:r w:rsidRPr="00DB7073">
        <w:rPr>
          <w:rFonts w:cstheme="minorHAnsi"/>
          <w:szCs w:val="24"/>
        </w:rPr>
        <w:t xml:space="preserve">ři zodpovídají za jednotlivé podsbírky, </w:t>
      </w:r>
      <w:r w:rsidR="00F42DBB" w:rsidRPr="00DB7073">
        <w:rPr>
          <w:rFonts w:cstheme="minorHAnsi"/>
          <w:szCs w:val="24"/>
        </w:rPr>
        <w:t xml:space="preserve">které jsou rozděleny časově a </w:t>
      </w:r>
      <w:r w:rsidRPr="00DB7073">
        <w:rPr>
          <w:rFonts w:cstheme="minorHAnsi"/>
          <w:szCs w:val="24"/>
        </w:rPr>
        <w:t>provenienčně.</w:t>
      </w:r>
      <w:r w:rsidR="00DB7073" w:rsidRPr="00DB7073">
        <w:rPr>
          <w:rFonts w:cstheme="minorHAnsi"/>
          <w:szCs w:val="24"/>
        </w:rPr>
        <w:t xml:space="preserve"> </w:t>
      </w:r>
      <w:r w:rsidRPr="00DB7073">
        <w:rPr>
          <w:rFonts w:cstheme="minorHAnsi"/>
          <w:szCs w:val="24"/>
        </w:rPr>
        <w:t xml:space="preserve">Rozdělení sbírky mezi </w:t>
      </w:r>
      <w:r w:rsidR="0008181F">
        <w:rPr>
          <w:rFonts w:cstheme="minorHAnsi"/>
          <w:szCs w:val="24"/>
        </w:rPr>
        <w:t xml:space="preserve">kurátorky a </w:t>
      </w:r>
      <w:r w:rsidRPr="00DB7073">
        <w:rPr>
          <w:rFonts w:cstheme="minorHAnsi"/>
          <w:szCs w:val="24"/>
        </w:rPr>
        <w:t>kurátory</w:t>
      </w:r>
      <w:r w:rsidR="00DB7073" w:rsidRPr="00DB7073">
        <w:rPr>
          <w:rStyle w:val="Znakapoznpodarou"/>
          <w:rFonts w:cstheme="minorHAnsi"/>
          <w:szCs w:val="24"/>
        </w:rPr>
        <w:footnoteReference w:id="4"/>
      </w:r>
      <w:r w:rsidRPr="00DB7073">
        <w:rPr>
          <w:rFonts w:cstheme="minorHAnsi"/>
          <w:szCs w:val="24"/>
        </w:rPr>
        <w:t xml:space="preserve"> je následující:</w:t>
      </w:r>
    </w:p>
    <w:p w:rsidR="00637831" w:rsidRPr="00714CA3" w:rsidRDefault="00637831" w:rsidP="00974685">
      <w:pPr>
        <w:pStyle w:val="Odstavecseseznamem"/>
        <w:spacing w:after="0" w:line="360" w:lineRule="auto"/>
        <w:ind w:left="454"/>
        <w:jc w:val="both"/>
        <w:rPr>
          <w:rFonts w:cstheme="minorHAnsi"/>
          <w:color w:val="7030A0"/>
          <w:szCs w:val="24"/>
        </w:rPr>
      </w:pPr>
      <w:r w:rsidRPr="00714CA3">
        <w:rPr>
          <w:rFonts w:cstheme="minorHAnsi"/>
          <w:color w:val="7030A0"/>
          <w:szCs w:val="24"/>
        </w:rPr>
        <w:tab/>
      </w:r>
      <w:r w:rsidRPr="00714CA3">
        <w:rPr>
          <w:rFonts w:cstheme="minorHAnsi"/>
          <w:color w:val="7030A0"/>
          <w:szCs w:val="24"/>
        </w:rPr>
        <w:tab/>
      </w:r>
    </w:p>
    <w:p w:rsidR="001B234D" w:rsidRDefault="00DB7073" w:rsidP="00974685">
      <w:pPr>
        <w:spacing w:after="0" w:line="360" w:lineRule="auto"/>
        <w:ind w:left="708"/>
        <w:jc w:val="both"/>
        <w:rPr>
          <w:rFonts w:cstheme="minorHAnsi"/>
          <w:b/>
          <w:szCs w:val="24"/>
        </w:rPr>
      </w:pPr>
      <w:r w:rsidRPr="00DB7073">
        <w:rPr>
          <w:rFonts w:cstheme="minorHAnsi"/>
          <w:b/>
          <w:szCs w:val="24"/>
        </w:rPr>
        <w:t>Kurátor</w:t>
      </w:r>
      <w:r w:rsidR="0008181F">
        <w:rPr>
          <w:rFonts w:cstheme="minorHAnsi"/>
          <w:b/>
          <w:szCs w:val="24"/>
        </w:rPr>
        <w:t>/</w:t>
      </w:r>
      <w:proofErr w:type="spellStart"/>
      <w:r w:rsidR="0008181F">
        <w:rPr>
          <w:rFonts w:cstheme="minorHAnsi"/>
          <w:b/>
          <w:szCs w:val="24"/>
        </w:rPr>
        <w:t>ka</w:t>
      </w:r>
      <w:proofErr w:type="spellEnd"/>
      <w:r w:rsidRPr="00DB7073">
        <w:rPr>
          <w:rFonts w:cstheme="minorHAnsi"/>
          <w:b/>
          <w:szCs w:val="24"/>
        </w:rPr>
        <w:t xml:space="preserve"> sbírky lidových marionetářů, amatérské produkce do roku 1948 a filmové produkce</w:t>
      </w:r>
    </w:p>
    <w:p w:rsidR="00DB7073" w:rsidRPr="00DB7073" w:rsidRDefault="00DB7073" w:rsidP="00974685">
      <w:pPr>
        <w:spacing w:after="0" w:line="360" w:lineRule="auto"/>
        <w:ind w:left="708"/>
        <w:jc w:val="both"/>
        <w:rPr>
          <w:rFonts w:cstheme="minorHAnsi"/>
          <w:b/>
          <w:szCs w:val="24"/>
        </w:rPr>
      </w:pPr>
      <w:r w:rsidRPr="00DB7073">
        <w:rPr>
          <w:rFonts w:cstheme="minorHAnsi"/>
          <w:b/>
          <w:szCs w:val="24"/>
        </w:rPr>
        <w:tab/>
      </w:r>
    </w:p>
    <w:p w:rsidR="00DB7073" w:rsidRPr="001B234D" w:rsidRDefault="00DB7073" w:rsidP="00974685">
      <w:pPr>
        <w:pStyle w:val="Odstavecseseznamem"/>
        <w:spacing w:after="0" w:line="360" w:lineRule="auto"/>
        <w:ind w:left="1353"/>
        <w:jc w:val="both"/>
        <w:rPr>
          <w:rFonts w:cstheme="minorHAnsi"/>
          <w:szCs w:val="24"/>
        </w:rPr>
      </w:pPr>
      <w:r w:rsidRPr="001B234D">
        <w:rPr>
          <w:rFonts w:cstheme="minorHAnsi"/>
          <w:szCs w:val="24"/>
        </w:rPr>
        <w:t xml:space="preserve">Působnost a zodpovědnost za část sbírky týkající se činnosti lidových marionetářů od počátku jejich působení v tuzemsku až po nucené zániky jejich živností po roce 1948 (primární působnost: L, SC; sekundární působnost: V, AR, Fot, </w:t>
      </w:r>
      <w:proofErr w:type="spellStart"/>
      <w:r w:rsidRPr="001B234D">
        <w:rPr>
          <w:rFonts w:cstheme="minorHAnsi"/>
          <w:szCs w:val="24"/>
        </w:rPr>
        <w:t>Fono</w:t>
      </w:r>
      <w:proofErr w:type="spellEnd"/>
      <w:r w:rsidRPr="001B234D">
        <w:rPr>
          <w:rFonts w:cstheme="minorHAnsi"/>
          <w:szCs w:val="24"/>
        </w:rPr>
        <w:t xml:space="preserve">, SK), dále působnost a odpovědnost za část sbírky zahrnující amatérskou produkci do roku 1948 vyjma fenoménu rodinného loutkového divadla a další tuzemské průmyslové produkce (primární působnost: L, SC; sekundární působnost: V, AR, Fot, </w:t>
      </w:r>
      <w:proofErr w:type="spellStart"/>
      <w:r w:rsidRPr="001B234D">
        <w:rPr>
          <w:rFonts w:cstheme="minorHAnsi"/>
          <w:szCs w:val="24"/>
        </w:rPr>
        <w:t>Fono</w:t>
      </w:r>
      <w:proofErr w:type="spellEnd"/>
      <w:r w:rsidRPr="001B234D">
        <w:rPr>
          <w:rFonts w:cstheme="minorHAnsi"/>
          <w:szCs w:val="24"/>
        </w:rPr>
        <w:t xml:space="preserve">, SK) a dále působnost a odpovědnost za část sbírky týkající se tuzemského animovaného filmu (primární působnost: L, SC; sekundární působnost: V, AR, Fot, </w:t>
      </w:r>
      <w:proofErr w:type="spellStart"/>
      <w:r w:rsidRPr="001B234D">
        <w:rPr>
          <w:rFonts w:cstheme="minorHAnsi"/>
          <w:szCs w:val="24"/>
        </w:rPr>
        <w:t>Fono</w:t>
      </w:r>
      <w:proofErr w:type="spellEnd"/>
      <w:r w:rsidRPr="001B234D">
        <w:rPr>
          <w:rFonts w:cstheme="minorHAnsi"/>
          <w:szCs w:val="24"/>
        </w:rPr>
        <w:t>, SK).</w:t>
      </w:r>
    </w:p>
    <w:p w:rsidR="001B234D" w:rsidRPr="00385BF3" w:rsidRDefault="001B234D" w:rsidP="00385BF3">
      <w:pPr>
        <w:spacing w:after="0" w:line="360" w:lineRule="auto"/>
        <w:jc w:val="both"/>
        <w:rPr>
          <w:rFonts w:cstheme="minorHAnsi"/>
          <w:b/>
          <w:color w:val="7030A0"/>
          <w:szCs w:val="24"/>
        </w:rPr>
      </w:pPr>
    </w:p>
    <w:p w:rsidR="001B234D" w:rsidRDefault="001B234D" w:rsidP="00974685">
      <w:pPr>
        <w:spacing w:after="0" w:line="360" w:lineRule="auto"/>
        <w:ind w:firstLine="708"/>
        <w:jc w:val="both"/>
        <w:rPr>
          <w:rFonts w:cstheme="minorHAnsi"/>
          <w:b/>
          <w:szCs w:val="24"/>
        </w:rPr>
      </w:pPr>
      <w:r w:rsidRPr="001B234D">
        <w:rPr>
          <w:rFonts w:cstheme="minorHAnsi"/>
          <w:b/>
          <w:szCs w:val="24"/>
        </w:rPr>
        <w:lastRenderedPageBreak/>
        <w:t>Kurátor</w:t>
      </w:r>
      <w:r w:rsidR="0008181F">
        <w:rPr>
          <w:rFonts w:cstheme="minorHAnsi"/>
          <w:b/>
          <w:szCs w:val="24"/>
        </w:rPr>
        <w:t>/</w:t>
      </w:r>
      <w:proofErr w:type="spellStart"/>
      <w:r w:rsidR="0008181F">
        <w:rPr>
          <w:rFonts w:cstheme="minorHAnsi"/>
          <w:b/>
          <w:szCs w:val="24"/>
        </w:rPr>
        <w:t>ka</w:t>
      </w:r>
      <w:proofErr w:type="spellEnd"/>
      <w:r w:rsidRPr="001B234D">
        <w:rPr>
          <w:rFonts w:cstheme="minorHAnsi"/>
          <w:b/>
          <w:szCs w:val="24"/>
        </w:rPr>
        <w:t xml:space="preserve"> zahraniční</w:t>
      </w:r>
      <w:r w:rsidR="001A15FD">
        <w:rPr>
          <w:rFonts w:cstheme="minorHAnsi"/>
          <w:b/>
          <w:szCs w:val="24"/>
        </w:rPr>
        <w:t xml:space="preserve"> části</w:t>
      </w:r>
      <w:r w:rsidRPr="001B234D">
        <w:rPr>
          <w:rFonts w:cstheme="minorHAnsi"/>
          <w:b/>
          <w:szCs w:val="24"/>
        </w:rPr>
        <w:t xml:space="preserve"> sbírky a podsbírky Výtvarné</w:t>
      </w:r>
      <w:r w:rsidRPr="001B234D">
        <w:rPr>
          <w:rFonts w:cstheme="minorHAnsi"/>
          <w:b/>
          <w:szCs w:val="24"/>
        </w:rPr>
        <w:tab/>
      </w:r>
    </w:p>
    <w:p w:rsidR="001B234D" w:rsidRPr="001B234D" w:rsidRDefault="001B234D" w:rsidP="00974685">
      <w:pPr>
        <w:spacing w:after="0" w:line="360" w:lineRule="auto"/>
        <w:ind w:firstLine="708"/>
        <w:jc w:val="both"/>
        <w:rPr>
          <w:rFonts w:cstheme="minorHAnsi"/>
          <w:szCs w:val="24"/>
        </w:rPr>
      </w:pPr>
      <w:r w:rsidRPr="001B234D">
        <w:rPr>
          <w:rFonts w:cstheme="minorHAnsi"/>
          <w:b/>
          <w:szCs w:val="24"/>
        </w:rPr>
        <w:tab/>
      </w:r>
    </w:p>
    <w:p w:rsidR="001B234D" w:rsidRPr="001B234D" w:rsidRDefault="001B234D" w:rsidP="00974685">
      <w:pPr>
        <w:pStyle w:val="Odstavecseseznamem"/>
        <w:spacing w:after="0" w:line="360" w:lineRule="auto"/>
        <w:ind w:left="1353"/>
        <w:jc w:val="both"/>
        <w:rPr>
          <w:rFonts w:cstheme="minorHAnsi"/>
          <w:szCs w:val="24"/>
        </w:rPr>
      </w:pPr>
      <w:r w:rsidRPr="001B234D">
        <w:rPr>
          <w:rFonts w:cstheme="minorHAnsi"/>
          <w:szCs w:val="24"/>
        </w:rPr>
        <w:t xml:space="preserve">Působnost a zodpovědnost za zahraniční část sbírky, tj. vše kromě provenience zahrnující historické české země (Primární působnost L, SC, V; sekundární působnost AR, Fot, </w:t>
      </w:r>
      <w:proofErr w:type="spellStart"/>
      <w:r w:rsidRPr="001B234D">
        <w:rPr>
          <w:rFonts w:cstheme="minorHAnsi"/>
          <w:szCs w:val="24"/>
        </w:rPr>
        <w:t>Fono</w:t>
      </w:r>
      <w:proofErr w:type="spellEnd"/>
      <w:r w:rsidRPr="001B234D">
        <w:rPr>
          <w:rFonts w:cstheme="minorHAnsi"/>
          <w:szCs w:val="24"/>
        </w:rPr>
        <w:t xml:space="preserve"> a SK) a dále primární působnost a odpovědnost za sbírkové předměty evidované v podsbírce Výtvarné (V), bez ohledu na tematické rozdělení těchto sbírkových předmětů.</w:t>
      </w:r>
    </w:p>
    <w:p w:rsidR="001B234D" w:rsidRPr="00714CA3" w:rsidRDefault="001B234D" w:rsidP="00974685">
      <w:pPr>
        <w:pStyle w:val="Odstavecseseznamem"/>
        <w:spacing w:after="0" w:line="360" w:lineRule="auto"/>
        <w:ind w:left="454"/>
        <w:jc w:val="both"/>
        <w:rPr>
          <w:rFonts w:cstheme="minorHAnsi"/>
          <w:b/>
          <w:color w:val="7030A0"/>
          <w:szCs w:val="24"/>
        </w:rPr>
      </w:pPr>
    </w:p>
    <w:p w:rsidR="001B234D" w:rsidRDefault="005E282B" w:rsidP="00974685">
      <w:pPr>
        <w:spacing w:after="0" w:line="360" w:lineRule="auto"/>
        <w:ind w:firstLine="708"/>
        <w:jc w:val="both"/>
        <w:rPr>
          <w:rFonts w:cstheme="minorHAnsi"/>
          <w:b/>
          <w:szCs w:val="24"/>
        </w:rPr>
      </w:pPr>
      <w:r w:rsidRPr="001B234D">
        <w:rPr>
          <w:rFonts w:cstheme="minorHAnsi"/>
          <w:b/>
          <w:szCs w:val="24"/>
        </w:rPr>
        <w:t>Kurátor</w:t>
      </w:r>
      <w:r>
        <w:rPr>
          <w:rFonts w:cstheme="minorHAnsi"/>
          <w:b/>
          <w:szCs w:val="24"/>
        </w:rPr>
        <w:t>/</w:t>
      </w:r>
      <w:proofErr w:type="spellStart"/>
      <w:r>
        <w:rPr>
          <w:rFonts w:cstheme="minorHAnsi"/>
          <w:b/>
          <w:szCs w:val="24"/>
        </w:rPr>
        <w:t>ka</w:t>
      </w:r>
      <w:proofErr w:type="spellEnd"/>
      <w:r w:rsidR="001B234D" w:rsidRPr="001B234D">
        <w:rPr>
          <w:rFonts w:cstheme="minorHAnsi"/>
          <w:b/>
          <w:szCs w:val="24"/>
        </w:rPr>
        <w:t xml:space="preserve"> sbírky české profesionální a amatérské produkce po roce 1948. </w:t>
      </w:r>
    </w:p>
    <w:p w:rsidR="001B234D" w:rsidRPr="001B234D" w:rsidRDefault="001B234D" w:rsidP="00974685">
      <w:pPr>
        <w:spacing w:after="0" w:line="360" w:lineRule="auto"/>
        <w:ind w:firstLine="708"/>
        <w:jc w:val="both"/>
        <w:rPr>
          <w:rFonts w:cstheme="minorHAnsi"/>
          <w:szCs w:val="24"/>
        </w:rPr>
      </w:pPr>
    </w:p>
    <w:p w:rsidR="001B234D" w:rsidRPr="001B234D" w:rsidRDefault="001B234D" w:rsidP="00974685">
      <w:pPr>
        <w:pStyle w:val="Odstavecseseznamem"/>
        <w:spacing w:after="0" w:line="360" w:lineRule="auto"/>
        <w:ind w:left="1353"/>
        <w:jc w:val="both"/>
        <w:rPr>
          <w:rFonts w:cstheme="minorHAnsi"/>
          <w:szCs w:val="24"/>
        </w:rPr>
      </w:pPr>
      <w:r w:rsidRPr="001B234D">
        <w:rPr>
          <w:rFonts w:cstheme="minorHAnsi"/>
          <w:szCs w:val="24"/>
        </w:rPr>
        <w:t xml:space="preserve">Působnost a odpovědnost za profesionální a amatérskou loutkářskou tvorbu po roce 1948 včetně černého a luminiscenčního divadla, vyjma sbírkových předmětů pocházejících z činnosti pokračovatelů tradičních marionetářů (primární působnost: L, SC; sekundární působnost: V, AR, Fot, </w:t>
      </w:r>
      <w:proofErr w:type="spellStart"/>
      <w:r w:rsidRPr="001B234D">
        <w:rPr>
          <w:rFonts w:cstheme="minorHAnsi"/>
          <w:szCs w:val="24"/>
        </w:rPr>
        <w:t>Fono</w:t>
      </w:r>
      <w:proofErr w:type="spellEnd"/>
      <w:r w:rsidRPr="001B234D">
        <w:rPr>
          <w:rFonts w:cstheme="minorHAnsi"/>
          <w:szCs w:val="24"/>
        </w:rPr>
        <w:t>, SK).</w:t>
      </w:r>
    </w:p>
    <w:p w:rsidR="005C712D" w:rsidRDefault="005C712D" w:rsidP="00974685">
      <w:pPr>
        <w:spacing w:after="0" w:line="360" w:lineRule="auto"/>
        <w:ind w:left="-1191" w:firstLine="2126"/>
        <w:jc w:val="both"/>
        <w:rPr>
          <w:rFonts w:cstheme="minorHAnsi"/>
          <w:color w:val="7030A0"/>
          <w:szCs w:val="24"/>
        </w:rPr>
      </w:pPr>
    </w:p>
    <w:p w:rsidR="001B234D" w:rsidRDefault="005E282B" w:rsidP="00974685">
      <w:pPr>
        <w:spacing w:after="0" w:line="360" w:lineRule="auto"/>
        <w:ind w:left="708"/>
        <w:jc w:val="both"/>
        <w:rPr>
          <w:rFonts w:cstheme="minorHAnsi"/>
          <w:b/>
          <w:szCs w:val="24"/>
        </w:rPr>
      </w:pPr>
      <w:r w:rsidRPr="001B234D">
        <w:rPr>
          <w:rFonts w:cstheme="minorHAnsi"/>
          <w:b/>
          <w:szCs w:val="24"/>
        </w:rPr>
        <w:t>Kurátor</w:t>
      </w:r>
      <w:r>
        <w:rPr>
          <w:rFonts w:cstheme="minorHAnsi"/>
          <w:b/>
          <w:szCs w:val="24"/>
        </w:rPr>
        <w:t>/</w:t>
      </w:r>
      <w:proofErr w:type="spellStart"/>
      <w:r>
        <w:rPr>
          <w:rFonts w:cstheme="minorHAnsi"/>
          <w:b/>
          <w:szCs w:val="24"/>
        </w:rPr>
        <w:t>ka</w:t>
      </w:r>
      <w:proofErr w:type="spellEnd"/>
      <w:r w:rsidR="001B234D" w:rsidRPr="001B234D">
        <w:rPr>
          <w:rFonts w:cstheme="minorHAnsi"/>
          <w:b/>
          <w:szCs w:val="24"/>
        </w:rPr>
        <w:t xml:space="preserve"> podsbírek Archiv, </w:t>
      </w:r>
      <w:proofErr w:type="spellStart"/>
      <w:r w:rsidR="001B234D" w:rsidRPr="001B234D">
        <w:rPr>
          <w:rFonts w:cstheme="minorHAnsi"/>
          <w:b/>
          <w:szCs w:val="24"/>
        </w:rPr>
        <w:t>Fono</w:t>
      </w:r>
      <w:proofErr w:type="spellEnd"/>
      <w:r w:rsidR="001B234D" w:rsidRPr="001B234D">
        <w:rPr>
          <w:rFonts w:cstheme="minorHAnsi"/>
          <w:b/>
          <w:szCs w:val="24"/>
        </w:rPr>
        <w:t>, Foto a Sbírková knihovna s po</w:t>
      </w:r>
      <w:r w:rsidR="001B234D">
        <w:rPr>
          <w:rFonts w:cstheme="minorHAnsi"/>
          <w:b/>
          <w:szCs w:val="24"/>
        </w:rPr>
        <w:t>vinností správce depozitáře</w:t>
      </w:r>
    </w:p>
    <w:p w:rsidR="001B234D" w:rsidRPr="001B234D" w:rsidRDefault="001B234D" w:rsidP="00974685">
      <w:pPr>
        <w:spacing w:after="0" w:line="360" w:lineRule="auto"/>
        <w:ind w:left="708"/>
        <w:jc w:val="both"/>
        <w:rPr>
          <w:rFonts w:cstheme="minorHAnsi"/>
          <w:szCs w:val="24"/>
        </w:rPr>
      </w:pPr>
    </w:p>
    <w:p w:rsidR="001B234D" w:rsidRPr="00505426" w:rsidRDefault="001B234D" w:rsidP="00974685">
      <w:pPr>
        <w:pStyle w:val="Odstavecseseznamem"/>
        <w:spacing w:after="0" w:line="360" w:lineRule="auto"/>
        <w:ind w:left="1353"/>
        <w:jc w:val="both"/>
        <w:rPr>
          <w:rFonts w:cstheme="minorHAnsi"/>
          <w:szCs w:val="24"/>
        </w:rPr>
      </w:pPr>
      <w:r w:rsidRPr="00505426">
        <w:rPr>
          <w:rFonts w:cstheme="minorHAnsi"/>
          <w:szCs w:val="24"/>
        </w:rPr>
        <w:t>Primární působnost a zodpovědnost za sbírkové předměty evidované v podsbírkách Archiv (AR), Fotografie (Fot), Zvukové záznamy (</w:t>
      </w:r>
      <w:proofErr w:type="spellStart"/>
      <w:r w:rsidRPr="00505426">
        <w:rPr>
          <w:rFonts w:cstheme="minorHAnsi"/>
          <w:szCs w:val="24"/>
        </w:rPr>
        <w:t>Fono</w:t>
      </w:r>
      <w:proofErr w:type="spellEnd"/>
      <w:r w:rsidRPr="00505426">
        <w:rPr>
          <w:rFonts w:cstheme="minorHAnsi"/>
          <w:szCs w:val="24"/>
        </w:rPr>
        <w:t>) a Sbírková knihovna (SK), bez ohledu na tematické rozdělení těchto sbírkových předmětů.</w:t>
      </w:r>
    </w:p>
    <w:p w:rsidR="001B234D" w:rsidRDefault="001B234D" w:rsidP="00974685">
      <w:pPr>
        <w:spacing w:after="0" w:line="360" w:lineRule="auto"/>
        <w:ind w:left="-1191" w:firstLine="2126"/>
        <w:jc w:val="both"/>
        <w:rPr>
          <w:rFonts w:cstheme="minorHAnsi"/>
          <w:color w:val="7030A0"/>
          <w:szCs w:val="24"/>
        </w:rPr>
      </w:pPr>
    </w:p>
    <w:p w:rsidR="001B234D" w:rsidRPr="001B234D" w:rsidRDefault="005E282B" w:rsidP="00974685">
      <w:pPr>
        <w:spacing w:after="0" w:line="360" w:lineRule="auto"/>
        <w:ind w:firstLine="708"/>
        <w:jc w:val="both"/>
        <w:rPr>
          <w:rFonts w:cstheme="minorHAnsi"/>
          <w:b/>
          <w:szCs w:val="24"/>
        </w:rPr>
      </w:pPr>
      <w:r w:rsidRPr="001B234D">
        <w:rPr>
          <w:rFonts w:cstheme="minorHAnsi"/>
          <w:b/>
          <w:szCs w:val="24"/>
        </w:rPr>
        <w:t>Kurátor</w:t>
      </w:r>
      <w:r>
        <w:rPr>
          <w:rFonts w:cstheme="minorHAnsi"/>
          <w:b/>
          <w:szCs w:val="24"/>
        </w:rPr>
        <w:t>/</w:t>
      </w:r>
      <w:proofErr w:type="spellStart"/>
      <w:r>
        <w:rPr>
          <w:rFonts w:cstheme="minorHAnsi"/>
          <w:b/>
          <w:szCs w:val="24"/>
        </w:rPr>
        <w:t>ka</w:t>
      </w:r>
      <w:proofErr w:type="spellEnd"/>
      <w:r w:rsidR="001B234D" w:rsidRPr="001B234D">
        <w:rPr>
          <w:rFonts w:cstheme="minorHAnsi"/>
          <w:b/>
          <w:szCs w:val="24"/>
        </w:rPr>
        <w:t xml:space="preserve"> tuzemské sériové produkce, hraček a suvenýrů</w:t>
      </w:r>
      <w:r w:rsidR="001B234D" w:rsidRPr="001B234D">
        <w:rPr>
          <w:rFonts w:cstheme="minorHAnsi"/>
          <w:b/>
          <w:szCs w:val="24"/>
        </w:rPr>
        <w:tab/>
      </w:r>
    </w:p>
    <w:p w:rsidR="001B234D" w:rsidRPr="00797F5B" w:rsidRDefault="001B234D" w:rsidP="00974685">
      <w:pPr>
        <w:pStyle w:val="Odstavecseseznamem"/>
        <w:spacing w:after="0" w:line="360" w:lineRule="auto"/>
        <w:ind w:left="1353"/>
        <w:jc w:val="both"/>
        <w:rPr>
          <w:rFonts w:cstheme="minorHAnsi"/>
          <w:b/>
          <w:szCs w:val="24"/>
        </w:rPr>
      </w:pPr>
    </w:p>
    <w:p w:rsidR="00505426" w:rsidRPr="00505426" w:rsidRDefault="001B234D" w:rsidP="00974685">
      <w:pPr>
        <w:spacing w:line="360" w:lineRule="auto"/>
        <w:ind w:left="1353"/>
        <w:jc w:val="both"/>
        <w:rPr>
          <w:rFonts w:cstheme="minorHAnsi"/>
          <w:szCs w:val="24"/>
        </w:rPr>
      </w:pPr>
      <w:r w:rsidRPr="00505426">
        <w:rPr>
          <w:rFonts w:cstheme="minorHAnsi"/>
          <w:szCs w:val="24"/>
        </w:rPr>
        <w:t xml:space="preserve">Působnost a zodpovědnost za průmyslovou, sériovou i domácí produkci týkající se fenoménu rodinného loutkového divadla a hraček (Primární působnost L, SC; sekundární působnost V, AR, Fot, </w:t>
      </w:r>
      <w:proofErr w:type="spellStart"/>
      <w:r w:rsidRPr="00505426">
        <w:rPr>
          <w:rFonts w:cstheme="minorHAnsi"/>
          <w:szCs w:val="24"/>
        </w:rPr>
        <w:t>Fono</w:t>
      </w:r>
      <w:proofErr w:type="spellEnd"/>
      <w:r w:rsidRPr="00505426">
        <w:rPr>
          <w:rFonts w:cstheme="minorHAnsi"/>
          <w:szCs w:val="24"/>
        </w:rPr>
        <w:t xml:space="preserve"> a SK) a dále sběratelských předmětů s motivy loutkového divadla typu filatelie, filumenie, odznaků a dalších suvenýrů tuzemské produkce (primární působnost: L, SC; sekundární působnost V, AR, Fot, </w:t>
      </w:r>
      <w:proofErr w:type="spellStart"/>
      <w:r w:rsidRPr="00505426">
        <w:rPr>
          <w:rFonts w:cstheme="minorHAnsi"/>
          <w:szCs w:val="24"/>
        </w:rPr>
        <w:t>Fono</w:t>
      </w:r>
      <w:proofErr w:type="spellEnd"/>
      <w:r w:rsidRPr="00505426">
        <w:rPr>
          <w:rFonts w:cstheme="minorHAnsi"/>
          <w:szCs w:val="24"/>
        </w:rPr>
        <w:t>, SK).</w:t>
      </w:r>
    </w:p>
    <w:p w:rsidR="00505426" w:rsidRDefault="00505426" w:rsidP="00974685">
      <w:pPr>
        <w:pStyle w:val="Nadpis2"/>
      </w:pPr>
      <w:r>
        <w:lastRenderedPageBreak/>
        <w:t xml:space="preserve">4. 3. </w:t>
      </w:r>
      <w:r w:rsidR="003440F0" w:rsidRPr="00714CA3">
        <w:t>Koncepce sbírkotvorné čin</w:t>
      </w:r>
      <w:r>
        <w:t>nosti pro sbírku lidových marionetářů, amatérské produkce do roku 1948 a filmové produkce</w:t>
      </w:r>
    </w:p>
    <w:p w:rsidR="003440F0" w:rsidRDefault="003440F0" w:rsidP="00974685">
      <w:pPr>
        <w:pStyle w:val="Odstavecseseznamem"/>
        <w:spacing w:after="0" w:line="360" w:lineRule="auto"/>
        <w:ind w:left="0"/>
        <w:jc w:val="both"/>
        <w:rPr>
          <w:rFonts w:cstheme="minorHAnsi"/>
          <w:b/>
          <w:color w:val="7030A0"/>
          <w:szCs w:val="24"/>
        </w:rPr>
      </w:pPr>
    </w:p>
    <w:p w:rsidR="00505426" w:rsidRDefault="00505426" w:rsidP="00974685">
      <w:pPr>
        <w:spacing w:after="0" w:line="360" w:lineRule="auto"/>
        <w:ind w:left="708"/>
        <w:jc w:val="both"/>
        <w:rPr>
          <w:rFonts w:cstheme="minorHAnsi"/>
        </w:rPr>
      </w:pPr>
      <w:r>
        <w:rPr>
          <w:rFonts w:cstheme="minorHAnsi"/>
        </w:rPr>
        <w:t>Část sbírky</w:t>
      </w:r>
      <w:r w:rsidRPr="00956A48">
        <w:rPr>
          <w:rFonts w:cstheme="minorHAnsi"/>
        </w:rPr>
        <w:t xml:space="preserve"> věnovaná lidovému kočovnému divadlu a amatérskému hnutí </w:t>
      </w:r>
      <w:r>
        <w:rPr>
          <w:rFonts w:cstheme="minorHAnsi"/>
        </w:rPr>
        <w:t>(</w:t>
      </w:r>
      <w:r w:rsidRPr="00956A48">
        <w:rPr>
          <w:rFonts w:cstheme="minorHAnsi"/>
        </w:rPr>
        <w:t>do roku 1948</w:t>
      </w:r>
      <w:r>
        <w:rPr>
          <w:rFonts w:cstheme="minorHAnsi"/>
        </w:rPr>
        <w:t>)</w:t>
      </w:r>
      <w:r w:rsidRPr="00956A48">
        <w:rPr>
          <w:rFonts w:cstheme="minorHAnsi"/>
        </w:rPr>
        <w:t xml:space="preserve"> mapuje </w:t>
      </w:r>
      <w:r w:rsidRPr="001A15FD">
        <w:rPr>
          <w:rFonts w:cstheme="minorHAnsi"/>
        </w:rPr>
        <w:t>činnost lidových marionetářů od počátku jejich působení v tuzemsku až po nucené zániky jejich živností po roce 1948 a také amatérskou produkci do roku 1948 vyjma fenoménu rodinného loutkového divadla a další tuzemské</w:t>
      </w:r>
      <w:r w:rsidRPr="00DE173C">
        <w:rPr>
          <w:rFonts w:cstheme="minorHAnsi"/>
        </w:rPr>
        <w:t xml:space="preserve"> průmyslové produkce</w:t>
      </w:r>
      <w:r>
        <w:rPr>
          <w:rFonts w:cstheme="minorHAnsi"/>
        </w:rPr>
        <w:t>.</w:t>
      </w:r>
    </w:p>
    <w:p w:rsidR="00505426" w:rsidRPr="005407F0" w:rsidRDefault="00505426" w:rsidP="00974685">
      <w:pPr>
        <w:spacing w:after="0" w:line="360" w:lineRule="auto"/>
        <w:ind w:left="708" w:firstLine="708"/>
        <w:jc w:val="both"/>
        <w:rPr>
          <w:rFonts w:cstheme="minorHAnsi"/>
        </w:rPr>
      </w:pPr>
      <w:r w:rsidRPr="005407F0">
        <w:rPr>
          <w:rFonts w:cstheme="minorHAnsi"/>
        </w:rPr>
        <w:t xml:space="preserve">Počátky českého loutkového divadla můžeme zasadit do konce 18. století, kdy se na našem území začínají pohybovat první původem čeští marionetáři. V 80. letech 18. století se můžeme setkat se jmény, jako jsou Kopečtí, </w:t>
      </w:r>
      <w:proofErr w:type="spellStart"/>
      <w:r w:rsidRPr="005407F0">
        <w:rPr>
          <w:rFonts w:cstheme="minorHAnsi"/>
        </w:rPr>
        <w:t>Maiznerové</w:t>
      </w:r>
      <w:proofErr w:type="spellEnd"/>
      <w:r w:rsidRPr="005407F0">
        <w:rPr>
          <w:rFonts w:cstheme="minorHAnsi"/>
        </w:rPr>
        <w:t>, Dubští, Kočkové, Finkové a další. Marionety pro kočovné loutkáře vytvářeli amatérští i profesionální řezbáři. Někteří z loutkářů si dokonce své loutky vytvářeli sami. Autorství nejstarších marionet není ve valné většině známé. Prameny nám v současné době neodkrývají žádná konkrétní jména. Předpokládá se však, že pro 18. století je typická spíše tvorba amatérská.</w:t>
      </w:r>
      <w:r>
        <w:rPr>
          <w:rFonts w:cstheme="minorHAnsi"/>
        </w:rPr>
        <w:t xml:space="preserve"> </w:t>
      </w:r>
      <w:r w:rsidRPr="005407F0">
        <w:rPr>
          <w:rFonts w:cstheme="minorHAnsi"/>
        </w:rPr>
        <w:t xml:space="preserve">K nejlepším známým </w:t>
      </w:r>
      <w:r>
        <w:rPr>
          <w:rFonts w:cstheme="minorHAnsi"/>
        </w:rPr>
        <w:t xml:space="preserve">profesionálním </w:t>
      </w:r>
      <w:r w:rsidRPr="005407F0">
        <w:rPr>
          <w:rFonts w:cstheme="minorHAnsi"/>
        </w:rPr>
        <w:t>řezbářům loutek v 19. stol. patřili mj. Mikoláš Sychrovský,</w:t>
      </w:r>
      <w:r>
        <w:rPr>
          <w:rFonts w:cstheme="minorHAnsi"/>
        </w:rPr>
        <w:t xml:space="preserve"> Josef </w:t>
      </w:r>
      <w:proofErr w:type="spellStart"/>
      <w:r>
        <w:rPr>
          <w:rFonts w:cstheme="minorHAnsi"/>
        </w:rPr>
        <w:t>Alessi</w:t>
      </w:r>
      <w:proofErr w:type="spellEnd"/>
      <w:r>
        <w:rPr>
          <w:rFonts w:cstheme="minorHAnsi"/>
        </w:rPr>
        <w:t>,</w:t>
      </w:r>
      <w:r w:rsidRPr="005407F0">
        <w:rPr>
          <w:rFonts w:cstheme="minorHAnsi"/>
        </w:rPr>
        <w:t xml:space="preserve"> Antonín Sucharda st., Antonín Sucharda ml. V pozdějším období se setkáváme s dalšími </w:t>
      </w:r>
      <w:r w:rsidRPr="00B64E61">
        <w:rPr>
          <w:rFonts w:cstheme="minorHAnsi"/>
        </w:rPr>
        <w:t xml:space="preserve">jmény jako Jan Mádle, Vojtěch Šedivý, Vojtěch Zach, Jindřich Adámek, </w:t>
      </w:r>
      <w:r>
        <w:rPr>
          <w:rFonts w:cstheme="minorHAnsi"/>
        </w:rPr>
        <w:t xml:space="preserve">Adolf Kopp, </w:t>
      </w:r>
      <w:r w:rsidRPr="00B64E61">
        <w:rPr>
          <w:rFonts w:cstheme="minorHAnsi"/>
        </w:rPr>
        <w:t>Josef Chochol</w:t>
      </w:r>
      <w:r>
        <w:rPr>
          <w:rFonts w:cstheme="minorHAnsi"/>
        </w:rPr>
        <w:t xml:space="preserve"> atd</w:t>
      </w:r>
      <w:r w:rsidRPr="00B64E61">
        <w:rPr>
          <w:rFonts w:cstheme="minorHAnsi"/>
        </w:rPr>
        <w:t xml:space="preserve">. </w:t>
      </w:r>
      <w:r w:rsidRPr="005407F0">
        <w:rPr>
          <w:rFonts w:cstheme="minorHAnsi"/>
        </w:rPr>
        <w:t xml:space="preserve">Divadlo si vozil loutkář sebou, a tak muselo být jednoduché a skladné. Opony, výkryty i prospekty byly plátěné, upevněné na prostých dřevěných tyčích. K tradičním autorům patřili mj. Jan a Jindřich Boškovi, Jan Vysekal st., Vilém </w:t>
      </w:r>
      <w:proofErr w:type="spellStart"/>
      <w:r w:rsidRPr="005407F0">
        <w:rPr>
          <w:rFonts w:cstheme="minorHAnsi"/>
        </w:rPr>
        <w:t>Majzner</w:t>
      </w:r>
      <w:proofErr w:type="spellEnd"/>
      <w:r w:rsidRPr="005407F0">
        <w:rPr>
          <w:rFonts w:cstheme="minorHAnsi"/>
        </w:rPr>
        <w:t xml:space="preserve"> a další. </w:t>
      </w:r>
    </w:p>
    <w:p w:rsidR="00505426" w:rsidRDefault="00505426" w:rsidP="00974685">
      <w:pPr>
        <w:spacing w:after="0" w:line="360" w:lineRule="auto"/>
        <w:ind w:left="708" w:firstLine="708"/>
        <w:jc w:val="both"/>
        <w:rPr>
          <w:rFonts w:cstheme="minorHAnsi"/>
        </w:rPr>
      </w:pPr>
      <w:r>
        <w:rPr>
          <w:rFonts w:cstheme="minorHAnsi"/>
        </w:rPr>
        <w:t>Ve sbírce MLK se nachází početný soubor loutek pocházející z několika kolekcí lidových marionetářů, mj. Dubští, Rumlové aj. Jedná se o cenné a unikátní marionety, které jsou pro sbírku nepostradatelné. Vzhledem k tomu, že se na trhu tento druh loutek neobjevuje příliš často, tak v předchozích letech docházelo často k ukvapenému nakupování veškerých tradičních marionet.</w:t>
      </w:r>
    </w:p>
    <w:p w:rsidR="00505426" w:rsidRDefault="00505426" w:rsidP="00974685">
      <w:pPr>
        <w:spacing w:after="0" w:line="360" w:lineRule="auto"/>
        <w:ind w:left="708" w:firstLine="708"/>
        <w:jc w:val="both"/>
        <w:rPr>
          <w:rFonts w:cstheme="minorHAnsi"/>
        </w:rPr>
      </w:pPr>
      <w:r>
        <w:rPr>
          <w:rFonts w:cstheme="minorHAnsi"/>
        </w:rPr>
        <w:t>Z tohoto důvodu např. sbírka obsahuje poměrně četnou kolekce loutek od Jindřicha Adámka z Dobrušky (1874</w:t>
      </w:r>
      <w:r w:rsidR="001A15FD">
        <w:rPr>
          <w:rFonts w:cstheme="minorHAnsi"/>
        </w:rPr>
        <w:t>–</w:t>
      </w:r>
      <w:r>
        <w:rPr>
          <w:rFonts w:cstheme="minorHAnsi"/>
        </w:rPr>
        <w:t xml:space="preserve">1955). Oproti tomu sbírka postrádá ucelenější kolekce dalších výše zmíněných řezbářů. V budoucnu je tedy nutné se systematičtěji zaměřit na autorství loutek a sbírku doplnit i o další jména jako Jindřich Srba, Josef Bek či Adolf </w:t>
      </w:r>
      <w:proofErr w:type="spellStart"/>
      <w:r>
        <w:rPr>
          <w:rFonts w:cstheme="minorHAnsi"/>
        </w:rPr>
        <w:t>Temnička</w:t>
      </w:r>
      <w:proofErr w:type="spellEnd"/>
      <w:r>
        <w:rPr>
          <w:rFonts w:cstheme="minorHAnsi"/>
        </w:rPr>
        <w:t xml:space="preserve">. Bylo by vhodné se soustředit také na charakterovou škálu </w:t>
      </w:r>
      <w:r>
        <w:rPr>
          <w:rFonts w:cstheme="minorHAnsi"/>
        </w:rPr>
        <w:lastRenderedPageBreak/>
        <w:t xml:space="preserve">loutek či jejich kostýmování a původ. Zcela ideální se jeví nákupy větších souborů od jednoho autora, případně loutkářské rodiny. Největším přínosem by bylo bezpochyby získání původní scénografie. Ve sbírce se nachází pouze několik málo opon a jevištních výkrytů. Zcela chybí původní nábytek a další scénické doplňky. </w:t>
      </w:r>
    </w:p>
    <w:p w:rsidR="00505426" w:rsidRDefault="00505426" w:rsidP="00974685">
      <w:pPr>
        <w:spacing w:after="0" w:line="360" w:lineRule="auto"/>
        <w:ind w:left="708" w:firstLine="708"/>
        <w:jc w:val="both"/>
        <w:rPr>
          <w:rFonts w:cstheme="minorHAnsi"/>
        </w:rPr>
      </w:pPr>
      <w:r>
        <w:rPr>
          <w:rFonts w:cstheme="minorHAnsi"/>
        </w:rPr>
        <w:t xml:space="preserve">Z historického hlediska jsou velmi ceněné obrazové, fotografické a písemné materiály z tohoto období. Ve sbírce se nalézá nemalé množství pramenů osobní, ale také úřední povahy, které je v budoucnu nutné podrobit detailnějšímu historickému rozboru. Zároveň je pro zkvalitnění sbírkového fondu nezbytné pokračovat v získávání dalších archivních materiálů. Nabízí se také možnost práce s pamětníky prostřednictvím orální historie. </w:t>
      </w:r>
    </w:p>
    <w:p w:rsidR="00505426" w:rsidRDefault="00505426" w:rsidP="00974685">
      <w:pPr>
        <w:spacing w:after="0" w:line="360" w:lineRule="auto"/>
        <w:jc w:val="both"/>
        <w:rPr>
          <w:rFonts w:cstheme="minorHAnsi"/>
        </w:rPr>
      </w:pPr>
    </w:p>
    <w:p w:rsidR="00505426" w:rsidRPr="00D16E71" w:rsidRDefault="00505426" w:rsidP="00974685">
      <w:pPr>
        <w:spacing w:after="0" w:line="360" w:lineRule="auto"/>
        <w:ind w:left="708"/>
        <w:jc w:val="both"/>
        <w:rPr>
          <w:rFonts w:eastAsia="Calibri" w:cstheme="minorHAnsi"/>
        </w:rPr>
      </w:pPr>
      <w:r w:rsidRPr="00D16E71">
        <w:rPr>
          <w:rFonts w:cstheme="minorHAnsi"/>
        </w:rPr>
        <w:t>Sbírka amatérského loutkového divadla</w:t>
      </w:r>
      <w:r w:rsidRPr="00C7020A">
        <w:rPr>
          <w:rFonts w:cstheme="minorHAnsi"/>
        </w:rPr>
        <w:t xml:space="preserve"> zahrnuje v tomto případě spolkové divadelnictví</w:t>
      </w:r>
      <w:r>
        <w:rPr>
          <w:rFonts w:cstheme="minorHAnsi"/>
        </w:rPr>
        <w:t xml:space="preserve"> do roku 1948</w:t>
      </w:r>
      <w:r w:rsidRPr="00C7020A">
        <w:rPr>
          <w:rFonts w:cstheme="minorHAnsi"/>
        </w:rPr>
        <w:t>. Nejvýraznějším podporovatelem spolkového divadelnictví byla Česká obec sokolská. Již v 70. letech 19. století se můžeme setkat se sokolskými loutkovými soubory ve Vodňanech či Kouřimi. Sokol do svého zrušení v roce 1942 zastřešoval na pět stovek loutkových divadel. Postupně se loutkovému divadlu začín</w:t>
      </w:r>
      <w:r w:rsidR="001858A2">
        <w:rPr>
          <w:rFonts w:cstheme="minorHAnsi"/>
        </w:rPr>
        <w:t>aly</w:t>
      </w:r>
      <w:r w:rsidR="00D16E71">
        <w:rPr>
          <w:rFonts w:cstheme="minorHAnsi"/>
        </w:rPr>
        <w:t xml:space="preserve"> věnovat i další organizace (školy, hasiči,</w:t>
      </w:r>
      <w:r w:rsidRPr="00C7020A">
        <w:rPr>
          <w:rFonts w:cstheme="minorHAnsi"/>
        </w:rPr>
        <w:t xml:space="preserve"> Orel apod.</w:t>
      </w:r>
      <w:r w:rsidR="00D16E71">
        <w:rPr>
          <w:rFonts w:cstheme="minorHAnsi"/>
        </w:rPr>
        <w:t>).</w:t>
      </w:r>
      <w:r w:rsidRPr="00C7020A">
        <w:rPr>
          <w:rFonts w:cstheme="minorHAnsi"/>
        </w:rPr>
        <w:t xml:space="preserve"> </w:t>
      </w:r>
      <w:r w:rsidRPr="00C7020A">
        <w:rPr>
          <w:rFonts w:eastAsia="Calibri" w:cstheme="minorHAnsi"/>
        </w:rPr>
        <w:t xml:space="preserve">Spolková loutková divadla pro svá představení využívala </w:t>
      </w:r>
      <w:r>
        <w:rPr>
          <w:rFonts w:eastAsia="Calibri" w:cstheme="minorHAnsi"/>
        </w:rPr>
        <w:t xml:space="preserve">mj. </w:t>
      </w:r>
      <w:r w:rsidRPr="00C7020A">
        <w:rPr>
          <w:rFonts w:eastAsia="Calibri" w:cstheme="minorHAnsi"/>
        </w:rPr>
        <w:t>loutek průmyslové výrob</w:t>
      </w:r>
      <w:r>
        <w:rPr>
          <w:rFonts w:eastAsia="Calibri" w:cstheme="minorHAnsi"/>
        </w:rPr>
        <w:t>y, které</w:t>
      </w:r>
      <w:r w:rsidRPr="00C7020A">
        <w:rPr>
          <w:rFonts w:eastAsia="Calibri" w:cstheme="minorHAnsi"/>
        </w:rPr>
        <w:t xml:space="preserve"> jsou ve sbírce zastoupeny sporadicky. V některých případech </w:t>
      </w:r>
      <w:r>
        <w:rPr>
          <w:rFonts w:eastAsia="Calibri" w:cstheme="minorHAnsi"/>
        </w:rPr>
        <w:t xml:space="preserve">se soubory spoléhaly na práci profesionálních, ale i amatérských řezbářů, jejichž práce ve sbírce </w:t>
      </w:r>
      <w:r w:rsidR="00D16E71">
        <w:rPr>
          <w:rFonts w:eastAsia="Calibri" w:cstheme="minorHAnsi"/>
        </w:rPr>
        <w:t xml:space="preserve">také v menší míře nalezneme. </w:t>
      </w:r>
    </w:p>
    <w:p w:rsidR="00505426" w:rsidRDefault="00505426" w:rsidP="00974685">
      <w:pPr>
        <w:spacing w:after="0" w:line="360" w:lineRule="auto"/>
        <w:ind w:left="708" w:firstLine="708"/>
        <w:jc w:val="both"/>
        <w:rPr>
          <w:rFonts w:cstheme="minorHAnsi"/>
        </w:rPr>
      </w:pPr>
      <w:r>
        <w:rPr>
          <w:rFonts w:cstheme="minorHAnsi"/>
        </w:rPr>
        <w:t xml:space="preserve">Krátce před první světovou válkou se z </w:t>
      </w:r>
      <w:r w:rsidRPr="005558C7">
        <w:rPr>
          <w:rFonts w:cstheme="minorHAnsi"/>
        </w:rPr>
        <w:t>amatérských scén vylučují tzv. umělecké loutkové scény</w:t>
      </w:r>
      <w:r>
        <w:rPr>
          <w:rFonts w:cstheme="minorHAnsi"/>
        </w:rPr>
        <w:t xml:space="preserve">. Jedná se o divadla, která nechtěla být prvoplánově zábavná a výchovná. Svou pozornost soustředí na uměleckou stránku loutek, scénografie, ale také vlastní hry. Mezi tato divadla patří </w:t>
      </w:r>
      <w:r w:rsidRPr="00B15998">
        <w:rPr>
          <w:rFonts w:cstheme="minorHAnsi"/>
        </w:rPr>
        <w:t>Loutkové divadlo Umělecké výchovy, Loutkové divadlo Feriálních osad, Umělecká loutková scéna a Umělecká scéna Říše loutek.</w:t>
      </w:r>
      <w:r w:rsidRPr="00B15998">
        <w:rPr>
          <w:rFonts w:ascii="Times New Roman" w:hAnsi="Times New Roman"/>
        </w:rPr>
        <w:t xml:space="preserve"> </w:t>
      </w:r>
      <w:r w:rsidRPr="00B15998">
        <w:rPr>
          <w:rFonts w:cstheme="minorHAnsi"/>
        </w:rPr>
        <w:t xml:space="preserve">Vyjma Loutkového divadla feriálních osad a Říše loutek jsou další umělecké scény zastoupeny ve sbírce </w:t>
      </w:r>
      <w:r>
        <w:rPr>
          <w:rFonts w:cstheme="minorHAnsi"/>
        </w:rPr>
        <w:t xml:space="preserve">především </w:t>
      </w:r>
      <w:r w:rsidRPr="00B15998">
        <w:rPr>
          <w:rFonts w:cstheme="minorHAnsi"/>
        </w:rPr>
        <w:t>fotografiemi a výtvarnými návrhy</w:t>
      </w:r>
      <w:r>
        <w:rPr>
          <w:rFonts w:cstheme="minorHAnsi"/>
        </w:rPr>
        <w:t>.</w:t>
      </w:r>
      <w:r w:rsidRPr="00B15998">
        <w:rPr>
          <w:rFonts w:cstheme="minorHAnsi"/>
        </w:rPr>
        <w:t xml:space="preserve"> </w:t>
      </w:r>
    </w:p>
    <w:p w:rsidR="00505426" w:rsidRDefault="00505426" w:rsidP="00974685">
      <w:pPr>
        <w:spacing w:after="0" w:line="360" w:lineRule="auto"/>
        <w:ind w:left="708" w:firstLine="708"/>
        <w:jc w:val="both"/>
        <w:rPr>
          <w:rFonts w:cstheme="minorHAnsi"/>
        </w:rPr>
      </w:pPr>
      <w:r w:rsidRPr="00B15998">
        <w:rPr>
          <w:rFonts w:cstheme="minorHAnsi"/>
        </w:rPr>
        <w:t>Vzhledem k velkému množství amatérských souborů, se zcela jistě nabízí prostor pro cílený výzkum tohoto fenoménu. V budoucnu by bylo tedy vhodné</w:t>
      </w:r>
      <w:r>
        <w:rPr>
          <w:rFonts w:cstheme="minorHAnsi"/>
        </w:rPr>
        <w:t>,</w:t>
      </w:r>
      <w:r w:rsidRPr="00B15998">
        <w:rPr>
          <w:rFonts w:cstheme="minorHAnsi"/>
        </w:rPr>
        <w:t xml:space="preserve"> během případného nákupu loutek</w:t>
      </w:r>
      <w:r>
        <w:rPr>
          <w:rFonts w:cstheme="minorHAnsi"/>
        </w:rPr>
        <w:t xml:space="preserve"> a dalších předmětů,</w:t>
      </w:r>
      <w:r w:rsidRPr="00B15998">
        <w:rPr>
          <w:rFonts w:cstheme="minorHAnsi"/>
        </w:rPr>
        <w:t xml:space="preserve"> zmapovat také historii daného loutkového amatérského</w:t>
      </w:r>
      <w:r>
        <w:rPr>
          <w:rFonts w:cstheme="minorHAnsi"/>
        </w:rPr>
        <w:t xml:space="preserve"> divadla, respektive umělecké loutkové scény</w:t>
      </w:r>
      <w:r w:rsidRPr="00B15998">
        <w:rPr>
          <w:rFonts w:cstheme="minorHAnsi"/>
        </w:rPr>
        <w:t xml:space="preserve">. </w:t>
      </w:r>
      <w:r>
        <w:rPr>
          <w:rFonts w:cstheme="minorHAnsi"/>
        </w:rPr>
        <w:t xml:space="preserve">Primárním </w:t>
      </w:r>
      <w:r>
        <w:rPr>
          <w:rFonts w:cstheme="minorHAnsi"/>
        </w:rPr>
        <w:lastRenderedPageBreak/>
        <w:t xml:space="preserve">cílem by měly být nákupy kompletních kolekcí, tzn. celého souboru loutek z konkrétního představení včetně scénografie. </w:t>
      </w:r>
      <w:r w:rsidRPr="00B15998">
        <w:rPr>
          <w:rFonts w:cstheme="minorHAnsi"/>
        </w:rPr>
        <w:t xml:space="preserve">Bonusem by bylo také získávání archivních či fotografických materiálů. Díky tomu by se nejednalo o pouhé nákupy „bezejmenných“ loutek. Došlo by tím k historickému zhodnocení daných předmětů a následně i sbírky jako celku. </w:t>
      </w:r>
    </w:p>
    <w:p w:rsidR="00D16E71" w:rsidRDefault="00D16E71" w:rsidP="00974685">
      <w:pPr>
        <w:spacing w:after="0" w:line="360" w:lineRule="auto"/>
        <w:jc w:val="both"/>
        <w:rPr>
          <w:b/>
        </w:rPr>
      </w:pPr>
      <w:r>
        <w:rPr>
          <w:rFonts w:cstheme="minorHAnsi"/>
        </w:rPr>
        <w:tab/>
      </w:r>
    </w:p>
    <w:p w:rsidR="00505426" w:rsidRDefault="00505426" w:rsidP="00974685">
      <w:pPr>
        <w:spacing w:after="0" w:line="360" w:lineRule="auto"/>
        <w:ind w:left="708"/>
        <w:jc w:val="both"/>
      </w:pPr>
      <w:r>
        <w:t xml:space="preserve">Část sbírky věnované animovanému tuzemskému filmu mapuje jeho historii </w:t>
      </w:r>
      <w:r w:rsidR="00D16E71">
        <w:t xml:space="preserve">od jeho počátků po současnost. </w:t>
      </w:r>
      <w:r>
        <w:t xml:space="preserve">Počátek tuzemského loutkového filmu představoval snímek Hermíny Týrlové </w:t>
      </w:r>
      <w:r>
        <w:rPr>
          <w:i/>
        </w:rPr>
        <w:t xml:space="preserve">Ferda Mravenec </w:t>
      </w:r>
      <w:r>
        <w:t xml:space="preserve">(1944). Film vznikl ve zlínských ateliérech, které jsou spjaty i se jménem Karla Zemana. Ten, zde vytvořil </w:t>
      </w:r>
      <w:r>
        <w:rPr>
          <w:i/>
        </w:rPr>
        <w:t xml:space="preserve">Vánoční sen </w:t>
      </w:r>
      <w:r>
        <w:t xml:space="preserve">(1945). V této době začalo fungovat hned několik filmových studií a ateliérů loutkového kresleného filmu. K nejvýraznějším patřilo pražské studio Bratři v triku, které spoluzaložil Jiří Trnka roku 1945. Vzniklo zde několik slavných Trnkových filmů jako </w:t>
      </w:r>
      <w:r>
        <w:rPr>
          <w:i/>
        </w:rPr>
        <w:t xml:space="preserve">Špalíček </w:t>
      </w:r>
      <w:r>
        <w:t>(1947)</w:t>
      </w:r>
      <w:r>
        <w:rPr>
          <w:i/>
        </w:rPr>
        <w:t xml:space="preserve">, Árie prérie </w:t>
      </w:r>
      <w:r>
        <w:t>(1949)</w:t>
      </w:r>
      <w:r>
        <w:rPr>
          <w:i/>
        </w:rPr>
        <w:t xml:space="preserve"> </w:t>
      </w:r>
      <w:r>
        <w:t xml:space="preserve">nebo </w:t>
      </w:r>
      <w:r>
        <w:rPr>
          <w:i/>
        </w:rPr>
        <w:t xml:space="preserve">Staré pověsti české </w:t>
      </w:r>
      <w:r>
        <w:t>(1952). Předním animátor byl v tomto studiu Břetislav Pojar. Pokud se podíváme na „</w:t>
      </w:r>
      <w:proofErr w:type="spellStart"/>
      <w:r>
        <w:t>potrnkovskou</w:t>
      </w:r>
      <w:proofErr w:type="spellEnd"/>
      <w:r>
        <w:t xml:space="preserve"> éru“, nelze nezmínit Jana Švankmajera a jeho </w:t>
      </w:r>
      <w:r>
        <w:rPr>
          <w:i/>
        </w:rPr>
        <w:t xml:space="preserve">Možnosti dialogu </w:t>
      </w:r>
      <w:r>
        <w:t xml:space="preserve">(1982) nebo </w:t>
      </w:r>
      <w:r>
        <w:rPr>
          <w:i/>
        </w:rPr>
        <w:t xml:space="preserve">Lekce Faust </w:t>
      </w:r>
      <w:r>
        <w:t>(1994).</w:t>
      </w:r>
      <w:r>
        <w:rPr>
          <w:rFonts w:cstheme="minorHAnsi"/>
        </w:rPr>
        <w:t xml:space="preserve"> </w:t>
      </w:r>
      <w:r>
        <w:t xml:space="preserve">Významnou událostí pro český loutkový film je také počátek vysílání České televize a jejího pořadu Večerníček (1965). I když samotná loutková forma měla v rámci Večerníčku nejmenší zastoupení z důvodu její nákladnosti a náročnosti, i přesto vznikaly moc pěkné pořady. Z moderní produkce můžeme zmínit film </w:t>
      </w:r>
      <w:r>
        <w:rPr>
          <w:i/>
        </w:rPr>
        <w:t xml:space="preserve">Kuky se vrací </w:t>
      </w:r>
      <w:r>
        <w:t xml:space="preserve">(2010), za kterým stojí Jan Svěrák, </w:t>
      </w:r>
      <w:r>
        <w:rPr>
          <w:i/>
        </w:rPr>
        <w:t xml:space="preserve">Malá z rybárny </w:t>
      </w:r>
      <w:r>
        <w:t>(2015) Jan</w:t>
      </w:r>
      <w:r w:rsidR="001858A2">
        <w:t>a</w:t>
      </w:r>
      <w:r>
        <w:t xml:space="preserve"> Balej</w:t>
      </w:r>
      <w:r w:rsidR="001858A2">
        <w:t>e</w:t>
      </w:r>
      <w:r>
        <w:t xml:space="preserve">, </w:t>
      </w:r>
      <w:r>
        <w:rPr>
          <w:i/>
        </w:rPr>
        <w:t xml:space="preserve">Malý Pán </w:t>
      </w:r>
      <w:r w:rsidR="001858A2">
        <w:t>(2015) Rad</w:t>
      </w:r>
      <w:r>
        <w:t>k</w:t>
      </w:r>
      <w:r w:rsidR="001858A2">
        <w:t>a</w:t>
      </w:r>
      <w:r>
        <w:t xml:space="preserve"> Beran</w:t>
      </w:r>
      <w:r w:rsidR="001858A2">
        <w:t>a</w:t>
      </w:r>
      <w:r>
        <w:t xml:space="preserve"> nebo film Darii </w:t>
      </w:r>
      <w:proofErr w:type="spellStart"/>
      <w:r>
        <w:t>Kascheevové</w:t>
      </w:r>
      <w:proofErr w:type="spellEnd"/>
      <w:r>
        <w:t xml:space="preserve"> </w:t>
      </w:r>
      <w:r>
        <w:rPr>
          <w:i/>
        </w:rPr>
        <w:t xml:space="preserve">Dcera </w:t>
      </w:r>
      <w:r w:rsidR="00D16E71">
        <w:t>(2019) aj.</w:t>
      </w:r>
    </w:p>
    <w:p w:rsidR="00505426" w:rsidRDefault="00505426" w:rsidP="00974685">
      <w:pPr>
        <w:spacing w:after="0" w:line="360" w:lineRule="auto"/>
        <w:ind w:left="708" w:firstLine="708"/>
        <w:jc w:val="both"/>
      </w:pPr>
      <w:r>
        <w:t>Filmové loutky byly dlouhodobě opomíjenou součástí sbírky. Docházelo pouze k nahodilým nákupům či</w:t>
      </w:r>
      <w:r w:rsidR="00211CEF">
        <w:t xml:space="preserve"> darům. Kromě souboru loutek z V</w:t>
      </w:r>
      <w:r>
        <w:t xml:space="preserve">ečerníčku </w:t>
      </w:r>
      <w:proofErr w:type="spellStart"/>
      <w:r w:rsidRPr="001858A2">
        <w:rPr>
          <w:i/>
        </w:rPr>
        <w:t>Neználkova</w:t>
      </w:r>
      <w:proofErr w:type="spellEnd"/>
      <w:r w:rsidRPr="001858A2">
        <w:rPr>
          <w:i/>
        </w:rPr>
        <w:t xml:space="preserve"> dobrodružství</w:t>
      </w:r>
      <w:r>
        <w:t xml:space="preserve"> a několika solitérních loutek od Jiřího Trnky, Karla Zemana a Hermíny Týrlové neobsahovala sbírka žádné zásadní předměty z filmové loutkové produkce, která má u nás mnohaletou tradici. Velkým přínosem pro sbírku je dlouhodobá spolupráce s Hanou </w:t>
      </w:r>
      <w:proofErr w:type="spellStart"/>
      <w:r>
        <w:t>Lamkovou</w:t>
      </w:r>
      <w:proofErr w:type="spellEnd"/>
      <w:r>
        <w:t xml:space="preserve">. Díky ní se od roku 2016 sbírka rozrůstá o celoživotní dílo manželů </w:t>
      </w:r>
      <w:proofErr w:type="spellStart"/>
      <w:r>
        <w:t>Lamkových</w:t>
      </w:r>
      <w:proofErr w:type="spellEnd"/>
      <w:r>
        <w:t>, kteří svůj život zasvětili loutkám a animovanému filmu. Do sbírky se dostaly mj. loutky, návrhy</w:t>
      </w:r>
      <w:r w:rsidR="00211CEF">
        <w:t>, dekorace a další materiály z V</w:t>
      </w:r>
      <w:r>
        <w:t>ečerníčků O človíčkovi, Království květin, Flok a Flíček, Čarovný pavouk a mnohých dalších.</w:t>
      </w:r>
      <w:r w:rsidR="00D16E71">
        <w:t xml:space="preserve"> </w:t>
      </w:r>
      <w:r>
        <w:t xml:space="preserve">Do sbírky též přibyli filmové loutky z autorské tvorby Břetislava Pojara, Jiřího Trnky, </w:t>
      </w:r>
      <w:r>
        <w:lastRenderedPageBreak/>
        <w:t xml:space="preserve">Bohumila Šišky či Josefa Kábrta. Sbírku výrazně obohatily také výtvarné návrhy loutek a scénografie Petra </w:t>
      </w:r>
      <w:proofErr w:type="spellStart"/>
      <w:r>
        <w:t>Matáska</w:t>
      </w:r>
      <w:proofErr w:type="spellEnd"/>
      <w:r>
        <w:t xml:space="preserve"> z několika filmů, mj. </w:t>
      </w:r>
      <w:r w:rsidRPr="00211CEF">
        <w:rPr>
          <w:i/>
        </w:rPr>
        <w:t xml:space="preserve">Jak to bylo, dědečku </w:t>
      </w:r>
      <w:r>
        <w:t xml:space="preserve">(1986). </w:t>
      </w:r>
    </w:p>
    <w:p w:rsidR="00C3659F" w:rsidRDefault="00505426" w:rsidP="00974685">
      <w:pPr>
        <w:spacing w:after="0" w:line="360" w:lineRule="auto"/>
        <w:ind w:left="708" w:firstLine="708"/>
        <w:jc w:val="both"/>
      </w:pPr>
      <w:r>
        <w:t>V současnosti dochází k určování několika málo sbírkových předmětů, které postrádají zásadní informace o svém původu. Zároveň se neplánují ani výrazné akvizice do sbírky. O případném zařazení předmětu do sbírky by se jednalo pouze v případě jeho unikátnosti a ojedinělosti. V budoucnu se jeví jako zásadní</w:t>
      </w:r>
      <w:r w:rsidR="00211CEF">
        <w:t xml:space="preserve"> další spolupráce s Hanou </w:t>
      </w:r>
      <w:proofErr w:type="spellStart"/>
      <w:r w:rsidR="00211CEF">
        <w:t>Lamko</w:t>
      </w:r>
      <w:r>
        <w:t>vou</w:t>
      </w:r>
      <w:proofErr w:type="spellEnd"/>
      <w:r>
        <w:t xml:space="preserve">, díky které se do sbírky dostalo nemalé množství předmětů, ale současně se díky její osobě nabízí i prostor pro získávání dalších kontaktů z prostředí animovaného filmu. Muzeum se chce výhledově zaměřit také na systematické mapování loutkové produkce populárního dětského </w:t>
      </w:r>
      <w:r w:rsidR="00211CEF" w:rsidRPr="00211CEF">
        <w:t>pořadu</w:t>
      </w:r>
      <w:r w:rsidRPr="00211CEF">
        <w:t xml:space="preserve"> Večerníček</w:t>
      </w:r>
      <w:r>
        <w:t>. Neméně důležitá je spolupráce se současnými tvůrci tuzemského animované</w:t>
      </w:r>
      <w:r w:rsidR="00D16E71">
        <w:t>ho</w:t>
      </w:r>
      <w:r>
        <w:t xml:space="preserve"> filmu.</w:t>
      </w:r>
    </w:p>
    <w:p w:rsidR="00505426" w:rsidRDefault="00505426" w:rsidP="00974685">
      <w:pPr>
        <w:spacing w:after="0" w:line="360" w:lineRule="auto"/>
        <w:ind w:left="708" w:firstLine="708"/>
        <w:jc w:val="both"/>
      </w:pPr>
      <w:r>
        <w:t xml:space="preserve"> </w:t>
      </w:r>
    </w:p>
    <w:p w:rsidR="00C3659F" w:rsidRPr="00505426" w:rsidRDefault="00C3659F" w:rsidP="00974685">
      <w:pPr>
        <w:spacing w:after="0" w:line="360" w:lineRule="auto"/>
        <w:ind w:left="708"/>
        <w:jc w:val="both"/>
        <w:rPr>
          <w:rFonts w:cstheme="minorHAnsi"/>
        </w:rPr>
      </w:pPr>
      <w:r w:rsidRPr="00C7020A">
        <w:rPr>
          <w:rFonts w:cstheme="minorHAnsi"/>
        </w:rPr>
        <w:t>Velmi sporný je původ nemalého množství loutek a dalších sbírkových předmětů</w:t>
      </w:r>
      <w:r>
        <w:rPr>
          <w:rFonts w:cstheme="minorHAnsi"/>
        </w:rPr>
        <w:t xml:space="preserve"> v této části sbírky</w:t>
      </w:r>
      <w:r w:rsidRPr="00C7020A">
        <w:rPr>
          <w:rFonts w:cstheme="minorHAnsi"/>
        </w:rPr>
        <w:t xml:space="preserve">. V minulosti bohužel docházelo k chybnému uvádění autorství, datace apod. U některých předmětů zcela chybí jakékoliv doplňující informace, které by sbírkový předmět </w:t>
      </w:r>
      <w:r>
        <w:rPr>
          <w:rFonts w:cstheme="minorHAnsi"/>
        </w:rPr>
        <w:t>uvedly</w:t>
      </w:r>
      <w:r w:rsidRPr="00C7020A">
        <w:rPr>
          <w:rFonts w:cstheme="minorHAnsi"/>
        </w:rPr>
        <w:t xml:space="preserve"> do širšího historic</w:t>
      </w:r>
      <w:r w:rsidR="00211CEF">
        <w:rPr>
          <w:rFonts w:cstheme="minorHAnsi"/>
        </w:rPr>
        <w:t>kého kontextu. Pro budoucí akvizice</w:t>
      </w:r>
      <w:r w:rsidRPr="00C7020A">
        <w:rPr>
          <w:rFonts w:cstheme="minorHAnsi"/>
        </w:rPr>
        <w:t xml:space="preserve"> je tedy zcela nezbytné vyřešit tyto problémy. Cílem by měl být detailnější výzkum jednotlivých sbírkových předmětů, který povede k získání podstatných informací. </w:t>
      </w:r>
      <w:r>
        <w:rPr>
          <w:rFonts w:cstheme="minorHAnsi"/>
        </w:rPr>
        <w:t>Sbírka by se</w:t>
      </w:r>
      <w:r w:rsidR="00211CEF">
        <w:rPr>
          <w:rFonts w:cstheme="minorHAnsi"/>
        </w:rPr>
        <w:t xml:space="preserve"> tak</w:t>
      </w:r>
      <w:r w:rsidRPr="00C7020A">
        <w:rPr>
          <w:rFonts w:cstheme="minorHAnsi"/>
        </w:rPr>
        <w:t xml:space="preserve"> měla </w:t>
      </w:r>
      <w:r>
        <w:rPr>
          <w:rFonts w:cstheme="minorHAnsi"/>
        </w:rPr>
        <w:t xml:space="preserve">systematicky doplňovat </w:t>
      </w:r>
      <w:r w:rsidRPr="00C7020A">
        <w:rPr>
          <w:rFonts w:cstheme="minorHAnsi"/>
        </w:rPr>
        <w:t xml:space="preserve">pouze o ty předměty, které jí </w:t>
      </w:r>
      <w:r>
        <w:rPr>
          <w:rFonts w:cstheme="minorHAnsi"/>
        </w:rPr>
        <w:t xml:space="preserve">díky vzájemným souvislostem mezi jednotlivými předměty </w:t>
      </w:r>
      <w:r w:rsidRPr="00C7020A">
        <w:rPr>
          <w:rFonts w:cstheme="minorHAnsi"/>
        </w:rPr>
        <w:t xml:space="preserve">skutečně zhodnotí, nikoliv zaplevelí dalším balastem. </w:t>
      </w:r>
    </w:p>
    <w:p w:rsidR="00C3659F" w:rsidRDefault="00C3659F" w:rsidP="00974685">
      <w:pPr>
        <w:spacing w:after="0" w:line="360" w:lineRule="auto"/>
        <w:ind w:left="708" w:firstLine="708"/>
        <w:jc w:val="both"/>
      </w:pPr>
      <w:r>
        <w:t xml:space="preserve">V první řadě bude docházet k určování loutek lidových loutkářů a loutek ze spolkových divadel. Vzhledem k velkému množství archivních materiálů, a především fotografií z období spolkové </w:t>
      </w:r>
      <w:r w:rsidR="00213997">
        <w:t>činnosti je nezbytné</w:t>
      </w:r>
      <w:r>
        <w:t xml:space="preserve"> s určováním loutek pokračovat i v kompletaci informací, které nám nabízejí prameny písemné a obrazové povahy. Vzhledem k problematické a náročné manipulaci s tradiční scénografií, myšleno textilní opony a jevištní výkryty, které jsou velmi náchylné k poškození, bude docházet k jejich určování až v pozdějším časovém horizontu. Vzhledem k tomu, že je nutné opony i digitalizovat, tak je v první řadě zcela nezbytné připravit prostory a zázemí, které bude odpovídat unikátnosti těchto sbírkových předmětů. </w:t>
      </w:r>
    </w:p>
    <w:p w:rsidR="00C13FFF" w:rsidRDefault="00C13FFF" w:rsidP="00974685">
      <w:pPr>
        <w:pStyle w:val="Nadpis2"/>
      </w:pPr>
      <w:r>
        <w:lastRenderedPageBreak/>
        <w:t>4. 4. Koncepce sbírkotvorné činnosti pro zahraniční část sbírky a pro podsbírku Výtvarné</w:t>
      </w:r>
    </w:p>
    <w:p w:rsidR="00D16E71" w:rsidRDefault="00C13FFF" w:rsidP="00974685">
      <w:pPr>
        <w:spacing w:after="0" w:line="360" w:lineRule="auto"/>
        <w:ind w:left="708"/>
        <w:jc w:val="both"/>
      </w:pPr>
      <w:r>
        <w:t>Zahraniční část sbírky byla v minulosti tvořena převážně solitérními sbírkovými předměty různé provenience bez bližšího určení a doprovodného materiálu. Výjimku tvoří několik souborů hlaviček, maňásků, hraček a dalších předmětů z evropských zemí (Němec</w:t>
      </w:r>
      <w:r w:rsidR="00D16E71">
        <w:t>ko, Rakousko, Polsko, Slovensko či Francie</w:t>
      </w:r>
      <w:r>
        <w:t xml:space="preserve">). Velkou </w:t>
      </w:r>
      <w:r w:rsidR="00213997">
        <w:t xml:space="preserve">část sbírky tvoří </w:t>
      </w:r>
      <w:r>
        <w:t xml:space="preserve">suvenýry, suvenýrové loutky a hračky. Scénografie je v zahraniční části sbírky zastoupena minimálně. Sbírka vykazuje značnou </w:t>
      </w:r>
      <w:r w:rsidR="00D16E71">
        <w:t>torzovitos</w:t>
      </w:r>
      <w:r>
        <w:t xml:space="preserve">t </w:t>
      </w:r>
      <w:r w:rsidR="00D16E71">
        <w:t>z</w:t>
      </w:r>
      <w:r>
        <w:t>půs</w:t>
      </w:r>
      <w:r w:rsidR="00D16E71">
        <w:t>obenou</w:t>
      </w:r>
      <w:r>
        <w:t xml:space="preserve"> dlouhodobě nekonce</w:t>
      </w:r>
      <w:r w:rsidR="00213997">
        <w:t>pčním rozšiřováním sbírky, které</w:t>
      </w:r>
      <w:r>
        <w:t xml:space="preserve"> probíhal</w:t>
      </w:r>
      <w:r w:rsidR="00213997">
        <w:t>o</w:t>
      </w:r>
      <w:r>
        <w:t xml:space="preserve"> formou nahodilých nákupů předmětů či darů do sbírky. Základní sbírka zah</w:t>
      </w:r>
      <w:r w:rsidR="00D16E71">
        <w:t>raničních artefaktů pochází</w:t>
      </w:r>
      <w:r>
        <w:t xml:space="preserve"> z větší části z da</w:t>
      </w:r>
      <w:r w:rsidR="00D16E71">
        <w:t>rů či nákupů od Jana Malíka. Poté se v podstatě nerozšiřovala.</w:t>
      </w:r>
    </w:p>
    <w:p w:rsidR="00C13FFF" w:rsidRDefault="00C13FFF" w:rsidP="00974685">
      <w:pPr>
        <w:spacing w:after="0" w:line="360" w:lineRule="auto"/>
        <w:ind w:left="708" w:firstLine="708"/>
        <w:jc w:val="both"/>
      </w:pPr>
      <w:r>
        <w:t xml:space="preserve"> Významné pozdější akvizice byly us</w:t>
      </w:r>
      <w:r w:rsidR="00D16E71">
        <w:t>kutečněny až v roce 2014 např.</w:t>
      </w:r>
      <w:r>
        <w:t xml:space="preserve"> nákupem velkého souboru vietnamských vodních loutek – polovina 19. století až konec 20. století. V</w:t>
      </w:r>
      <w:r w:rsidR="00D16E71">
        <w:t>e</w:t>
      </w:r>
      <w:r>
        <w:t xml:space="preserve"> stejném roce muzeum odkoupilo několi</w:t>
      </w:r>
      <w:r w:rsidR="00D16E71">
        <w:t>k zadních prospektů a dekorací</w:t>
      </w:r>
      <w:r>
        <w:t xml:space="preserve"> několika inscenací z pozůstalosti francouzského loutkáře, výtvarníka a </w:t>
      </w:r>
      <w:r w:rsidR="00D16E71">
        <w:t xml:space="preserve">divadelního </w:t>
      </w:r>
      <w:r>
        <w:t xml:space="preserve">teoretika Jacquese </w:t>
      </w:r>
      <w:proofErr w:type="spellStart"/>
      <w:r>
        <w:t>Chesnaise</w:t>
      </w:r>
      <w:proofErr w:type="spellEnd"/>
      <w:r>
        <w:t xml:space="preserve"> – 50. léta 20. století. O dva roky později </w:t>
      </w:r>
      <w:r w:rsidR="00D16E71">
        <w:t xml:space="preserve">MLK </w:t>
      </w:r>
      <w:r>
        <w:t xml:space="preserve">nabylo vzácný soubor stínových loutek pocházejících od proslulého divadla Chat </w:t>
      </w:r>
      <w:proofErr w:type="spellStart"/>
      <w:r>
        <w:t>Noir</w:t>
      </w:r>
      <w:proofErr w:type="spellEnd"/>
      <w:r>
        <w:t xml:space="preserve"> a také soubor marionet z Pařížského divadla </w:t>
      </w:r>
      <w:proofErr w:type="spellStart"/>
      <w:r>
        <w:t>Nabots</w:t>
      </w:r>
      <w:proofErr w:type="spellEnd"/>
      <w:r>
        <w:t xml:space="preserve"> v autorství </w:t>
      </w:r>
      <w:proofErr w:type="spellStart"/>
      <w:r>
        <w:t>Jeanne</w:t>
      </w:r>
      <w:proofErr w:type="spellEnd"/>
      <w:r>
        <w:t xml:space="preserve"> </w:t>
      </w:r>
      <w:proofErr w:type="spellStart"/>
      <w:r>
        <w:t>Forain</w:t>
      </w:r>
      <w:proofErr w:type="spellEnd"/>
      <w:r>
        <w:t xml:space="preserve"> – kolem roku 1904. V roce 2018 se muzeu podařilo koupit několik loutek zahraničního původu,</w:t>
      </w:r>
      <w:r w:rsidR="00513DB0">
        <w:t xml:space="preserve"> které ve většině případů</w:t>
      </w:r>
      <w:r>
        <w:t xml:space="preserve"> </w:t>
      </w:r>
      <w:r w:rsidR="00D16E71">
        <w:t xml:space="preserve">sice nepředstavují původní </w:t>
      </w:r>
      <w:r>
        <w:t xml:space="preserve">soubor, ale </w:t>
      </w:r>
      <w:r w:rsidR="00D16E71">
        <w:t xml:space="preserve">zahrnuje </w:t>
      </w:r>
      <w:r>
        <w:t xml:space="preserve">loutkové fenomény </w:t>
      </w:r>
      <w:r w:rsidR="00D16E71">
        <w:t>ne</w:t>
      </w:r>
      <w:r w:rsidR="00513DB0">
        <w:t xml:space="preserve">zastoupené ve </w:t>
      </w:r>
      <w:r>
        <w:t xml:space="preserve">sbírce. Mimo jiné, tento nákup obsahuje loutky z tradičního Srílanského loutkového divadla </w:t>
      </w:r>
      <w:proofErr w:type="spellStart"/>
      <w:r>
        <w:t>Rukada</w:t>
      </w:r>
      <w:proofErr w:type="spellEnd"/>
      <w:r>
        <w:t xml:space="preserve"> </w:t>
      </w:r>
      <w:proofErr w:type="spellStart"/>
      <w:r>
        <w:t>Natya</w:t>
      </w:r>
      <w:proofErr w:type="spellEnd"/>
      <w:r>
        <w:t xml:space="preserve"> či sicilské mari</w:t>
      </w:r>
      <w:r w:rsidR="00D16E71">
        <w:t xml:space="preserve">onety z tradiční Opera dei </w:t>
      </w:r>
      <w:proofErr w:type="spellStart"/>
      <w:r w:rsidR="00D16E71">
        <w:t>Pupi</w:t>
      </w:r>
      <w:proofErr w:type="spellEnd"/>
      <w:r>
        <w:t xml:space="preserve"> </w:t>
      </w:r>
      <w:r w:rsidR="00D16E71">
        <w:t>(</w:t>
      </w:r>
      <w:r>
        <w:t>oba fenomény zapsané na Seznamu nehmotného kulturního dědictví UNESCO</w:t>
      </w:r>
      <w:r w:rsidR="00D16E71">
        <w:t>)</w:t>
      </w:r>
      <w:r w:rsidR="00513DB0">
        <w:t xml:space="preserve"> a k</w:t>
      </w:r>
      <w:r>
        <w:t xml:space="preserve">romě </w:t>
      </w:r>
      <w:r w:rsidR="00D16E71">
        <w:t>zmíněných</w:t>
      </w:r>
      <w:r w:rsidR="00513DB0">
        <w:t xml:space="preserve"> </w:t>
      </w:r>
      <w:r w:rsidR="00D16E71">
        <w:t>též</w:t>
      </w:r>
      <w:r>
        <w:t xml:space="preserve"> spodové lo</w:t>
      </w:r>
      <w:r w:rsidR="00513DB0">
        <w:t xml:space="preserve">utky z afrického regionu </w:t>
      </w:r>
      <w:proofErr w:type="spellStart"/>
      <w:r w:rsidR="00513DB0">
        <w:t>Bambara</w:t>
      </w:r>
      <w:proofErr w:type="spellEnd"/>
      <w:r>
        <w:t xml:space="preserve"> nebo tradiční čínské marionety typu </w:t>
      </w:r>
      <w:proofErr w:type="spellStart"/>
      <w:r>
        <w:t>Teochew</w:t>
      </w:r>
      <w:proofErr w:type="spellEnd"/>
      <w:r>
        <w:t>.</w:t>
      </w:r>
    </w:p>
    <w:p w:rsidR="00C13FFF" w:rsidRDefault="00C13FFF" w:rsidP="00974685">
      <w:pPr>
        <w:spacing w:after="0" w:line="360" w:lineRule="auto"/>
        <w:jc w:val="both"/>
      </w:pPr>
    </w:p>
    <w:p w:rsidR="00C13FFF" w:rsidRDefault="00C13FFF" w:rsidP="00974685">
      <w:pPr>
        <w:spacing w:after="0" w:line="360" w:lineRule="auto"/>
        <w:ind w:left="705"/>
        <w:jc w:val="both"/>
      </w:pPr>
      <w:r>
        <w:t xml:space="preserve">Po skončení řádné inventarizace bude nutné část sbírkového fondu vyřadit z důvodu </w:t>
      </w:r>
      <w:r>
        <w:tab/>
        <w:t xml:space="preserve">přebytečnosti, případně přeřadit do </w:t>
      </w:r>
      <w:r w:rsidR="008372FB">
        <w:t xml:space="preserve">doprovodné </w:t>
      </w:r>
      <w:r>
        <w:t xml:space="preserve">evidence. Dále je nezbytné doplnit </w:t>
      </w:r>
      <w:r>
        <w:tab/>
        <w:t xml:space="preserve">relevantní informace k blíže neurčeným sbírkovým předmětům, získat fotografie, </w:t>
      </w:r>
      <w:r>
        <w:tab/>
        <w:t xml:space="preserve">programy a další materiály, </w:t>
      </w:r>
      <w:r w:rsidR="008372FB">
        <w:t xml:space="preserve">navázat kontakt s jejich tvůrci či divadly. </w:t>
      </w:r>
      <w:r>
        <w:t xml:space="preserve">Stávající soubory loutek a scénografie z Francie je vhodné doplnit o fotografie, archivní materiály, a </w:t>
      </w:r>
      <w:r>
        <w:lastRenderedPageBreak/>
        <w:t>další doprovodné materiály k ucelení kontextu a významu daných předmětů v historii francouzského, potažmo světového loutkářství.</w:t>
      </w:r>
    </w:p>
    <w:p w:rsidR="00C3659F" w:rsidRDefault="00C13FFF" w:rsidP="00974685">
      <w:pPr>
        <w:spacing w:after="0" w:line="360" w:lineRule="auto"/>
        <w:ind w:left="708" w:firstLine="708"/>
        <w:jc w:val="both"/>
      </w:pPr>
      <w:r>
        <w:t xml:space="preserve">V dlouhodobém horizontu usiluje MLK o systematické rozšiřování zahraniční části sbírky dokumentující loutkářské kultury celého světa. Ve spolupráci s národními centry UNIMA a za pomoci vlastního výzkumu </w:t>
      </w:r>
      <w:r w:rsidR="008372FB">
        <w:t>by</w:t>
      </w:r>
      <w:r w:rsidR="00381825">
        <w:t xml:space="preserve"> se</w:t>
      </w:r>
      <w:r w:rsidR="008372FB">
        <w:t xml:space="preserve"> měla</w:t>
      </w:r>
      <w:r>
        <w:t xml:space="preserve"> </w:t>
      </w:r>
      <w:r w:rsidR="00381825">
        <w:t>sbírka postupně rozšiřovat o</w:t>
      </w:r>
      <w:r w:rsidR="008372FB">
        <w:t xml:space="preserve"> ucelené</w:t>
      </w:r>
      <w:r>
        <w:t xml:space="preserve"> soubory z významných loutkářských oblastí všech kontinentů. Velké téma představuje vývoj loutkářství původních obyvatel Ameriky, Afriky, Austrálie a Oceánie. Důraz by měl být</w:t>
      </w:r>
      <w:r w:rsidR="008372FB">
        <w:t xml:space="preserve"> kladen</w:t>
      </w:r>
      <w:r>
        <w:t xml:space="preserve"> na sbírání a doplnění předmětů z loutkových fenoménů zapsaných na seznamu nehmotného kulturního dědictví UNESCO. </w:t>
      </w:r>
      <w:r w:rsidR="008372FB">
        <w:t>Doplnění by se mělo týkat charakterové škály</w:t>
      </w:r>
      <w:r>
        <w:t xml:space="preserve"> a scénografických prvků z každého těchto fenoménů, aby </w:t>
      </w:r>
      <w:r w:rsidR="00381825">
        <w:t>bylo možné</w:t>
      </w:r>
      <w:r>
        <w:t xml:space="preserve"> před</w:t>
      </w:r>
      <w:r w:rsidR="008372FB">
        <w:t xml:space="preserve">stavit každý fenomén jako celek (např. Opera dei </w:t>
      </w:r>
      <w:proofErr w:type="spellStart"/>
      <w:r w:rsidR="008372FB">
        <w:t>Pupi</w:t>
      </w:r>
      <w:proofErr w:type="spellEnd"/>
      <w:r>
        <w:t xml:space="preserve"> by měla být rozšířena o chybějící post</w:t>
      </w:r>
      <w:r w:rsidR="008372FB">
        <w:t>avy, dekorace a zadní prospekty)</w:t>
      </w:r>
      <w:r w:rsidR="00C3659F">
        <w:t xml:space="preserve"> </w:t>
      </w:r>
      <w:r w:rsidR="008372FB">
        <w:t>Nejsilnější</w:t>
      </w:r>
      <w:r>
        <w:t xml:space="preserve"> zastoupení</w:t>
      </w:r>
      <w:r w:rsidR="008372FB">
        <w:t xml:space="preserve"> mají a pochopitelně budou mít evropské země</w:t>
      </w:r>
      <w:r w:rsidR="00381825">
        <w:t>, zejména</w:t>
      </w:r>
      <w:r w:rsidR="008372FB">
        <w:t xml:space="preserve"> přímo sousedící</w:t>
      </w:r>
      <w:r>
        <w:t xml:space="preserve">. </w:t>
      </w:r>
    </w:p>
    <w:p w:rsidR="00C13FFF" w:rsidRDefault="00C13FFF" w:rsidP="00974685">
      <w:pPr>
        <w:spacing w:after="0" w:line="360" w:lineRule="auto"/>
        <w:ind w:left="708" w:firstLine="708"/>
        <w:jc w:val="both"/>
      </w:pPr>
      <w:r>
        <w:t xml:space="preserve">Vedle tradičních loutkářských fenoménů, jako např.: asijské stínové divadlo (Čína, Japonsko, Indonésie, Indie, Srí Lanka, Kambodža, Thajsko, Mali…), </w:t>
      </w:r>
      <w:proofErr w:type="spellStart"/>
      <w:r>
        <w:t>bunraku</w:t>
      </w:r>
      <w:proofErr w:type="spellEnd"/>
      <w:r>
        <w:t xml:space="preserve"> (Japonsko</w:t>
      </w:r>
      <w:proofErr w:type="gramStart"/>
      <w:r>
        <w:t xml:space="preserve">),  </w:t>
      </w:r>
      <w:proofErr w:type="spellStart"/>
      <w:r>
        <w:t>yokhte</w:t>
      </w:r>
      <w:proofErr w:type="gramEnd"/>
      <w:r>
        <w:t>-pwe</w:t>
      </w:r>
      <w:proofErr w:type="spellEnd"/>
      <w:r>
        <w:t xml:space="preserve"> (Barma), </w:t>
      </w:r>
      <w:proofErr w:type="spellStart"/>
      <w:r>
        <w:t>kathputhlí</w:t>
      </w:r>
      <w:proofErr w:type="spellEnd"/>
      <w:r>
        <w:t xml:space="preserve"> (Indie), </w:t>
      </w:r>
      <w:proofErr w:type="spellStart"/>
      <w:r>
        <w:t>wa</w:t>
      </w:r>
      <w:r w:rsidR="00C3659F">
        <w:t>yang</w:t>
      </w:r>
      <w:proofErr w:type="spellEnd"/>
      <w:r w:rsidR="00C3659F">
        <w:t xml:space="preserve"> (Indonésie)</w:t>
      </w:r>
      <w:r>
        <w:t xml:space="preserve"> je nutné doplnit sbírku o současnou zahraniční produkci.  Přednostně by se sbírka měla rozšiřovat kvalitativně, například v podobě kompletní inscenace vybraného divadla s co největším množstvím doprovodného materiálu. Takové vytipování vhodných přírůstků do sbírky musí být podloženo předešlým důkladným studiem a zkoumáním loutkářství daných lokalit ve spolupráci s centry UNIMA v jednotlivých zemích.</w:t>
      </w:r>
    </w:p>
    <w:p w:rsidR="00C13FFF" w:rsidRDefault="00C13FFF" w:rsidP="00974685">
      <w:pPr>
        <w:spacing w:after="0" w:line="360" w:lineRule="auto"/>
        <w:ind w:left="708"/>
        <w:jc w:val="both"/>
      </w:pPr>
      <w:r>
        <w:t xml:space="preserve">Sbírání by se mělo orientovat na zanikající loutkové tradice či fenomény, např. tradiční čínské marionety typu </w:t>
      </w:r>
      <w:proofErr w:type="spellStart"/>
      <w:r>
        <w:t>Teochew</w:t>
      </w:r>
      <w:proofErr w:type="spellEnd"/>
      <w:r>
        <w:t xml:space="preserve"> s působením v Singapuru, </w:t>
      </w:r>
      <w:r w:rsidR="00C3659F">
        <w:t>nebo Pekingské stínové divadlo.</w:t>
      </w:r>
    </w:p>
    <w:p w:rsidR="00C13FFF" w:rsidRDefault="00C3659F" w:rsidP="00974685">
      <w:pPr>
        <w:spacing w:after="0" w:line="360" w:lineRule="auto"/>
        <w:ind w:left="708" w:firstLine="708"/>
        <w:jc w:val="both"/>
      </w:pPr>
      <w:r>
        <w:t>V</w:t>
      </w:r>
      <w:r w:rsidR="00C13FFF">
        <w:t xml:space="preserve"> dlouhodobém horizontu by se měla kolekce rozšiřovat</w:t>
      </w:r>
      <w:r w:rsidR="00381825">
        <w:t xml:space="preserve"> o</w:t>
      </w:r>
      <w:r w:rsidR="00C13FFF">
        <w:t xml:space="preserve"> předměty ze zemí, které zatím nejsou zastoupené ve sbírce. Rozšiřování by měl předcházet výzkum o loutkářských </w:t>
      </w:r>
      <w:r>
        <w:t>formách v těchto regio</w:t>
      </w:r>
      <w:r w:rsidR="00C13FFF">
        <w:t xml:space="preserve">nech. </w:t>
      </w:r>
      <w:r>
        <w:t>Jedná se především o tyto státy:</w:t>
      </w:r>
      <w:r w:rsidR="00C13FFF">
        <w:t xml:space="preserve"> Albánie, Andorra, Arménie, Austrálie, Kanada, Kolumbie, Kostarika, Kypre, Dánsko, Dominikánská republika, Alžírsko, Ekvádor, Španělsko, Etiopie, Guatemala, Chorvatsko, Chile, Irsko, Írán, Izrael, Japonsko, Kambodža, Nigerie, Nový Zéland, Portugalsko, Portoriko, Srbsko, Slovinsko, Turecko, Uruguay, Jihoafrická republika. </w:t>
      </w:r>
    </w:p>
    <w:p w:rsidR="00C13FFF" w:rsidRDefault="00C13FFF" w:rsidP="00974685">
      <w:pPr>
        <w:spacing w:after="0" w:line="360" w:lineRule="auto"/>
        <w:ind w:left="708" w:firstLine="708"/>
        <w:jc w:val="both"/>
      </w:pPr>
      <w:r>
        <w:lastRenderedPageBreak/>
        <w:t xml:space="preserve">V případě Austrálie se v nejbližší době bude </w:t>
      </w:r>
      <w:r w:rsidR="00C3659F">
        <w:t>sjednávat formou daru</w:t>
      </w:r>
      <w:r>
        <w:t xml:space="preserve"> akvizice jedinečného loutkového souboru z pozůstalosti p. Františka </w:t>
      </w:r>
      <w:proofErr w:type="spellStart"/>
      <w:r>
        <w:t>Popovského</w:t>
      </w:r>
      <w:proofErr w:type="spellEnd"/>
      <w:r>
        <w:t>, vynálezce, technika, konstruktéra a loutkáře českého původu žijící po emigraci v Sydney. Jedná se o kompletní soubor, který obsahuje lo</w:t>
      </w:r>
      <w:r w:rsidR="00C3659F">
        <w:t>utky, dekorace, dokumenty, zvukové záznamy</w:t>
      </w:r>
      <w:r>
        <w:t>, osvětlení atd.</w:t>
      </w:r>
    </w:p>
    <w:p w:rsidR="00C13FFF" w:rsidRDefault="00C3659F" w:rsidP="00974685">
      <w:pPr>
        <w:spacing w:after="0" w:line="360" w:lineRule="auto"/>
        <w:jc w:val="both"/>
      </w:pPr>
      <w:r>
        <w:tab/>
      </w:r>
    </w:p>
    <w:p w:rsidR="00C13FFF" w:rsidRDefault="00C13FFF" w:rsidP="00974685">
      <w:pPr>
        <w:spacing w:after="0" w:line="360" w:lineRule="auto"/>
        <w:ind w:left="708"/>
        <w:jc w:val="both"/>
      </w:pPr>
      <w:r>
        <w:t xml:space="preserve">Podsbírka Výtvarné by se měla zaměřit na získávání výtvarných návrhů nebo jakýchkoliv materiálů dokumentujících kreativní proces výtvarníka při koncipování vizuálu loutkové inscenace, především těch vztahujících </w:t>
      </w:r>
      <w:proofErr w:type="gramStart"/>
      <w:r>
        <w:t>se</w:t>
      </w:r>
      <w:proofErr w:type="gramEnd"/>
      <w:r>
        <w:t xml:space="preserve"> k již existujícím </w:t>
      </w:r>
      <w:r w:rsidRPr="001849E6">
        <w:rPr>
          <w:shd w:val="clear" w:color="auto" w:fill="FFFFFF" w:themeFill="background1"/>
        </w:rPr>
        <w:t>předmětům ve sbírce MLK, tj. by</w:t>
      </w:r>
      <w:r w:rsidR="00773A25" w:rsidRPr="001849E6">
        <w:rPr>
          <w:shd w:val="clear" w:color="auto" w:fill="FFFFFF" w:themeFill="background1"/>
        </w:rPr>
        <w:t xml:space="preserve"> se</w:t>
      </w:r>
      <w:r w:rsidRPr="001849E6">
        <w:rPr>
          <w:shd w:val="clear" w:color="auto" w:fill="FFFFFF" w:themeFill="background1"/>
        </w:rPr>
        <w:t xml:space="preserve"> měla cíleně doplnit výtvarnými návrhy, plastikami, kresbami či grafik</w:t>
      </w:r>
      <w:r w:rsidR="001849E6" w:rsidRPr="001849E6">
        <w:rPr>
          <w:shd w:val="clear" w:color="auto" w:fill="FFFFFF" w:themeFill="background1"/>
        </w:rPr>
        <w:t xml:space="preserve">ou. </w:t>
      </w:r>
      <w:r w:rsidRPr="001849E6">
        <w:rPr>
          <w:shd w:val="clear" w:color="auto" w:fill="FFFFFF" w:themeFill="background1"/>
        </w:rPr>
        <w:t>Co se týk</w:t>
      </w:r>
      <w:r w:rsidR="00773A25" w:rsidRPr="001849E6">
        <w:rPr>
          <w:shd w:val="clear" w:color="auto" w:fill="FFFFFF" w:themeFill="background1"/>
        </w:rPr>
        <w:t xml:space="preserve">á českého loutkového divadla, </w:t>
      </w:r>
      <w:r w:rsidRPr="001849E6">
        <w:rPr>
          <w:shd w:val="clear" w:color="auto" w:fill="FFFFFF" w:themeFill="background1"/>
        </w:rPr>
        <w:t xml:space="preserve">hledání </w:t>
      </w:r>
      <w:r w:rsidR="00773A25" w:rsidRPr="001849E6">
        <w:rPr>
          <w:shd w:val="clear" w:color="auto" w:fill="FFFFFF" w:themeFill="background1"/>
        </w:rPr>
        <w:t>by mělo směř</w:t>
      </w:r>
      <w:r w:rsidRPr="001849E6">
        <w:rPr>
          <w:shd w:val="clear" w:color="auto" w:fill="FFFFFF" w:themeFill="background1"/>
        </w:rPr>
        <w:t>ovat na získávání dokumentace od profesionálních</w:t>
      </w:r>
      <w:r>
        <w:t xml:space="preserve"> výtvarníků z inscenací, které jsou ve sbírce. To samé platí i pro předměty zahraničního původu. Cíl</w:t>
      </w:r>
      <w:r w:rsidR="00773A25">
        <w:t>em</w:t>
      </w:r>
      <w:r>
        <w:t xml:space="preserve"> je sbírat výtvarné předměty tak, aby exist</w:t>
      </w:r>
      <w:r w:rsidR="00773A25">
        <w:t>ující soubory byly co nejkomplex</w:t>
      </w:r>
      <w:r>
        <w:t>nější – loutky, scénografie, kostýmy, výtvarné</w:t>
      </w:r>
      <w:r w:rsidR="002713CA">
        <w:t xml:space="preserve"> návrhy, dokumenty, fotografie.</w:t>
      </w:r>
    </w:p>
    <w:p w:rsidR="00C13FFF" w:rsidRDefault="00C13FFF" w:rsidP="00974685">
      <w:pPr>
        <w:spacing w:after="0" w:line="360" w:lineRule="auto"/>
        <w:ind w:left="708" w:firstLine="708"/>
        <w:jc w:val="both"/>
      </w:pPr>
      <w:r>
        <w:t>Zároveň by se sbírka měla rozšířit o nové autory současné loutkové tvorby nejen v tuzemsku, ale i v zahraničí v souladu se sbírkotvornou činností podsbírek Loutky a Scénografie. V posledních letech muzeum nabylo vel</w:t>
      </w:r>
      <w:r w:rsidR="00B936E3">
        <w:t>ké množství výtvarných návrhů od</w:t>
      </w:r>
      <w:r>
        <w:t xml:space="preserve"> tří autorů: Josefa </w:t>
      </w:r>
      <w:proofErr w:type="spellStart"/>
      <w:r>
        <w:t>Lamky</w:t>
      </w:r>
      <w:proofErr w:type="spellEnd"/>
      <w:r>
        <w:t xml:space="preserve">, Petra </w:t>
      </w:r>
      <w:proofErr w:type="spellStart"/>
      <w:r>
        <w:t>Matáska</w:t>
      </w:r>
      <w:proofErr w:type="spellEnd"/>
      <w:r>
        <w:t xml:space="preserve"> a Pavla </w:t>
      </w:r>
      <w:proofErr w:type="spellStart"/>
      <w:r>
        <w:t>Kalfuse</w:t>
      </w:r>
      <w:proofErr w:type="spellEnd"/>
      <w:r>
        <w:t>. Tyto předměty dokumentují loutkovou tvorbu od 60. let 20. století do začátku 21. století nejen pro divadlo, ale i pro</w:t>
      </w:r>
      <w:r w:rsidR="00B936E3">
        <w:t xml:space="preserve"> televizní pořady. Podobné akvizice</w:t>
      </w:r>
      <w:r>
        <w:t xml:space="preserve"> by měly být cílem této podsbírky </w:t>
      </w:r>
      <w:r w:rsidR="00B936E3">
        <w:t xml:space="preserve">i </w:t>
      </w:r>
      <w:r>
        <w:t>v příštích letech.</w:t>
      </w:r>
    </w:p>
    <w:p w:rsidR="00C13FFF" w:rsidRDefault="00C13FFF" w:rsidP="00974685">
      <w:pPr>
        <w:spacing w:after="0" w:line="360" w:lineRule="auto"/>
        <w:jc w:val="both"/>
      </w:pPr>
    </w:p>
    <w:p w:rsidR="00C3659F" w:rsidRDefault="00C3659F" w:rsidP="00974685">
      <w:pPr>
        <w:spacing w:after="0" w:line="360" w:lineRule="auto"/>
        <w:ind w:left="708"/>
        <w:jc w:val="both"/>
      </w:pPr>
      <w:r>
        <w:t xml:space="preserve">V první řadě bude probíhat postupné </w:t>
      </w:r>
      <w:proofErr w:type="spellStart"/>
      <w:r>
        <w:t>dourčování</w:t>
      </w:r>
      <w:proofErr w:type="spellEnd"/>
      <w:r>
        <w:t xml:space="preserve"> kolekcí, u kterých je větší počet předmětů stejné provenience či typu. </w:t>
      </w:r>
      <w:proofErr w:type="spellStart"/>
      <w:r>
        <w:t>Dourčování</w:t>
      </w:r>
      <w:proofErr w:type="spellEnd"/>
      <w:r>
        <w:t xml:space="preserve"> předmětů tradičních forem loutkového divadla by mělo předcházet studium – historické, geografické a typologické. Již několik měsíců probíhá spolupráce s panem Filipem Krausem, Ph.D., z Katedry asijských studií Palackého univerzity v Olomouci. Jedná se o </w:t>
      </w:r>
      <w:proofErr w:type="spellStart"/>
      <w:r>
        <w:t>dourčování</w:t>
      </w:r>
      <w:proofErr w:type="spellEnd"/>
      <w:r>
        <w:t xml:space="preserve"> souboru vietnamských vodních loutek. </w:t>
      </w:r>
      <w:proofErr w:type="spellStart"/>
      <w:r>
        <w:t>Dourčování</w:t>
      </w:r>
      <w:proofErr w:type="spellEnd"/>
      <w:r>
        <w:t xml:space="preserve"> se uskutečňuje na základě rozhovorů s vietnamskými loutkáři ve Vietnamu. Budou probíhat i další technické procedury k určení datace pomocí chemické analýzy polychromie.</w:t>
      </w:r>
    </w:p>
    <w:p w:rsidR="00C3659F" w:rsidRDefault="00C3659F" w:rsidP="00974685">
      <w:pPr>
        <w:spacing w:after="0" w:line="360" w:lineRule="auto"/>
        <w:ind w:left="708" w:firstLine="708"/>
        <w:jc w:val="both"/>
      </w:pPr>
      <w:r>
        <w:lastRenderedPageBreak/>
        <w:t xml:space="preserve">Zároveň se budou </w:t>
      </w:r>
      <w:proofErr w:type="spellStart"/>
      <w:r>
        <w:t>dourčovat</w:t>
      </w:r>
      <w:proofErr w:type="spellEnd"/>
      <w:r>
        <w:t xml:space="preserve"> indonéské loutky typu </w:t>
      </w:r>
      <w:proofErr w:type="spellStart"/>
      <w:r>
        <w:t>wayang</w:t>
      </w:r>
      <w:proofErr w:type="spellEnd"/>
      <w:r>
        <w:t xml:space="preserve"> kulit (stínové celoplošné loutky z kůže či pergamenu). Bude se jednat hlavně o </w:t>
      </w:r>
      <w:proofErr w:type="spellStart"/>
      <w:r>
        <w:t>dourčování</w:t>
      </w:r>
      <w:proofErr w:type="spellEnd"/>
      <w:r>
        <w:t xml:space="preserve"> postav, jejich funkce v tradiční inscenaci. Tyto informace by nahradily stávající nekompletní pojmenování loutek a zároveň by měly umožňovat rozpoznat jaké postavy </w:t>
      </w:r>
      <w:proofErr w:type="spellStart"/>
      <w:r>
        <w:t>wayang</w:t>
      </w:r>
      <w:proofErr w:type="spellEnd"/>
      <w:r>
        <w:t xml:space="preserve"> </w:t>
      </w:r>
      <w:proofErr w:type="spellStart"/>
      <w:r>
        <w:t>kulitu</w:t>
      </w:r>
      <w:proofErr w:type="spellEnd"/>
      <w:r>
        <w:t xml:space="preserve"> se již ve sbírce nachází a jaké by měly být z</w:t>
      </w:r>
      <w:r w:rsidR="00842CD4">
        <w:t>ískány k doplně</w:t>
      </w:r>
      <w:r>
        <w:t>ní kolekce.</w:t>
      </w:r>
    </w:p>
    <w:p w:rsidR="00C3659F" w:rsidRDefault="00C3659F" w:rsidP="00974685">
      <w:pPr>
        <w:spacing w:after="0" w:line="360" w:lineRule="auto"/>
        <w:ind w:left="708"/>
        <w:jc w:val="both"/>
      </w:pPr>
      <w:r>
        <w:t xml:space="preserve">Dále se bude pracovat na </w:t>
      </w:r>
      <w:proofErr w:type="spellStart"/>
      <w:r>
        <w:t>dourčování</w:t>
      </w:r>
      <w:proofErr w:type="spellEnd"/>
      <w:r>
        <w:t xml:space="preserve"> existujících souborů loutek, které představují loutkářské fenomény zapsané na seznamu nehmotného kulturního dědictví UNESCO. Např. italské marionety Opera dei </w:t>
      </w:r>
      <w:proofErr w:type="spellStart"/>
      <w:r>
        <w:t>Pupi</w:t>
      </w:r>
      <w:proofErr w:type="spellEnd"/>
      <w:r>
        <w:t xml:space="preserve"> – zapsány v roce 2008 na seznam </w:t>
      </w:r>
      <w:r w:rsidR="00842CD4">
        <w:t>–</w:t>
      </w:r>
      <w:r>
        <w:t xml:space="preserve"> (7 kusů loutek ve sbírce) nebo čínské stínové loutky – zapsány v roce 2011 na seznam – (20 kusů loutek ve sbírce).</w:t>
      </w:r>
    </w:p>
    <w:p w:rsidR="00C13FFF" w:rsidRDefault="00C13FFF" w:rsidP="00974685">
      <w:pPr>
        <w:spacing w:after="0" w:line="360" w:lineRule="auto"/>
        <w:ind w:left="708" w:firstLine="708"/>
        <w:jc w:val="both"/>
      </w:pPr>
      <w:proofErr w:type="spellStart"/>
      <w:r>
        <w:t>Dourčování</w:t>
      </w:r>
      <w:proofErr w:type="spellEnd"/>
      <w:r w:rsidR="00C3659F">
        <w:t xml:space="preserve"> podsbírky Výtvarné</w:t>
      </w:r>
      <w:r>
        <w:t xml:space="preserve"> se bude věnovat především identifikaci a shromažďování předmětů podsbírky Výtvarného podle autora a inscenace. Doposud nevhodně a nesystemat</w:t>
      </w:r>
      <w:r w:rsidR="00C3659F">
        <w:t>icky uložená sbírka nedovolovala</w:t>
      </w:r>
      <w:r>
        <w:t xml:space="preserve"> její správné určení a inventarizaci. K tomu přispívá i fakt, že většina sbírky nebyla zatím digitalizována. Již několik měsíců</w:t>
      </w:r>
      <w:r w:rsidR="00C3659F">
        <w:t xml:space="preserve"> proto</w:t>
      </w:r>
      <w:r>
        <w:t xml:space="preserve"> probíhá přebalování a nové uložení výtvarných</w:t>
      </w:r>
      <w:r w:rsidR="00C3659F">
        <w:t xml:space="preserve"> návrhů</w:t>
      </w:r>
      <w:r>
        <w:t xml:space="preserve"> ve vhodných obalech, </w:t>
      </w:r>
      <w:r w:rsidR="00842CD4">
        <w:t>jehož hlavním kritérie</w:t>
      </w:r>
      <w:r w:rsidRPr="00842CD4">
        <w:t>m je mít pohromadě všechny předměty jednoho autora a tím usnadnit jejich budoucí určení.</w:t>
      </w:r>
    </w:p>
    <w:p w:rsidR="00505426" w:rsidRDefault="00C13FFF" w:rsidP="00974685">
      <w:pPr>
        <w:spacing w:after="0" w:line="360" w:lineRule="auto"/>
        <w:ind w:left="708" w:firstLine="708"/>
        <w:jc w:val="both"/>
      </w:pPr>
      <w:r>
        <w:t xml:space="preserve">Po dokončení přebalování bude pokračovat proces </w:t>
      </w:r>
      <w:proofErr w:type="spellStart"/>
      <w:r>
        <w:t>dourčování</w:t>
      </w:r>
      <w:proofErr w:type="spellEnd"/>
      <w:r>
        <w:t xml:space="preserve"> návrhů </w:t>
      </w:r>
      <w:proofErr w:type="spellStart"/>
      <w:r w:rsidR="00995291">
        <w:t>nejzastoupenějších</w:t>
      </w:r>
      <w:proofErr w:type="spellEnd"/>
      <w:r>
        <w:t xml:space="preserve"> autorů, např.: Richarda </w:t>
      </w:r>
      <w:proofErr w:type="spellStart"/>
      <w:r>
        <w:t>Landera</w:t>
      </w:r>
      <w:proofErr w:type="spellEnd"/>
      <w:r>
        <w:t xml:space="preserve"> a Vojtěcha </w:t>
      </w:r>
      <w:proofErr w:type="spellStart"/>
      <w:r>
        <w:t>Cinybulka</w:t>
      </w:r>
      <w:proofErr w:type="spellEnd"/>
      <w:r>
        <w:t xml:space="preserve"> – nové přírůstky výše zmíněných výtvarníků byly v průběhu zapsání do databáze zároveň i určené. </w:t>
      </w:r>
      <w:proofErr w:type="spellStart"/>
      <w:r>
        <w:t>Dourčování</w:t>
      </w:r>
      <w:proofErr w:type="spellEnd"/>
      <w:r>
        <w:t xml:space="preserve"> podle autorů by mělo dovolit le</w:t>
      </w:r>
      <w:r w:rsidR="00C3659F">
        <w:t xml:space="preserve">pší čerpání informace o tvorbě </w:t>
      </w:r>
      <w:r>
        <w:t>konkrétního výtvarníka. Porovnání návrhů v rámci jednoho scénografa by velmi prospělo k rozlišování in</w:t>
      </w:r>
      <w:r w:rsidR="00E95856">
        <w:t xml:space="preserve">scenací a může vést k </w:t>
      </w:r>
      <w:proofErr w:type="spellStart"/>
      <w:r w:rsidR="00E95856">
        <w:t>dourčení</w:t>
      </w:r>
      <w:proofErr w:type="spellEnd"/>
      <w:r>
        <w:t xml:space="preserve"> jiných předmětů podsbírek Loutky, Scénografie a Foto.</w:t>
      </w:r>
    </w:p>
    <w:p w:rsidR="00505426" w:rsidRPr="00C7020A" w:rsidRDefault="007B5387" w:rsidP="00974685">
      <w:pPr>
        <w:pStyle w:val="Nadpis2"/>
      </w:pPr>
      <w:r>
        <w:t>4. 5. Koncepce sbírkotvorné činnosti pro sbírku profesionální a amatérské produkce po roce 1948</w:t>
      </w:r>
    </w:p>
    <w:p w:rsidR="00FF3081" w:rsidRPr="00FF3081" w:rsidRDefault="00FF3081" w:rsidP="00974685">
      <w:pPr>
        <w:pStyle w:val="Odstavecseseznamem"/>
        <w:spacing w:after="480" w:line="360" w:lineRule="auto"/>
        <w:ind w:left="454"/>
        <w:jc w:val="both"/>
        <w:rPr>
          <w:rFonts w:cstheme="minorHAnsi"/>
          <w:szCs w:val="24"/>
        </w:rPr>
      </w:pPr>
      <w:r w:rsidRPr="00FF3081">
        <w:rPr>
          <w:rFonts w:cstheme="minorHAnsi"/>
          <w:szCs w:val="24"/>
        </w:rPr>
        <w:t xml:space="preserve">Sbírka zabývající se současným loutkářstvím je rozdělena na loutkářství profesionální a </w:t>
      </w:r>
      <w:r w:rsidRPr="002713CA">
        <w:rPr>
          <w:rFonts w:cstheme="minorHAnsi"/>
          <w:szCs w:val="24"/>
        </w:rPr>
        <w:t xml:space="preserve">amatérské. Část podsbírky věnovaná profesionálním divadlům je postupně </w:t>
      </w:r>
      <w:proofErr w:type="spellStart"/>
      <w:r w:rsidRPr="002713CA">
        <w:rPr>
          <w:rFonts w:cstheme="minorHAnsi"/>
          <w:szCs w:val="24"/>
        </w:rPr>
        <w:t>dourčována</w:t>
      </w:r>
      <w:proofErr w:type="spellEnd"/>
      <w:r w:rsidRPr="002713CA">
        <w:rPr>
          <w:rFonts w:cstheme="minorHAnsi"/>
          <w:szCs w:val="24"/>
        </w:rPr>
        <w:t xml:space="preserve"> a zápisy v pomocné evidenci </w:t>
      </w:r>
      <w:proofErr w:type="spellStart"/>
      <w:r w:rsidR="00C3659F" w:rsidRPr="002713CA">
        <w:rPr>
          <w:rFonts w:cstheme="minorHAnsi"/>
          <w:szCs w:val="24"/>
        </w:rPr>
        <w:t>ProMuzeumWeb</w:t>
      </w:r>
      <w:proofErr w:type="spellEnd"/>
      <w:r w:rsidRPr="002713CA">
        <w:rPr>
          <w:rFonts w:cstheme="minorHAnsi"/>
          <w:szCs w:val="24"/>
        </w:rPr>
        <w:t xml:space="preserve"> doplněny tak, aby odpovídaly odborným standardům a bylo možné se sbírkovými předměty nadále pracovat. V této</w:t>
      </w:r>
      <w:r w:rsidRPr="00FF3081">
        <w:rPr>
          <w:rFonts w:cstheme="minorHAnsi"/>
          <w:szCs w:val="24"/>
        </w:rPr>
        <w:t xml:space="preserve"> chvíli je určena většina sbírkových předmětů týkajících se Divadla Spejbla a Hurvínka (</w:t>
      </w:r>
      <w:r w:rsidRPr="00C3659F">
        <w:rPr>
          <w:rFonts w:cstheme="minorHAnsi"/>
          <w:szCs w:val="24"/>
        </w:rPr>
        <w:t xml:space="preserve">L, SC, AR, </w:t>
      </w:r>
      <w:r w:rsidRPr="00C3659F">
        <w:rPr>
          <w:rFonts w:cstheme="minorHAnsi"/>
          <w:szCs w:val="24"/>
        </w:rPr>
        <w:lastRenderedPageBreak/>
        <w:t>FOT), loutky</w:t>
      </w:r>
      <w:r w:rsidRPr="00FF3081">
        <w:rPr>
          <w:rFonts w:cstheme="minorHAnsi"/>
          <w:szCs w:val="24"/>
        </w:rPr>
        <w:t xml:space="preserve"> a scénografie Divadla DRAK Hradec Králové, loutky a scénografie Divadla Alfa Plzeň a postupují práce na určování loutek a scénografie z divadel Lampion Kladno a Naivního divadla Liberec. Při tomto určování bylo zjištěno mnoho chyb a nedostatků (např. špatně určené názvy inscenací, chybná jména inscenátorů, chybná jména postav a mnoho dalšího). Na základě zjištění těchto zásadních nedostatků, které znemožňují plynulou práci se sbírkovým fondem, se rozhodl kurátor této podsbírky pozastavit aktivní vyhledávání inscenací a jejich přijímaní do evidence muzea tak, aby bylo možné se plně věnovat </w:t>
      </w:r>
      <w:proofErr w:type="spellStart"/>
      <w:r w:rsidRPr="00FF3081">
        <w:rPr>
          <w:rFonts w:cstheme="minorHAnsi"/>
          <w:szCs w:val="24"/>
        </w:rPr>
        <w:t>dourčení</w:t>
      </w:r>
      <w:proofErr w:type="spellEnd"/>
      <w:r w:rsidRPr="00FF3081">
        <w:rPr>
          <w:rFonts w:cstheme="minorHAnsi"/>
          <w:szCs w:val="24"/>
        </w:rPr>
        <w:t xml:space="preserve"> a nápravě chyb, které se nachází v současné evidenci. </w:t>
      </w:r>
    </w:p>
    <w:p w:rsidR="00FF3081" w:rsidRPr="002713CA" w:rsidRDefault="002713CA" w:rsidP="00974685">
      <w:pPr>
        <w:pStyle w:val="Odstavecseseznamem"/>
        <w:spacing w:after="480" w:line="360" w:lineRule="auto"/>
        <w:ind w:left="454"/>
        <w:jc w:val="both"/>
        <w:rPr>
          <w:rFonts w:cstheme="minorHAnsi"/>
          <w:color w:val="FF0000"/>
          <w:szCs w:val="24"/>
        </w:rPr>
      </w:pPr>
      <w:r>
        <w:rPr>
          <w:rFonts w:cstheme="minorHAnsi"/>
          <w:szCs w:val="24"/>
        </w:rPr>
        <w:tab/>
      </w:r>
      <w:r w:rsidR="00FF3081" w:rsidRPr="002713CA">
        <w:rPr>
          <w:rFonts w:cstheme="minorHAnsi"/>
          <w:szCs w:val="24"/>
        </w:rPr>
        <w:t>K problé</w:t>
      </w:r>
      <w:r w:rsidR="00BB09E8">
        <w:rPr>
          <w:rFonts w:cstheme="minorHAnsi"/>
          <w:szCs w:val="24"/>
        </w:rPr>
        <w:t>mu bude přistupováno následovně:</w:t>
      </w:r>
      <w:r w:rsidR="00FF3081" w:rsidRPr="002713CA">
        <w:rPr>
          <w:rFonts w:cstheme="minorHAnsi"/>
          <w:szCs w:val="24"/>
        </w:rPr>
        <w:t xml:space="preserve"> v první fázi budou </w:t>
      </w:r>
      <w:proofErr w:type="spellStart"/>
      <w:r w:rsidR="00FF3081" w:rsidRPr="002713CA">
        <w:rPr>
          <w:rFonts w:cstheme="minorHAnsi"/>
          <w:szCs w:val="24"/>
        </w:rPr>
        <w:t>dourčeny</w:t>
      </w:r>
      <w:proofErr w:type="spellEnd"/>
      <w:r w:rsidR="00FF3081" w:rsidRPr="002713CA">
        <w:rPr>
          <w:rFonts w:cstheme="minorHAnsi"/>
          <w:szCs w:val="24"/>
        </w:rPr>
        <w:t xml:space="preserve"> všechny sbírkové předměty z podsbírky Loutky a Scénografie vážící se k profesionálním divadlům, nadále</w:t>
      </w:r>
      <w:r w:rsidR="00FF3081" w:rsidRPr="00FF3081">
        <w:rPr>
          <w:rFonts w:cstheme="minorHAnsi"/>
          <w:szCs w:val="24"/>
        </w:rPr>
        <w:t xml:space="preserve"> bude ve spolupráci s kurátorem podsbírky AR</w:t>
      </w:r>
      <w:r w:rsidR="00BB09E8">
        <w:rPr>
          <w:rFonts w:cstheme="minorHAnsi"/>
          <w:szCs w:val="24"/>
        </w:rPr>
        <w:t xml:space="preserve"> a</w:t>
      </w:r>
      <w:r w:rsidR="00FF3081" w:rsidRPr="00FF3081">
        <w:rPr>
          <w:rFonts w:cstheme="minorHAnsi"/>
          <w:szCs w:val="24"/>
        </w:rPr>
        <w:t xml:space="preserve"> FOT </w:t>
      </w:r>
      <w:proofErr w:type="spellStart"/>
      <w:r w:rsidR="00FF3081" w:rsidRPr="00FF3081">
        <w:rPr>
          <w:rFonts w:cstheme="minorHAnsi"/>
          <w:szCs w:val="24"/>
        </w:rPr>
        <w:t>dourčen</w:t>
      </w:r>
      <w:proofErr w:type="spellEnd"/>
      <w:r w:rsidR="00FF3081" w:rsidRPr="00FF3081">
        <w:rPr>
          <w:rFonts w:cstheme="minorHAnsi"/>
          <w:szCs w:val="24"/>
        </w:rPr>
        <w:t xml:space="preserve"> tiskový materiál a ve spolupráci s kurátorem podsbírky Výtvarné i výtvarný </w:t>
      </w:r>
      <w:r w:rsidR="00BB09E8">
        <w:rPr>
          <w:rFonts w:cstheme="minorHAnsi"/>
          <w:szCs w:val="24"/>
        </w:rPr>
        <w:t>m</w:t>
      </w:r>
      <w:r w:rsidR="005E282B">
        <w:rPr>
          <w:rFonts w:cstheme="minorHAnsi"/>
          <w:szCs w:val="24"/>
        </w:rPr>
        <w:t xml:space="preserve">ateriál. </w:t>
      </w:r>
      <w:proofErr w:type="spellStart"/>
      <w:r w:rsidR="005E282B">
        <w:rPr>
          <w:rFonts w:cstheme="minorHAnsi"/>
          <w:szCs w:val="24"/>
        </w:rPr>
        <w:t>Dourčené</w:t>
      </w:r>
      <w:proofErr w:type="spellEnd"/>
      <w:r w:rsidR="005E282B">
        <w:rPr>
          <w:rFonts w:cstheme="minorHAnsi"/>
          <w:szCs w:val="24"/>
        </w:rPr>
        <w:t xml:space="preserve"> předměty budo</w:t>
      </w:r>
      <w:r w:rsidR="00BB09E8">
        <w:rPr>
          <w:rFonts w:cstheme="minorHAnsi"/>
          <w:szCs w:val="24"/>
        </w:rPr>
        <w:t>u</w:t>
      </w:r>
      <w:r w:rsidR="00FF3081" w:rsidRPr="00FF3081">
        <w:rPr>
          <w:rFonts w:cstheme="minorHAnsi"/>
          <w:szCs w:val="24"/>
        </w:rPr>
        <w:t xml:space="preserve"> poznačeny v pomocné evidenci Bach tak, aby bylo zjevné, že se jedná již o určené sbírkové předměty a není nutné ověřovat pravdivost informací (na rozdíl od ostatních sbí</w:t>
      </w:r>
      <w:r w:rsidR="00BB09E8">
        <w:rPr>
          <w:rFonts w:cstheme="minorHAnsi"/>
          <w:szCs w:val="24"/>
        </w:rPr>
        <w:t>rkových předmětů). Následně budou</w:t>
      </w:r>
      <w:r w:rsidR="00FF3081" w:rsidRPr="00FF3081">
        <w:rPr>
          <w:rFonts w:cstheme="minorHAnsi"/>
          <w:szCs w:val="24"/>
        </w:rPr>
        <w:t xml:space="preserve"> vytvořeny</w:t>
      </w:r>
      <w:r w:rsidR="00BB09E8">
        <w:rPr>
          <w:rFonts w:cstheme="minorHAnsi"/>
          <w:szCs w:val="24"/>
        </w:rPr>
        <w:t xml:space="preserve"> elektronické databáze, kde budou</w:t>
      </w:r>
      <w:r w:rsidR="00FF3081" w:rsidRPr="00FF3081">
        <w:rPr>
          <w:rFonts w:cstheme="minorHAnsi"/>
          <w:szCs w:val="24"/>
        </w:rPr>
        <w:t xml:space="preserve"> pod jednotlivými divadly vypsány konkrétní inscenace a </w:t>
      </w:r>
      <w:proofErr w:type="spellStart"/>
      <w:r w:rsidR="00FF3081" w:rsidRPr="00FF3081">
        <w:rPr>
          <w:rFonts w:cstheme="minorHAnsi"/>
          <w:szCs w:val="24"/>
        </w:rPr>
        <w:t>inv</w:t>
      </w:r>
      <w:proofErr w:type="spellEnd"/>
      <w:r w:rsidR="00FF3081" w:rsidRPr="00FF3081">
        <w:rPr>
          <w:rFonts w:cstheme="minorHAnsi"/>
          <w:szCs w:val="24"/>
        </w:rPr>
        <w:t>. čísla, která k těmto inscenacím náleží. Tyto seznamy budou zásadními podklady pro vyt</w:t>
      </w:r>
      <w:r>
        <w:rPr>
          <w:rFonts w:cstheme="minorHAnsi"/>
          <w:szCs w:val="24"/>
        </w:rPr>
        <w:t>voření odborných katalogů.</w:t>
      </w:r>
      <w:r w:rsidR="00FF3081" w:rsidRPr="00FF3081">
        <w:rPr>
          <w:rFonts w:cstheme="minorHAnsi"/>
          <w:color w:val="FF0000"/>
          <w:szCs w:val="24"/>
        </w:rPr>
        <w:t xml:space="preserve"> </w:t>
      </w:r>
    </w:p>
    <w:p w:rsidR="00FF3081" w:rsidRPr="00FF3081" w:rsidRDefault="00FF3081" w:rsidP="00974685">
      <w:pPr>
        <w:pStyle w:val="Odstavecseseznamem"/>
        <w:spacing w:after="480" w:line="360" w:lineRule="auto"/>
        <w:ind w:left="454" w:firstLine="254"/>
        <w:jc w:val="both"/>
        <w:rPr>
          <w:rFonts w:cstheme="minorHAnsi"/>
          <w:szCs w:val="24"/>
        </w:rPr>
      </w:pPr>
      <w:r w:rsidRPr="00FF3081">
        <w:rPr>
          <w:rFonts w:cstheme="minorHAnsi"/>
          <w:szCs w:val="24"/>
        </w:rPr>
        <w:t>Ve druhé fází bude</w:t>
      </w:r>
      <w:r w:rsidR="00BB09E8">
        <w:rPr>
          <w:rFonts w:cstheme="minorHAnsi"/>
          <w:szCs w:val="24"/>
        </w:rPr>
        <w:t xml:space="preserve"> za pomoci kurátora pro ARCHIV a</w:t>
      </w:r>
      <w:r w:rsidRPr="00FF3081">
        <w:rPr>
          <w:rFonts w:cstheme="minorHAnsi"/>
          <w:szCs w:val="24"/>
        </w:rPr>
        <w:t xml:space="preserve"> FOT doplněn nejprve tiskový materiál pro inscenace, ze kterých se v MLK nachází sbírkové předměty v podsbírkách Loutky a Scénografie a následně budou doplněny tiskové materiály pro ostatní zajímavé inscenace. </w:t>
      </w:r>
    </w:p>
    <w:p w:rsidR="00FF3081" w:rsidRPr="00FF3081" w:rsidRDefault="00FF3081" w:rsidP="00974685">
      <w:pPr>
        <w:pStyle w:val="Odstavecseseznamem"/>
        <w:spacing w:after="480" w:line="360" w:lineRule="auto"/>
        <w:ind w:left="454"/>
        <w:jc w:val="both"/>
        <w:rPr>
          <w:rFonts w:cstheme="minorHAnsi"/>
          <w:szCs w:val="24"/>
        </w:rPr>
      </w:pPr>
      <w:r w:rsidRPr="00FF3081">
        <w:rPr>
          <w:rFonts w:cstheme="minorHAnsi"/>
          <w:szCs w:val="24"/>
        </w:rPr>
        <w:tab/>
        <w:t xml:space="preserve">V rámci zvýšení efektivity práce se sbírkou budou z již určených sbírkových předmětů vytvořeny elektronické katalogy autorů-výtvarníků, které ulehčí vědeckou práci odborné veřejnosti či laické veřejnosti, které se o problematiku loutkového divadla zajímají. </w:t>
      </w:r>
    </w:p>
    <w:p w:rsidR="00FF3081" w:rsidRPr="00FF3081" w:rsidRDefault="00FF3081" w:rsidP="00974685">
      <w:pPr>
        <w:pStyle w:val="Odstavecseseznamem"/>
        <w:spacing w:after="480" w:line="360" w:lineRule="auto"/>
        <w:ind w:left="454"/>
        <w:jc w:val="both"/>
        <w:rPr>
          <w:rFonts w:cstheme="minorHAnsi"/>
          <w:szCs w:val="24"/>
        </w:rPr>
      </w:pPr>
      <w:r w:rsidRPr="00FF3081">
        <w:rPr>
          <w:rFonts w:cstheme="minorHAnsi"/>
          <w:szCs w:val="24"/>
        </w:rPr>
        <w:tab/>
        <w:t xml:space="preserve">Cílem tohoto sbírkotvorného období je odborně zpracovat všechny materiály (L, SC, AR, FOT, V), které se týkají profesionálních divadel tak, aby bylo možné na konci tohoto, případně během dalšího období sbírkotvorné činnosti, začít začleňovat do sbírky MLK nové významné akvizice z pole profesionálních divadel. </w:t>
      </w:r>
    </w:p>
    <w:p w:rsidR="00FF3081" w:rsidRPr="00FF3081" w:rsidRDefault="00FF3081" w:rsidP="00974685">
      <w:pPr>
        <w:pStyle w:val="Odstavecseseznamem"/>
        <w:spacing w:after="480" w:line="360" w:lineRule="auto"/>
        <w:ind w:left="454"/>
        <w:jc w:val="both"/>
        <w:rPr>
          <w:rFonts w:cstheme="minorHAnsi"/>
          <w:szCs w:val="24"/>
        </w:rPr>
      </w:pPr>
      <w:r w:rsidRPr="00FF3081">
        <w:rPr>
          <w:rFonts w:cstheme="minorHAnsi"/>
          <w:szCs w:val="24"/>
        </w:rPr>
        <w:tab/>
        <w:t xml:space="preserve">V případě, že se vyskytne možnost nové akvizice do sbírky MLK, zváží kurátor sbírky všechny okolnosti a rozhodne, zda daná inscenace bude přijata či odmítnuta. Vzhledem k tomu, že ve sbírce se nadále nachází mezery, nebyla by odmítnuta inscenace z Divadla </w:t>
      </w:r>
      <w:r w:rsidRPr="00FF3081">
        <w:rPr>
          <w:rFonts w:cstheme="minorHAnsi"/>
          <w:szCs w:val="24"/>
        </w:rPr>
        <w:lastRenderedPageBreak/>
        <w:t xml:space="preserve">Spejbla a Hurvínka Praha, z Malého divadla v Českých Budějovicích, z Loutkového divadla Ostrava, z Divadla Rozmanitostí v Mostě, či od Buchet a loutek. Ve sbírce také chybí inscenace z Divadla Minor (dříve ÚLD) a nezávislých divadel jako jsou Divadlo Continuo, Divadlo bratří Formanů, </w:t>
      </w:r>
      <w:proofErr w:type="spellStart"/>
      <w:r w:rsidRPr="00FF3081">
        <w:rPr>
          <w:rFonts w:cstheme="minorHAnsi"/>
          <w:szCs w:val="24"/>
        </w:rPr>
        <w:t>Geisslers</w:t>
      </w:r>
      <w:proofErr w:type="spellEnd"/>
      <w:r w:rsidRPr="00FF3081">
        <w:rPr>
          <w:rFonts w:cstheme="minorHAnsi"/>
          <w:szCs w:val="24"/>
        </w:rPr>
        <w:t xml:space="preserve"> </w:t>
      </w:r>
      <w:proofErr w:type="spellStart"/>
      <w:r w:rsidRPr="00FF3081">
        <w:rPr>
          <w:rFonts w:cstheme="minorHAnsi"/>
          <w:szCs w:val="24"/>
        </w:rPr>
        <w:t>Hofcomoedianten</w:t>
      </w:r>
      <w:proofErr w:type="spellEnd"/>
      <w:r w:rsidRPr="00FF3081">
        <w:rPr>
          <w:rFonts w:cstheme="minorHAnsi"/>
          <w:szCs w:val="24"/>
        </w:rPr>
        <w:t xml:space="preserve">. V roce 2022 uskutečnilo MLK nákup inscenací z Národního divadla marionet, v tomto případě bude nadále probíhat akvizice v podobě tiskových a doplňkových materiálů týkajících se těchto divadel. Přijetí inscenace do sbírky bude také záviset na autorovi scénografie, do sbírky budou přijímány především inscenace, které vytvořila mladší generace výtvarníků.  </w:t>
      </w:r>
    </w:p>
    <w:p w:rsidR="00FF3081" w:rsidRPr="00FF3081" w:rsidRDefault="00FF3081" w:rsidP="00974685">
      <w:pPr>
        <w:pStyle w:val="Odstavecseseznamem"/>
        <w:spacing w:after="480" w:line="360" w:lineRule="auto"/>
        <w:ind w:left="454"/>
        <w:jc w:val="both"/>
        <w:rPr>
          <w:rFonts w:cstheme="minorHAnsi"/>
          <w:szCs w:val="24"/>
        </w:rPr>
      </w:pPr>
      <w:r w:rsidRPr="00FF3081">
        <w:rPr>
          <w:rFonts w:cstheme="minorHAnsi"/>
          <w:szCs w:val="24"/>
        </w:rPr>
        <w:tab/>
        <w:t xml:space="preserve">Část sbírky věnovaná amatérskému divadlu </w:t>
      </w:r>
      <w:r w:rsidR="002713CA">
        <w:rPr>
          <w:rFonts w:cstheme="minorHAnsi"/>
          <w:szCs w:val="24"/>
        </w:rPr>
        <w:t>byla</w:t>
      </w:r>
      <w:r w:rsidRPr="00FF3081">
        <w:rPr>
          <w:rFonts w:cstheme="minorHAnsi"/>
          <w:szCs w:val="24"/>
        </w:rPr>
        <w:t xml:space="preserve"> sbírána nahodile, bez jasné koncepce. Do sbírky se často dostávaly inscenace zrušených amatérských souborů, na tomto poli je třeba nadále provádět detailní odborný výzkum a zmapovat všechn</w:t>
      </w:r>
      <w:r w:rsidR="00BB09E8">
        <w:rPr>
          <w:rFonts w:cstheme="minorHAnsi"/>
          <w:szCs w:val="24"/>
        </w:rPr>
        <w:t>y sbírkové předměty. V této fázi</w:t>
      </w:r>
      <w:r w:rsidRPr="00FF3081">
        <w:rPr>
          <w:rFonts w:cstheme="minorHAnsi"/>
          <w:szCs w:val="24"/>
        </w:rPr>
        <w:t xml:space="preserve"> dochází k pozvolnému </w:t>
      </w:r>
      <w:proofErr w:type="spellStart"/>
      <w:r w:rsidRPr="00FF3081">
        <w:rPr>
          <w:rFonts w:cstheme="minorHAnsi"/>
          <w:szCs w:val="24"/>
        </w:rPr>
        <w:t>dourčování</w:t>
      </w:r>
      <w:proofErr w:type="spellEnd"/>
      <w:r w:rsidRPr="00FF3081">
        <w:rPr>
          <w:rFonts w:cstheme="minorHAnsi"/>
          <w:szCs w:val="24"/>
        </w:rPr>
        <w:t xml:space="preserve"> sbírkových předmětů (přednost je však dávána profesionálním divadlům). V tuto chvíli je zhotoven katalogový text pro soubor Říše loutek Praha, jsou </w:t>
      </w:r>
      <w:proofErr w:type="spellStart"/>
      <w:r w:rsidRPr="00FF3081">
        <w:rPr>
          <w:rFonts w:cstheme="minorHAnsi"/>
          <w:szCs w:val="24"/>
        </w:rPr>
        <w:t>dourčeny</w:t>
      </w:r>
      <w:proofErr w:type="spellEnd"/>
      <w:r w:rsidRPr="00FF3081">
        <w:rPr>
          <w:rFonts w:cstheme="minorHAnsi"/>
          <w:szCs w:val="24"/>
        </w:rPr>
        <w:t xml:space="preserve"> všechny loutky a většina scénografie z toh</w:t>
      </w:r>
      <w:r w:rsidR="00BB09E8">
        <w:rPr>
          <w:rFonts w:cstheme="minorHAnsi"/>
          <w:szCs w:val="24"/>
        </w:rPr>
        <w:t xml:space="preserve">oto divadla a pracuje se na </w:t>
      </w:r>
      <w:proofErr w:type="spellStart"/>
      <w:r w:rsidR="00BB09E8">
        <w:rPr>
          <w:rFonts w:cstheme="minorHAnsi"/>
          <w:szCs w:val="24"/>
        </w:rPr>
        <w:t>dour</w:t>
      </w:r>
      <w:r w:rsidRPr="00FF3081">
        <w:rPr>
          <w:rFonts w:cstheme="minorHAnsi"/>
          <w:szCs w:val="24"/>
        </w:rPr>
        <w:t>čení</w:t>
      </w:r>
      <w:proofErr w:type="spellEnd"/>
      <w:r w:rsidRPr="00FF3081">
        <w:rPr>
          <w:rFonts w:cstheme="minorHAnsi"/>
          <w:szCs w:val="24"/>
        </w:rPr>
        <w:t xml:space="preserve"> fotografického materiálu</w:t>
      </w:r>
      <w:r w:rsidR="002713CA">
        <w:rPr>
          <w:rFonts w:cstheme="minorHAnsi"/>
          <w:szCs w:val="24"/>
        </w:rPr>
        <w:t>.</w:t>
      </w:r>
      <w:r w:rsidRPr="00FF3081">
        <w:rPr>
          <w:rFonts w:cstheme="minorHAnsi"/>
          <w:szCs w:val="24"/>
        </w:rPr>
        <w:t xml:space="preserve"> Postup práce s podsbírkou věnovanou amatérskému divadlu bude stejný, jako v případě profesionálních divadel. Bude pozastaveno aktivní vyhledávání nových inscenací do sbírky, bude následovat odborné určení sbírkových předmětů a vytvoření elektronických databází. Předpokládá se, že tato činnost bude probíhat toto a zřejmě také následující období sbírkotvorné činnosti. </w:t>
      </w:r>
    </w:p>
    <w:p w:rsidR="00FF3081" w:rsidRPr="00FF3081" w:rsidRDefault="00FF3081" w:rsidP="00974685">
      <w:pPr>
        <w:pStyle w:val="Odstavecseseznamem"/>
        <w:spacing w:after="480" w:line="360" w:lineRule="auto"/>
        <w:ind w:left="454"/>
        <w:jc w:val="both"/>
        <w:rPr>
          <w:rFonts w:cstheme="minorHAnsi"/>
          <w:szCs w:val="24"/>
        </w:rPr>
      </w:pPr>
      <w:r w:rsidRPr="00FF3081">
        <w:rPr>
          <w:rFonts w:cstheme="minorHAnsi"/>
          <w:szCs w:val="24"/>
        </w:rPr>
        <w:tab/>
        <w:t xml:space="preserve">V případě akvizice do části podsbírky věnované amatérskému divadlu rozhodne vždy kurátor na základě všech informací, které k dané inscenaci bude mít k dispozici. Budou přijímány zajímavé inscenace a předměty, které se váží k inscenacím, jež už MLK ve sbírce má (doplnění inscenace, např. u Divadla Říše loutek Praha). Přijímány by byly také předměty z období 50. a 60. let 20. století. </w:t>
      </w:r>
    </w:p>
    <w:p w:rsidR="00B21AB5" w:rsidRDefault="00B21AB5" w:rsidP="00974685">
      <w:pPr>
        <w:pStyle w:val="Odstavecseseznamem"/>
        <w:spacing w:after="0" w:line="360" w:lineRule="auto"/>
        <w:ind w:left="0"/>
        <w:jc w:val="both"/>
        <w:rPr>
          <w:rFonts w:cstheme="minorHAnsi"/>
          <w:b/>
          <w:color w:val="7030A0"/>
          <w:szCs w:val="24"/>
        </w:rPr>
      </w:pPr>
    </w:p>
    <w:p w:rsidR="00974685" w:rsidRDefault="00974685" w:rsidP="00974685">
      <w:pPr>
        <w:pStyle w:val="Odstavecseseznamem"/>
        <w:spacing w:after="0" w:line="360" w:lineRule="auto"/>
        <w:ind w:left="0"/>
        <w:jc w:val="both"/>
        <w:rPr>
          <w:rFonts w:cstheme="minorHAnsi"/>
          <w:b/>
          <w:color w:val="7030A0"/>
          <w:szCs w:val="24"/>
        </w:rPr>
      </w:pPr>
    </w:p>
    <w:p w:rsidR="00974685" w:rsidRDefault="00974685" w:rsidP="00974685">
      <w:pPr>
        <w:pStyle w:val="Odstavecseseznamem"/>
        <w:spacing w:after="0" w:line="360" w:lineRule="auto"/>
        <w:ind w:left="0"/>
        <w:jc w:val="both"/>
        <w:rPr>
          <w:rFonts w:cstheme="minorHAnsi"/>
          <w:b/>
          <w:color w:val="7030A0"/>
          <w:szCs w:val="24"/>
        </w:rPr>
      </w:pPr>
    </w:p>
    <w:p w:rsidR="00974685" w:rsidRDefault="00974685" w:rsidP="00974685">
      <w:pPr>
        <w:pStyle w:val="Odstavecseseznamem"/>
        <w:spacing w:after="0" w:line="360" w:lineRule="auto"/>
        <w:ind w:left="0"/>
        <w:jc w:val="both"/>
        <w:rPr>
          <w:rFonts w:cstheme="minorHAnsi"/>
          <w:b/>
          <w:color w:val="7030A0"/>
          <w:szCs w:val="24"/>
        </w:rPr>
      </w:pPr>
    </w:p>
    <w:p w:rsidR="00B21AB5" w:rsidRPr="00B21AB5" w:rsidRDefault="00B21AB5" w:rsidP="00974685">
      <w:pPr>
        <w:pStyle w:val="Nadpis2"/>
      </w:pPr>
      <w:r>
        <w:lastRenderedPageBreak/>
        <w:t xml:space="preserve">4. 6. Koncepce sbírkotvorné činnosti pro podsbírky Archiv, </w:t>
      </w:r>
      <w:proofErr w:type="spellStart"/>
      <w:r>
        <w:t>Fono</w:t>
      </w:r>
      <w:proofErr w:type="spellEnd"/>
      <w:r>
        <w:t>, Foto a Sbírková knihovna</w:t>
      </w:r>
    </w:p>
    <w:p w:rsidR="009827AD" w:rsidRDefault="009827AD" w:rsidP="00974685">
      <w:pPr>
        <w:spacing w:after="0" w:line="360" w:lineRule="auto"/>
        <w:ind w:left="708" w:firstLine="1"/>
        <w:jc w:val="both"/>
        <w:rPr>
          <w:szCs w:val="24"/>
        </w:rPr>
      </w:pPr>
      <w:r>
        <w:rPr>
          <w:szCs w:val="24"/>
        </w:rPr>
        <w:t xml:space="preserve">Podsbírka </w:t>
      </w:r>
      <w:r w:rsidRPr="002713CA">
        <w:rPr>
          <w:szCs w:val="24"/>
        </w:rPr>
        <w:t>Archiv</w:t>
      </w:r>
      <w:r>
        <w:rPr>
          <w:b/>
          <w:szCs w:val="24"/>
        </w:rPr>
        <w:t xml:space="preserve"> </w:t>
      </w:r>
      <w:r>
        <w:rPr>
          <w:szCs w:val="24"/>
        </w:rPr>
        <w:t>obsahuje pom</w:t>
      </w:r>
      <w:r w:rsidR="002713CA">
        <w:rPr>
          <w:szCs w:val="24"/>
        </w:rPr>
        <w:t>ěrně pestrou skladbu dokumentů</w:t>
      </w:r>
      <w:r>
        <w:rPr>
          <w:szCs w:val="24"/>
        </w:rPr>
        <w:t xml:space="preserve"> české </w:t>
      </w:r>
      <w:r>
        <w:rPr>
          <w:szCs w:val="24"/>
        </w:rPr>
        <w:br/>
        <w:t xml:space="preserve">i zahraniční provenience, které mapují období od konce 18. století až do současné doby. Největší část této podsbírky tvoří dokumenty vztahující se ke druhé polovině </w:t>
      </w:r>
      <w:r>
        <w:rPr>
          <w:szCs w:val="24"/>
        </w:rPr>
        <w:br/>
        <w:t xml:space="preserve">20. století s přesahem do současnosti. Tyto dokumenty mapují zejména činnost tuzemských profesionálních loutkových divadel a festivalové dění. </w:t>
      </w:r>
    </w:p>
    <w:p w:rsidR="009827AD" w:rsidRDefault="009827AD" w:rsidP="00974685">
      <w:pPr>
        <w:spacing w:after="0" w:line="360" w:lineRule="auto"/>
        <w:ind w:left="708" w:firstLine="708"/>
        <w:jc w:val="both"/>
        <w:rPr>
          <w:szCs w:val="24"/>
        </w:rPr>
      </w:pPr>
      <w:r w:rsidRPr="00530888">
        <w:rPr>
          <w:szCs w:val="24"/>
        </w:rPr>
        <w:t>Archivní</w:t>
      </w:r>
      <w:r>
        <w:rPr>
          <w:szCs w:val="24"/>
        </w:rPr>
        <w:t xml:space="preserve"> materiály nebyly v minulých letech shromažďovány systematicky, a tudíž netvoří komplexní celky. Zároveň není většina z nich dostatečně určena v muzejní evidenci. Jedním z hlavních cílů je tedy pracovat na </w:t>
      </w:r>
      <w:proofErr w:type="spellStart"/>
      <w:r>
        <w:rPr>
          <w:szCs w:val="24"/>
        </w:rPr>
        <w:t>dourčení</w:t>
      </w:r>
      <w:proofErr w:type="spellEnd"/>
      <w:r>
        <w:rPr>
          <w:szCs w:val="24"/>
        </w:rPr>
        <w:t xml:space="preserve"> stávajících sbírkových předmětů, přičemž by bylo vhodné začít právě u materiálů souvisejících s českými profesionálními divadly a festivaly. Souběžně s </w:t>
      </w:r>
      <w:proofErr w:type="spellStart"/>
      <w:r>
        <w:rPr>
          <w:szCs w:val="24"/>
        </w:rPr>
        <w:t>dourčování</w:t>
      </w:r>
      <w:r w:rsidR="00BB09E8">
        <w:rPr>
          <w:szCs w:val="24"/>
        </w:rPr>
        <w:t>m</w:t>
      </w:r>
      <w:proofErr w:type="spellEnd"/>
      <w:r>
        <w:rPr>
          <w:szCs w:val="24"/>
        </w:rPr>
        <w:t xml:space="preserve"> těchto materiálů tak bude možné vytipovat dokumenty, které by ucelily konkrétní soubory, například chybějící plakáty a programy k inscenacím Divadla Drak a podobně. </w:t>
      </w:r>
    </w:p>
    <w:p w:rsidR="009827AD" w:rsidRDefault="009827AD" w:rsidP="00974685">
      <w:pPr>
        <w:spacing w:after="0" w:line="360" w:lineRule="auto"/>
        <w:ind w:left="708" w:firstLine="708"/>
        <w:jc w:val="both"/>
        <w:rPr>
          <w:szCs w:val="24"/>
        </w:rPr>
      </w:pPr>
      <w:r>
        <w:rPr>
          <w:szCs w:val="24"/>
        </w:rPr>
        <w:t>Další cíl souvisí s doplňováním zmíněných materiálů. Za účelem jejich získání je třeba osvěžit kontakty s profesionálními divadly, z nichž některá přislíbila vzájemnou spolupráci s MLK v Memorandu z roku 2014. Zároveň je důležité i nadále pokračovat v mapování současného loutkářského dění a věnovat se sběru aktuálních dokumentů.</w:t>
      </w:r>
    </w:p>
    <w:p w:rsidR="009827AD" w:rsidRDefault="009827AD" w:rsidP="00974685">
      <w:pPr>
        <w:spacing w:after="0" w:line="360" w:lineRule="auto"/>
        <w:ind w:left="708" w:firstLine="1"/>
        <w:jc w:val="both"/>
        <w:rPr>
          <w:szCs w:val="24"/>
        </w:rPr>
      </w:pPr>
      <w:r>
        <w:rPr>
          <w:szCs w:val="24"/>
        </w:rPr>
        <w:t>Většina sbírkových předmětů této podsbírky není digitalizována. V daném období by tedy bylo vhodné navýšit množství digitalizovaných dokumentů. Přednost by i v tomto případě měly opět mít dokumenty týkající se profesionálních loutkových divadel a festivalů, aby by</w:t>
      </w:r>
      <w:r w:rsidR="002713CA">
        <w:rPr>
          <w:szCs w:val="24"/>
        </w:rPr>
        <w:t>la zachována provázanost práce.</w:t>
      </w:r>
    </w:p>
    <w:p w:rsidR="009827AD" w:rsidRDefault="009827AD" w:rsidP="00974685">
      <w:pPr>
        <w:spacing w:after="0" w:line="360" w:lineRule="auto"/>
        <w:ind w:left="708" w:firstLine="708"/>
        <w:jc w:val="both"/>
        <w:rPr>
          <w:szCs w:val="24"/>
        </w:rPr>
      </w:pPr>
      <w:r w:rsidRPr="00530888">
        <w:rPr>
          <w:szCs w:val="24"/>
        </w:rPr>
        <w:t>Během</w:t>
      </w:r>
      <w:r>
        <w:rPr>
          <w:szCs w:val="24"/>
        </w:rPr>
        <w:t xml:space="preserve"> řádné inventarizace, která probíhá v plánovaném období 2016–2026 </w:t>
      </w:r>
      <w:r>
        <w:rPr>
          <w:szCs w:val="24"/>
        </w:rPr>
        <w:br/>
        <w:t xml:space="preserve">je kontrolován stav archivních materiálů, které jsou zároveň ukládány do nových, vyhovujících obalových materiálů. Po jejím ukončení bude zváženo, zdali je nutné některé duplicitní či poškozené dokumenty vyřadit ze sbírkového fondu MLK. Toto hodnocení bude prováděno v průběhu </w:t>
      </w:r>
      <w:proofErr w:type="spellStart"/>
      <w:r>
        <w:rPr>
          <w:szCs w:val="24"/>
        </w:rPr>
        <w:t>následujího</w:t>
      </w:r>
      <w:proofErr w:type="spellEnd"/>
      <w:r>
        <w:rPr>
          <w:szCs w:val="24"/>
        </w:rPr>
        <w:t xml:space="preserve"> období, tedy v letech 2026–2029. Cenné archivní materiály, u nichž bude během inventarizace shledán špatný stav, budou dle zvážení kurátora podsbírky předány na restaurování. </w:t>
      </w:r>
    </w:p>
    <w:p w:rsidR="009827AD" w:rsidRDefault="009827AD" w:rsidP="00974685">
      <w:pPr>
        <w:spacing w:after="0" w:line="360" w:lineRule="auto"/>
        <w:ind w:left="708" w:firstLine="708"/>
        <w:jc w:val="both"/>
        <w:rPr>
          <w:szCs w:val="24"/>
        </w:rPr>
      </w:pPr>
      <w:r w:rsidRPr="00530888">
        <w:rPr>
          <w:szCs w:val="24"/>
        </w:rPr>
        <w:t>Rozsáhlou</w:t>
      </w:r>
      <w:r>
        <w:rPr>
          <w:szCs w:val="24"/>
        </w:rPr>
        <w:t xml:space="preserve"> podsbírku </w:t>
      </w:r>
      <w:r w:rsidRPr="002713CA">
        <w:rPr>
          <w:szCs w:val="24"/>
        </w:rPr>
        <w:t>Fotografie</w:t>
      </w:r>
      <w:r>
        <w:rPr>
          <w:szCs w:val="24"/>
        </w:rPr>
        <w:t xml:space="preserve"> tvoří z větší části černobílé i barevné fotografie, dále obsahuje diapozitivy, negativy a videozáznamy. Většina sbírkových předmětů pochází převážně z období druhé poloviny 20. století a začátku 21. století a </w:t>
      </w:r>
      <w:r>
        <w:rPr>
          <w:szCs w:val="24"/>
        </w:rPr>
        <w:lastRenderedPageBreak/>
        <w:t xml:space="preserve">zachycuje činnost profesionálních i amatérských loutkových divadel, dokumentuje loutkářské festivaly a historii Muzea loutkářských kultur. V menší míře obsahuje tato podsbírka i historické fotografie ze začátku 20. století mapující loutkářské sjezdy, výstavy i činnost prvních uměleckých divadel, jsou zde však také poměrně hojně zastoupeny fotografie dokumentující loutkářství v zahraničí. </w:t>
      </w:r>
    </w:p>
    <w:p w:rsidR="009827AD" w:rsidRDefault="009827AD" w:rsidP="00974685">
      <w:pPr>
        <w:spacing w:after="0" w:line="360" w:lineRule="auto"/>
        <w:ind w:left="708" w:firstLine="708"/>
        <w:jc w:val="both"/>
        <w:rPr>
          <w:szCs w:val="24"/>
        </w:rPr>
      </w:pPr>
      <w:r w:rsidRPr="00530888">
        <w:rPr>
          <w:szCs w:val="24"/>
        </w:rPr>
        <w:t>Jedním</w:t>
      </w:r>
      <w:r>
        <w:rPr>
          <w:szCs w:val="24"/>
        </w:rPr>
        <w:t xml:space="preserve"> z hlavních cílů v rámci této podsbírky je provádět detailnější určení fotografií, které jsou v evidenci muzea nedostatečně popsány. Při </w:t>
      </w:r>
      <w:proofErr w:type="spellStart"/>
      <w:r>
        <w:rPr>
          <w:szCs w:val="24"/>
        </w:rPr>
        <w:t>dourčován</w:t>
      </w:r>
      <w:r w:rsidR="002713CA">
        <w:rPr>
          <w:szCs w:val="24"/>
        </w:rPr>
        <w:t>í</w:t>
      </w:r>
      <w:proofErr w:type="spellEnd"/>
      <w:r>
        <w:rPr>
          <w:szCs w:val="24"/>
        </w:rPr>
        <w:t xml:space="preserve"> fotografií je vhodné, podobně jako v případě podsbírky Archiv, začít u profesionálních loutkových divadel. Řada loutkářských pamětníků je v loutkářské sféře stále aktivních a tak je možné navázat s </w:t>
      </w:r>
      <w:proofErr w:type="gramStart"/>
      <w:r>
        <w:rPr>
          <w:szCs w:val="24"/>
        </w:rPr>
        <w:t>nimi  v</w:t>
      </w:r>
      <w:proofErr w:type="gramEnd"/>
      <w:r>
        <w:rPr>
          <w:szCs w:val="24"/>
        </w:rPr>
        <w:t xml:space="preserve"> tomto ohledu spolupráci. Je také nutné zaměřit zvýšenou pozornost na digitalizaci fotografií, neboť to napomůže větší přehlednosti a dostupnosti. </w:t>
      </w:r>
    </w:p>
    <w:p w:rsidR="009827AD" w:rsidRDefault="009827AD" w:rsidP="00974685">
      <w:pPr>
        <w:spacing w:after="0" w:line="360" w:lineRule="auto"/>
        <w:ind w:left="708" w:firstLine="708"/>
        <w:jc w:val="both"/>
        <w:rPr>
          <w:szCs w:val="24"/>
        </w:rPr>
      </w:pPr>
      <w:r>
        <w:rPr>
          <w:szCs w:val="24"/>
        </w:rPr>
        <w:t xml:space="preserve">Dalším z cílů je zpracovat a rozšířit podskupinou zahrnující videozáznamy. Stávající sbírkové předměty by měly být zdigitalizovány a </w:t>
      </w:r>
      <w:proofErr w:type="spellStart"/>
      <w:r>
        <w:rPr>
          <w:szCs w:val="24"/>
        </w:rPr>
        <w:t>dourčeny</w:t>
      </w:r>
      <w:proofErr w:type="spellEnd"/>
      <w:r>
        <w:rPr>
          <w:szCs w:val="24"/>
        </w:rPr>
        <w:t xml:space="preserve">. Zároveň je žádoucí sbírku rozšířit o videa z produkce tuzemských profesionálních loutkových divadel, případně amatérských spolků. Takové audiovizuální záznamy by byly pro sbírku obsahově velmi přínosné, přičemž by zároveň mohly sloužit i jako informativní materiál pro </w:t>
      </w:r>
      <w:proofErr w:type="spellStart"/>
      <w:r>
        <w:rPr>
          <w:szCs w:val="24"/>
        </w:rPr>
        <w:t>dourčování</w:t>
      </w:r>
      <w:proofErr w:type="spellEnd"/>
      <w:r>
        <w:rPr>
          <w:szCs w:val="24"/>
        </w:rPr>
        <w:t xml:space="preserve"> předmětů z jiných podsbírek – například loutek, scénografie atd. V souvislosti s jejich získáváním je třeba, jak již bylo několikrát zmíněno, prohloubit komunikaci a vztahy s profesionálními loutkovými divadly. </w:t>
      </w:r>
    </w:p>
    <w:p w:rsidR="009827AD" w:rsidRDefault="009827AD" w:rsidP="00974685">
      <w:pPr>
        <w:spacing w:after="0" w:line="360" w:lineRule="auto"/>
        <w:ind w:left="708" w:firstLine="708"/>
        <w:jc w:val="both"/>
        <w:rPr>
          <w:szCs w:val="24"/>
        </w:rPr>
      </w:pPr>
      <w:r>
        <w:rPr>
          <w:szCs w:val="24"/>
        </w:rPr>
        <w:t xml:space="preserve">Kontakty je ovšem nutné navázat i se zahraničními </w:t>
      </w:r>
      <w:proofErr w:type="gramStart"/>
      <w:r>
        <w:rPr>
          <w:szCs w:val="24"/>
        </w:rPr>
        <w:t>loutkáři</w:t>
      </w:r>
      <w:proofErr w:type="gramEnd"/>
      <w:r>
        <w:rPr>
          <w:szCs w:val="24"/>
        </w:rPr>
        <w:t xml:space="preserve"> neboť audiovizuální záznamy zahraničního loutkového divadla jsou ve sbírce zastoupeny velmi sporadicky. Primárním důvodem je získání video záznamů do části stálé expozice MLK, která mapuje zahraniční loutkářství. Zároveň je třeba zajistit, aby dané záznamy zůstaly po dohodě s poskytovatelem stálou součástí muzejní sbírky. První krokem je tedy domluva se zahraničními centry UNIMA, případně některými zahraničními divadly a následné vytvoření legislativního rámce ve formě licenční smlouvy. Poté bude následovat zápis poskytnutých videí do sbírky a úprava těch vybraných k promítání.  </w:t>
      </w:r>
    </w:p>
    <w:p w:rsidR="009827AD" w:rsidRDefault="009827AD" w:rsidP="00974685">
      <w:pPr>
        <w:spacing w:after="0" w:line="360" w:lineRule="auto"/>
        <w:ind w:left="708" w:firstLine="1"/>
        <w:jc w:val="both"/>
        <w:rPr>
          <w:szCs w:val="24"/>
        </w:rPr>
      </w:pPr>
      <w:r w:rsidRPr="00530888">
        <w:rPr>
          <w:szCs w:val="24"/>
        </w:rPr>
        <w:t>Jelikož</w:t>
      </w:r>
      <w:r>
        <w:rPr>
          <w:szCs w:val="24"/>
        </w:rPr>
        <w:t xml:space="preserve"> obě podsbírky, Archiv i Fotografie, jsou podkladem pro odborný výzkum a bádání, je žádoucí pokračovat dle aktuálních možností v jejich doplňování, a to například o dostupné historické materiály z nezpracované pozůstalosti Jana Malíka či </w:t>
      </w:r>
      <w:r>
        <w:rPr>
          <w:szCs w:val="24"/>
        </w:rPr>
        <w:lastRenderedPageBreak/>
        <w:t>materiály související s konkrétními loutkářskými osobnostmi, událostmi, divadly, inscenacemi, loutkami atd., a to jak díky akviziční činnosti, tak i prostředni</w:t>
      </w:r>
      <w:r w:rsidR="002713CA">
        <w:rPr>
          <w:szCs w:val="24"/>
        </w:rPr>
        <w:t>ctvím přijímání darů či sběrem.</w:t>
      </w:r>
    </w:p>
    <w:p w:rsidR="009827AD" w:rsidRDefault="009827AD" w:rsidP="00974685">
      <w:pPr>
        <w:spacing w:after="0" w:line="360" w:lineRule="auto"/>
        <w:ind w:left="708" w:firstLine="708"/>
        <w:jc w:val="both"/>
        <w:rPr>
          <w:szCs w:val="24"/>
        </w:rPr>
      </w:pPr>
      <w:r w:rsidRPr="00530888">
        <w:rPr>
          <w:szCs w:val="24"/>
        </w:rPr>
        <w:t>Podobně</w:t>
      </w:r>
      <w:r>
        <w:rPr>
          <w:szCs w:val="24"/>
        </w:rPr>
        <w:t xml:space="preserve"> jako u podsbírky Archiv probíhá i v této podsbírce kontrola </w:t>
      </w:r>
      <w:r>
        <w:rPr>
          <w:szCs w:val="24"/>
        </w:rPr>
        <w:br/>
        <w:t>a přebalování sbírkových předmětů do vhodných obalů. Na závěr řádné inventarizace pak bude zváženo, jak naložit s poškozenými či duplicitními fotografiemi. Toto ale bude konkretizováno v koncepci sbírkotvorné činnost na období 2026–2029.</w:t>
      </w:r>
    </w:p>
    <w:p w:rsidR="002713CA" w:rsidRDefault="002713CA" w:rsidP="00974685">
      <w:pPr>
        <w:spacing w:after="0" w:line="360" w:lineRule="auto"/>
        <w:ind w:left="708" w:firstLine="708"/>
        <w:jc w:val="both"/>
        <w:rPr>
          <w:szCs w:val="24"/>
        </w:rPr>
      </w:pPr>
    </w:p>
    <w:p w:rsidR="009827AD" w:rsidRDefault="009827AD" w:rsidP="00974685">
      <w:pPr>
        <w:spacing w:after="0" w:line="360" w:lineRule="auto"/>
        <w:ind w:left="708" w:firstLine="1"/>
        <w:jc w:val="both"/>
        <w:rPr>
          <w:szCs w:val="24"/>
        </w:rPr>
      </w:pPr>
      <w:r w:rsidRPr="00530888">
        <w:rPr>
          <w:szCs w:val="24"/>
        </w:rPr>
        <w:t>Podsbírka</w:t>
      </w:r>
      <w:r w:rsidRPr="002713CA">
        <w:rPr>
          <w:szCs w:val="24"/>
        </w:rPr>
        <w:t xml:space="preserve"> </w:t>
      </w:r>
      <w:proofErr w:type="spellStart"/>
      <w:r w:rsidRPr="002713CA">
        <w:rPr>
          <w:szCs w:val="24"/>
        </w:rPr>
        <w:t>Fono</w:t>
      </w:r>
      <w:proofErr w:type="spellEnd"/>
      <w:r>
        <w:rPr>
          <w:szCs w:val="24"/>
        </w:rPr>
        <w:t xml:space="preserve"> obsahuje magnetofonové záznamy, </w:t>
      </w:r>
      <w:r w:rsidRPr="001849E6">
        <w:rPr>
          <w:szCs w:val="24"/>
        </w:rPr>
        <w:t xml:space="preserve">gramodesky a </w:t>
      </w:r>
      <w:proofErr w:type="spellStart"/>
      <w:r w:rsidR="001849E6" w:rsidRPr="001849E6">
        <w:rPr>
          <w:szCs w:val="24"/>
        </w:rPr>
        <w:t>compak</w:t>
      </w:r>
      <w:r w:rsidRPr="001849E6">
        <w:rPr>
          <w:szCs w:val="24"/>
        </w:rPr>
        <w:t>ty</w:t>
      </w:r>
      <w:proofErr w:type="spellEnd"/>
      <w:r w:rsidRPr="001849E6">
        <w:rPr>
          <w:szCs w:val="24"/>
        </w:rPr>
        <w:t>.</w:t>
      </w:r>
      <w:r>
        <w:rPr>
          <w:szCs w:val="24"/>
        </w:rPr>
        <w:t xml:space="preserve"> Celá podsbírka byla kompletně dig</w:t>
      </w:r>
      <w:r w:rsidR="002713CA">
        <w:rPr>
          <w:szCs w:val="24"/>
        </w:rPr>
        <w:t xml:space="preserve">italizována a inventarizována. </w:t>
      </w:r>
      <w:r>
        <w:rPr>
          <w:szCs w:val="24"/>
        </w:rPr>
        <w:t xml:space="preserve">V souvislosti se získáváním nových přírůstků do této podsbírky je třeba opět oslovit profesionální loutková divadla. Jednou z prvních možností je domluva s panem Jiřím </w:t>
      </w:r>
      <w:proofErr w:type="spellStart"/>
      <w:r>
        <w:rPr>
          <w:szCs w:val="24"/>
        </w:rPr>
        <w:t>Vyšohlídem</w:t>
      </w:r>
      <w:proofErr w:type="spellEnd"/>
      <w:r>
        <w:rPr>
          <w:szCs w:val="24"/>
        </w:rPr>
        <w:t xml:space="preserve">, hudebníkem a hercem z loutkového Divadla Drak, který je tvůrcem hudební složky k desítkám inscenací. Získání těchto nahrávek by bylo vítaným obohacením této podsbírky. </w:t>
      </w:r>
    </w:p>
    <w:p w:rsidR="00B21AB5" w:rsidRDefault="00B21AB5" w:rsidP="00974685">
      <w:pPr>
        <w:pStyle w:val="Odstavecseseznamem"/>
        <w:spacing w:after="0" w:line="360" w:lineRule="auto"/>
        <w:ind w:left="0"/>
        <w:jc w:val="both"/>
        <w:rPr>
          <w:rFonts w:cstheme="minorHAnsi"/>
          <w:b/>
          <w:color w:val="7030A0"/>
          <w:szCs w:val="24"/>
        </w:rPr>
      </w:pPr>
    </w:p>
    <w:p w:rsidR="00B21AB5" w:rsidRPr="00E934E3" w:rsidRDefault="00FF3081" w:rsidP="00974685">
      <w:pPr>
        <w:pStyle w:val="Nadpis2"/>
      </w:pPr>
      <w:r w:rsidRPr="00E934E3">
        <w:t xml:space="preserve">4. 7. Koncepce sbírkotvorné činnosti pro sbírku tuzemské sériové produkce, hraček a suvenýrů </w:t>
      </w:r>
    </w:p>
    <w:p w:rsidR="004328D8" w:rsidRDefault="004328D8" w:rsidP="00974685">
      <w:pPr>
        <w:spacing w:after="0" w:line="360" w:lineRule="auto"/>
        <w:jc w:val="both"/>
        <w:rPr>
          <w:rFonts w:cstheme="minorHAnsi"/>
          <w:szCs w:val="24"/>
        </w:rPr>
      </w:pPr>
    </w:p>
    <w:p w:rsidR="002240DD" w:rsidRPr="004328D8" w:rsidRDefault="00E934E3" w:rsidP="00974685">
      <w:pPr>
        <w:spacing w:after="0" w:line="360" w:lineRule="auto"/>
        <w:ind w:left="454"/>
        <w:jc w:val="both"/>
        <w:rPr>
          <w:rFonts w:cstheme="minorHAnsi"/>
          <w:szCs w:val="24"/>
        </w:rPr>
      </w:pPr>
      <w:r w:rsidRPr="004328D8">
        <w:rPr>
          <w:rFonts w:cstheme="minorHAnsi"/>
          <w:szCs w:val="24"/>
        </w:rPr>
        <w:t xml:space="preserve">Tato část sbírky reflektuje zejména fenomén tuzemských rodinných loutkových divadel, v menší míře poté hračky, suvenýry či odznaky spjaté s loutkovým divadlem. </w:t>
      </w:r>
      <w:r w:rsidR="002240DD" w:rsidRPr="004328D8">
        <w:rPr>
          <w:rFonts w:cstheme="minorHAnsi"/>
        </w:rPr>
        <w:t>Rodinná loutková divadla jsou ve sbírce hojně zastoupena jak loutkami, tak scénografií. Soubor loutek již prošel digitalizací, scénografie je teprve v počátcích zpracování</w:t>
      </w:r>
      <w:r w:rsidRPr="004328D8">
        <w:rPr>
          <w:rFonts w:cstheme="minorHAnsi"/>
        </w:rPr>
        <w:t xml:space="preserve"> (bylo započato s digitalizací kompletních divadélek)</w:t>
      </w:r>
      <w:r w:rsidR="002240DD" w:rsidRPr="004328D8">
        <w:rPr>
          <w:rFonts w:cstheme="minorHAnsi"/>
        </w:rPr>
        <w:t>. Díky obrazovým dokumentacím a probíhající inventa</w:t>
      </w:r>
      <w:r w:rsidRPr="004328D8">
        <w:rPr>
          <w:rFonts w:cstheme="minorHAnsi"/>
        </w:rPr>
        <w:t>rizaci, budou moci být dotvářeny katalogy jednotlivých producentů</w:t>
      </w:r>
      <w:r w:rsidR="002240DD" w:rsidRPr="004328D8">
        <w:rPr>
          <w:rFonts w:cstheme="minorHAnsi"/>
        </w:rPr>
        <w:t xml:space="preserve"> zastoupených ve sbírce, díky kterým bude moci dojít k systematickému doplňování a vytvoření kompletních přehledových řad, které se můžou stát reprezentativní výpovědí o této formě amatérského loutkářství. V budoucnu by se měla také zvážit systematická akvizice současné loutkové produkce. </w:t>
      </w:r>
    </w:p>
    <w:p w:rsidR="002240DD" w:rsidRPr="00E934E3" w:rsidRDefault="002240DD" w:rsidP="00974685">
      <w:pPr>
        <w:spacing w:after="0" w:line="360" w:lineRule="auto"/>
        <w:ind w:left="454"/>
        <w:jc w:val="both"/>
        <w:rPr>
          <w:rFonts w:cstheme="minorHAnsi"/>
        </w:rPr>
      </w:pPr>
    </w:p>
    <w:p w:rsidR="002240DD" w:rsidRPr="00E934E3" w:rsidRDefault="002240DD" w:rsidP="00974685">
      <w:pPr>
        <w:spacing w:after="0" w:line="360" w:lineRule="auto"/>
        <w:ind w:left="454" w:firstLine="254"/>
        <w:jc w:val="both"/>
        <w:rPr>
          <w:rFonts w:cstheme="minorHAnsi"/>
        </w:rPr>
      </w:pPr>
      <w:r w:rsidRPr="00E934E3">
        <w:rPr>
          <w:rFonts w:cstheme="minorHAnsi"/>
        </w:rPr>
        <w:lastRenderedPageBreak/>
        <w:t xml:space="preserve">Se sbírkou rodinných loutkových divadel je v mnohých aspektech provázána sbírka hraček, ta je z drtivé většiny zastoupena soustruženými výrobky. Pro usnadnění práce s touto částí podsbírky došlo k jejímu dalšímu pracovnímu rozdělení na části: </w:t>
      </w:r>
      <w:r w:rsidRPr="00E934E3">
        <w:rPr>
          <w:rFonts w:cstheme="minorHAnsi"/>
          <w:i/>
          <w:iCs/>
        </w:rPr>
        <w:t>tradiční lidové hračky</w:t>
      </w:r>
      <w:r w:rsidRPr="00E934E3">
        <w:rPr>
          <w:rFonts w:cstheme="minorHAnsi"/>
        </w:rPr>
        <w:t xml:space="preserve">, </w:t>
      </w:r>
      <w:r w:rsidRPr="00E934E3">
        <w:rPr>
          <w:rFonts w:cstheme="minorHAnsi"/>
          <w:i/>
          <w:iCs/>
        </w:rPr>
        <w:t>Artěl a jiné „drobné umění“</w:t>
      </w:r>
      <w:r w:rsidRPr="00E934E3">
        <w:rPr>
          <w:rFonts w:cstheme="minorHAnsi"/>
        </w:rPr>
        <w:t xml:space="preserve"> – autorské hračky první třetiny 20. století, </w:t>
      </w:r>
      <w:r w:rsidRPr="00E934E3">
        <w:rPr>
          <w:rFonts w:cstheme="minorHAnsi"/>
          <w:i/>
          <w:iCs/>
        </w:rPr>
        <w:t>komplety drobných loutkových divadel</w:t>
      </w:r>
      <w:r w:rsidRPr="00E934E3">
        <w:rPr>
          <w:rFonts w:cstheme="minorHAnsi"/>
        </w:rPr>
        <w:t xml:space="preserve">, které stojí na pomezí soustružených stavebnic oblíbených selských dvorů a klasických rodinných loutkových divadel, a dále pak soustružené </w:t>
      </w:r>
      <w:r w:rsidRPr="00E934E3">
        <w:rPr>
          <w:rFonts w:cstheme="minorHAnsi"/>
          <w:i/>
          <w:iCs/>
        </w:rPr>
        <w:t>loutky – hračky</w:t>
      </w:r>
      <w:r w:rsidRPr="00E934E3">
        <w:rPr>
          <w:rFonts w:cstheme="minorHAnsi"/>
        </w:rPr>
        <w:t xml:space="preserve">, které mají sice charakter marionet, ale svým využitím se blíží hračce. Již došlo ke zpracování katalogu umělecko-průmyslových hraček z první třetiny 20. století, které </w:t>
      </w:r>
      <w:r w:rsidR="00E934E3">
        <w:rPr>
          <w:rFonts w:cstheme="minorHAnsi"/>
        </w:rPr>
        <w:t>mohou být v dalším období</w:t>
      </w:r>
      <w:r w:rsidRPr="00E934E3">
        <w:rPr>
          <w:rFonts w:cstheme="minorHAnsi"/>
        </w:rPr>
        <w:t xml:space="preserve"> dále doplněny o chybějící stěžejní díla autorské hračky. Stejně tak budou katalogizovány i zbylé části a podle výsledku budou dále doplněny tradiční lidov</w:t>
      </w:r>
      <w:r w:rsidR="00E934E3">
        <w:rPr>
          <w:rFonts w:cstheme="minorHAnsi"/>
        </w:rPr>
        <w:t>é hračky o zástupce tvorby opome</w:t>
      </w:r>
      <w:r w:rsidRPr="00E934E3">
        <w:rPr>
          <w:rFonts w:cstheme="minorHAnsi"/>
        </w:rPr>
        <w:t xml:space="preserve">nutých dílen z tradičních center výroby lidových hraček a drobná loutková divadla (a s nimi související loutky-hračky), které by v budoucnu měly být ve sbírce doplněny i současnou produkcí firem již ve sbírce zastoupených (např. Firma </w:t>
      </w:r>
      <w:proofErr w:type="spellStart"/>
      <w:proofErr w:type="gramStart"/>
      <w:r w:rsidRPr="00E934E3">
        <w:rPr>
          <w:rFonts w:cstheme="minorHAnsi"/>
        </w:rPr>
        <w:t>Schowanek</w:t>
      </w:r>
      <w:proofErr w:type="spellEnd"/>
      <w:r w:rsidRPr="00E934E3">
        <w:rPr>
          <w:rFonts w:cstheme="minorHAnsi"/>
        </w:rPr>
        <w:t xml:space="preserve"> - nynější</w:t>
      </w:r>
      <w:proofErr w:type="gramEnd"/>
      <w:r w:rsidRPr="00E934E3">
        <w:rPr>
          <w:rFonts w:cstheme="minorHAnsi"/>
        </w:rPr>
        <w:t xml:space="preserve"> </w:t>
      </w:r>
      <w:proofErr w:type="spellStart"/>
      <w:r w:rsidRPr="00E934E3">
        <w:rPr>
          <w:rFonts w:cstheme="minorHAnsi"/>
        </w:rPr>
        <w:t>Detoa</w:t>
      </w:r>
      <w:proofErr w:type="spellEnd"/>
      <w:r w:rsidRPr="00E934E3">
        <w:rPr>
          <w:rFonts w:cstheme="minorHAnsi"/>
        </w:rPr>
        <w:t xml:space="preserve"> Albrechtice). Takto by se vytvořila přehledová řada zaznamenávající stylové proměny v průběhu času.</w:t>
      </w:r>
    </w:p>
    <w:p w:rsidR="002240DD" w:rsidRDefault="004328D8" w:rsidP="00974685">
      <w:pPr>
        <w:spacing w:after="0" w:line="360" w:lineRule="auto"/>
        <w:jc w:val="both"/>
        <w:rPr>
          <w:rFonts w:cstheme="minorHAnsi"/>
        </w:rPr>
      </w:pPr>
      <w:r>
        <w:rPr>
          <w:rFonts w:cstheme="minorHAnsi"/>
        </w:rPr>
        <w:tab/>
      </w:r>
    </w:p>
    <w:p w:rsidR="001849E6" w:rsidRPr="009B4D1F" w:rsidRDefault="004328D8" w:rsidP="00974685">
      <w:pPr>
        <w:spacing w:after="0" w:line="360" w:lineRule="auto"/>
        <w:ind w:left="454"/>
        <w:jc w:val="both"/>
        <w:rPr>
          <w:rFonts w:cstheme="minorHAnsi"/>
        </w:rPr>
      </w:pPr>
      <w:r>
        <w:rPr>
          <w:rFonts w:cstheme="minorHAnsi"/>
        </w:rPr>
        <w:t xml:space="preserve">V následujícím čtyřletém období se v podstatě nepředpokládají akvizice sériové výroby marionet a dekorací pro rodinná divadla, ani loutek-hraček. Výjimku mohou tak představovat pouze ojedinělé autorské marionety, dekorace či hračky. </w:t>
      </w:r>
      <w:proofErr w:type="spellStart"/>
      <w:r>
        <w:rPr>
          <w:rFonts w:cstheme="minorHAnsi"/>
        </w:rPr>
        <w:t>Dourčování</w:t>
      </w:r>
      <w:proofErr w:type="spellEnd"/>
      <w:r>
        <w:rPr>
          <w:rFonts w:cstheme="minorHAnsi"/>
        </w:rPr>
        <w:t xml:space="preserve"> a revize správnosti obou stupňů evidence se zaměří nejprve na podsbírku Loutky (marionety pro rodinná divadla tvoří podstatnou část této podsbírky – mnohdy zcela nedostatečně určenou). Souběžně budou doplňovány již existující katalogy tuzemských výrobců. Stejný postup bude uplatněn i na další předměty podsbírky Loutky, tedy hračky, suvenýry a odznaky. Velmi bohaté je též zastoupení scénografie rodinných divadel, nejčastěji sériově vyráběné. V této souvislosti bylo již v minulém období zahájeno pořádání těchto dekorací dle autorů výtvarných návrhů původních archů (</w:t>
      </w:r>
      <w:r w:rsidR="00094412">
        <w:rPr>
          <w:rFonts w:cstheme="minorHAnsi"/>
        </w:rPr>
        <w:t>nezřídka kdy tak bylo zjištěno, že daná dekorace je ve sbírce zastoupena v mnoha exemplářích</w:t>
      </w:r>
      <w:r>
        <w:rPr>
          <w:rFonts w:cstheme="minorHAnsi"/>
        </w:rPr>
        <w:t>)</w:t>
      </w:r>
      <w:r w:rsidR="00094412">
        <w:rPr>
          <w:rFonts w:cstheme="minorHAnsi"/>
        </w:rPr>
        <w:t>. Po dokončení pořádacích prací bude možné přistoupit k digitalizaci těchto předmětů a v četných případech i k vyřazení ze sbírky. Po postupné katalogizaci bude v následném období možné přistoupit k systematické akvizici</w:t>
      </w:r>
      <w:r w:rsidR="002240DD" w:rsidRPr="00E934E3">
        <w:rPr>
          <w:rFonts w:cstheme="minorHAnsi"/>
        </w:rPr>
        <w:t xml:space="preserve">. Součástí katalogů </w:t>
      </w:r>
      <w:r w:rsidR="00094412">
        <w:rPr>
          <w:rFonts w:cstheme="minorHAnsi"/>
        </w:rPr>
        <w:t xml:space="preserve">budou </w:t>
      </w:r>
      <w:r w:rsidR="002240DD" w:rsidRPr="00E934E3">
        <w:rPr>
          <w:rFonts w:cstheme="minorHAnsi"/>
        </w:rPr>
        <w:t xml:space="preserve">přehledy žádaných předmětů, které by se měly stát jednoduchou pomůckou v orientaci na trhu. </w:t>
      </w:r>
    </w:p>
    <w:p w:rsidR="00637831" w:rsidRPr="00762BD7" w:rsidRDefault="00762BD7" w:rsidP="00974685">
      <w:pPr>
        <w:pStyle w:val="Nadpis1"/>
        <w:numPr>
          <w:ilvl w:val="0"/>
          <w:numId w:val="0"/>
        </w:numPr>
        <w:rPr>
          <w:rFonts w:cstheme="minorHAnsi"/>
          <w:color w:val="7030A0"/>
          <w:szCs w:val="24"/>
        </w:rPr>
      </w:pPr>
      <w:r w:rsidRPr="00762BD7">
        <w:rPr>
          <w:rFonts w:eastAsiaTheme="minorHAnsi" w:cstheme="minorHAnsi"/>
          <w:kern w:val="0"/>
          <w:szCs w:val="24"/>
          <w:lang w:eastAsia="en-US"/>
        </w:rPr>
        <w:lastRenderedPageBreak/>
        <w:t>5.</w:t>
      </w:r>
      <w:r w:rsidRPr="00762BD7">
        <w:rPr>
          <w:rFonts w:eastAsiaTheme="minorHAnsi" w:cstheme="minorHAnsi"/>
          <w:color w:val="7030A0"/>
          <w:kern w:val="0"/>
          <w:szCs w:val="24"/>
          <w:lang w:eastAsia="en-US"/>
        </w:rPr>
        <w:t xml:space="preserve"> </w:t>
      </w:r>
      <w:r w:rsidR="004D5DB4" w:rsidRPr="00714CA3">
        <w:t>Z</w:t>
      </w:r>
      <w:r w:rsidR="0033106B">
        <w:t>ÁVĚR</w:t>
      </w:r>
    </w:p>
    <w:p w:rsidR="00762BD7" w:rsidRPr="00FD491A" w:rsidRDefault="00762BD7" w:rsidP="00974685">
      <w:pPr>
        <w:pStyle w:val="Odstavecseseznamem"/>
        <w:spacing w:after="0" w:line="360" w:lineRule="auto"/>
        <w:ind w:left="0"/>
        <w:jc w:val="both"/>
        <w:rPr>
          <w:rFonts w:cstheme="minorHAnsi"/>
          <w:szCs w:val="24"/>
        </w:rPr>
      </w:pPr>
    </w:p>
    <w:p w:rsidR="009B4D1F" w:rsidRPr="00FD491A" w:rsidRDefault="004D5DB4" w:rsidP="00974685">
      <w:pPr>
        <w:pStyle w:val="Odstavecseseznamem"/>
        <w:spacing w:after="0" w:line="360" w:lineRule="auto"/>
        <w:ind w:left="0"/>
        <w:jc w:val="both"/>
        <w:rPr>
          <w:rFonts w:cstheme="minorHAnsi"/>
          <w:szCs w:val="24"/>
        </w:rPr>
      </w:pPr>
      <w:r w:rsidRPr="00FD491A">
        <w:rPr>
          <w:rFonts w:cstheme="minorHAnsi"/>
          <w:szCs w:val="24"/>
        </w:rPr>
        <w:t>Tato koncepce je p</w:t>
      </w:r>
      <w:r w:rsidR="00C86E77" w:rsidRPr="00FD491A">
        <w:rPr>
          <w:rFonts w:cstheme="minorHAnsi"/>
          <w:szCs w:val="24"/>
        </w:rPr>
        <w:t>oplatná aktuálnímu stavu sbírky</w:t>
      </w:r>
      <w:r w:rsidR="00660E41" w:rsidRPr="00FD491A">
        <w:rPr>
          <w:rFonts w:cstheme="minorHAnsi"/>
          <w:szCs w:val="24"/>
        </w:rPr>
        <w:t xml:space="preserve">. </w:t>
      </w:r>
      <w:r w:rsidR="009B4D1F" w:rsidRPr="00FD491A">
        <w:rPr>
          <w:rFonts w:cstheme="minorHAnsi"/>
          <w:szCs w:val="24"/>
        </w:rPr>
        <w:t>Toto čtyřleté období se tedy zaměří zejména na dokončení řádné inventarizace, kontrolu</w:t>
      </w:r>
      <w:r w:rsidR="00C86E77" w:rsidRPr="00FD491A">
        <w:rPr>
          <w:rFonts w:cstheme="minorHAnsi"/>
          <w:szCs w:val="24"/>
        </w:rPr>
        <w:t xml:space="preserve"> chronologické a systematické evidence </w:t>
      </w:r>
      <w:r w:rsidR="009B4D1F" w:rsidRPr="00FD491A">
        <w:rPr>
          <w:rFonts w:cstheme="minorHAnsi"/>
          <w:szCs w:val="24"/>
        </w:rPr>
        <w:t>a postupné nápravy evidenčních</w:t>
      </w:r>
      <w:r w:rsidR="00C86E77" w:rsidRPr="00FD491A">
        <w:rPr>
          <w:rFonts w:cstheme="minorHAnsi"/>
          <w:szCs w:val="24"/>
        </w:rPr>
        <w:t xml:space="preserve"> nedostatků a</w:t>
      </w:r>
      <w:r w:rsidR="003440F0" w:rsidRPr="00FD491A">
        <w:rPr>
          <w:rFonts w:cstheme="minorHAnsi"/>
          <w:szCs w:val="24"/>
        </w:rPr>
        <w:t xml:space="preserve"> odborné</w:t>
      </w:r>
      <w:r w:rsidR="009B4D1F" w:rsidRPr="00FD491A">
        <w:rPr>
          <w:rFonts w:cstheme="minorHAnsi"/>
          <w:szCs w:val="24"/>
        </w:rPr>
        <w:t>ho</w:t>
      </w:r>
      <w:r w:rsidR="003440F0" w:rsidRPr="00FD491A">
        <w:rPr>
          <w:rFonts w:cstheme="minorHAnsi"/>
          <w:szCs w:val="24"/>
        </w:rPr>
        <w:t xml:space="preserve"> zpracování sbírky,</w:t>
      </w:r>
      <w:r w:rsidR="00E916EC" w:rsidRPr="00FD491A">
        <w:rPr>
          <w:rFonts w:cstheme="minorHAnsi"/>
          <w:szCs w:val="24"/>
        </w:rPr>
        <w:t xml:space="preserve"> tak aby práce se sbírkou byla </w:t>
      </w:r>
      <w:r w:rsidR="003440F0" w:rsidRPr="00FD491A">
        <w:rPr>
          <w:rFonts w:cstheme="minorHAnsi"/>
          <w:szCs w:val="24"/>
        </w:rPr>
        <w:t xml:space="preserve">přínosem nejen pro kurátory, ale také </w:t>
      </w:r>
      <w:r w:rsidR="009052B9" w:rsidRPr="00FD491A">
        <w:rPr>
          <w:rFonts w:cstheme="minorHAnsi"/>
          <w:szCs w:val="24"/>
        </w:rPr>
        <w:t xml:space="preserve">pro </w:t>
      </w:r>
      <w:r w:rsidR="003440F0" w:rsidRPr="00FD491A">
        <w:rPr>
          <w:rFonts w:cstheme="minorHAnsi"/>
          <w:szCs w:val="24"/>
        </w:rPr>
        <w:t>zájemce z řa</w:t>
      </w:r>
      <w:r w:rsidR="00B71A13">
        <w:rPr>
          <w:rFonts w:cstheme="minorHAnsi"/>
          <w:szCs w:val="24"/>
        </w:rPr>
        <w:t xml:space="preserve">d odborné i laické veřejnosti. </w:t>
      </w:r>
    </w:p>
    <w:p w:rsidR="009B4D1F" w:rsidRDefault="009B4D1F" w:rsidP="00974685">
      <w:pPr>
        <w:pStyle w:val="Odstavecseseznamem"/>
        <w:spacing w:after="0" w:line="360" w:lineRule="auto"/>
        <w:ind w:left="0"/>
        <w:jc w:val="both"/>
        <w:rPr>
          <w:rFonts w:cstheme="minorHAnsi"/>
          <w:szCs w:val="24"/>
        </w:rPr>
      </w:pPr>
    </w:p>
    <w:p w:rsidR="00B71A13" w:rsidRPr="00FD491A" w:rsidRDefault="00B71A13" w:rsidP="00974685">
      <w:pPr>
        <w:pStyle w:val="Odstavecseseznamem"/>
        <w:spacing w:after="0" w:line="360" w:lineRule="auto"/>
        <w:ind w:left="0"/>
        <w:jc w:val="both"/>
        <w:rPr>
          <w:rFonts w:cstheme="minorHAnsi"/>
          <w:szCs w:val="24"/>
        </w:rPr>
      </w:pPr>
    </w:p>
    <w:p w:rsidR="009B4D1F" w:rsidRDefault="00972DD1" w:rsidP="00974685">
      <w:pPr>
        <w:spacing w:after="0" w:line="360" w:lineRule="auto"/>
        <w:jc w:val="both"/>
        <w:rPr>
          <w:rFonts w:cstheme="minorHAnsi"/>
          <w:szCs w:val="24"/>
        </w:rPr>
      </w:pPr>
      <w:r w:rsidRPr="00FD491A">
        <w:rPr>
          <w:rFonts w:cstheme="minorHAnsi"/>
          <w:szCs w:val="24"/>
        </w:rPr>
        <w:t>Vypracovali</w:t>
      </w:r>
      <w:r w:rsidR="0091071F" w:rsidRPr="00FD491A">
        <w:rPr>
          <w:rFonts w:cstheme="minorHAnsi"/>
          <w:szCs w:val="24"/>
        </w:rPr>
        <w:t xml:space="preserve">: </w:t>
      </w:r>
    </w:p>
    <w:p w:rsidR="00B71A13" w:rsidRPr="00FD491A" w:rsidRDefault="00B71A13" w:rsidP="00974685">
      <w:pPr>
        <w:spacing w:after="0" w:line="360" w:lineRule="auto"/>
        <w:jc w:val="both"/>
        <w:rPr>
          <w:rFonts w:cstheme="minorHAnsi"/>
          <w:szCs w:val="24"/>
        </w:rPr>
      </w:pPr>
    </w:p>
    <w:p w:rsidR="009B4D1F" w:rsidRPr="00FD491A" w:rsidRDefault="00974685" w:rsidP="00974685">
      <w:pPr>
        <w:spacing w:after="0" w:line="360" w:lineRule="auto"/>
        <w:jc w:val="both"/>
        <w:rPr>
          <w:rFonts w:cstheme="minorHAnsi"/>
          <w:szCs w:val="24"/>
        </w:rPr>
      </w:pPr>
      <w:r>
        <w:rPr>
          <w:rFonts w:cstheme="minorHAnsi"/>
          <w:szCs w:val="24"/>
        </w:rPr>
        <w:t>Mgr</w:t>
      </w:r>
      <w:r w:rsidR="009B4D1F" w:rsidRPr="00FD491A">
        <w:rPr>
          <w:rFonts w:cstheme="minorHAnsi"/>
          <w:szCs w:val="24"/>
        </w:rPr>
        <w:t xml:space="preserve">. Richard Matula, </w:t>
      </w:r>
      <w:r w:rsidR="00E232CC">
        <w:rPr>
          <w:rFonts w:cstheme="minorHAnsi"/>
          <w:szCs w:val="24"/>
        </w:rPr>
        <w:t>v</w:t>
      </w:r>
      <w:r w:rsidR="0091071F" w:rsidRPr="00FD491A">
        <w:rPr>
          <w:rFonts w:cstheme="minorHAnsi"/>
          <w:szCs w:val="24"/>
        </w:rPr>
        <w:t xml:space="preserve">edoucí Oddělení pro péči, ochranu </w:t>
      </w:r>
      <w:r w:rsidR="009B4D1F" w:rsidRPr="00FD491A">
        <w:rPr>
          <w:rFonts w:cstheme="minorHAnsi"/>
          <w:szCs w:val="24"/>
        </w:rPr>
        <w:t>a prezentaci sbírky MLK</w:t>
      </w:r>
      <w:r w:rsidR="00C86E77" w:rsidRPr="00FD491A">
        <w:rPr>
          <w:rFonts w:cstheme="minorHAnsi"/>
          <w:szCs w:val="24"/>
        </w:rPr>
        <w:t xml:space="preserve"> </w:t>
      </w:r>
    </w:p>
    <w:p w:rsidR="009B4D1F" w:rsidRPr="00FD491A" w:rsidRDefault="009B4D1F" w:rsidP="00974685">
      <w:pPr>
        <w:spacing w:after="0" w:line="360" w:lineRule="auto"/>
        <w:jc w:val="both"/>
        <w:rPr>
          <w:rFonts w:cstheme="minorHAnsi"/>
          <w:szCs w:val="24"/>
        </w:rPr>
      </w:pPr>
      <w:r w:rsidRPr="00FD491A">
        <w:rPr>
          <w:rFonts w:cstheme="minorHAnsi"/>
          <w:szCs w:val="24"/>
        </w:rPr>
        <w:t>Mgr. Eva Brabencová, kurátorka sbírky</w:t>
      </w:r>
    </w:p>
    <w:p w:rsidR="009B4D1F" w:rsidRPr="00FD491A" w:rsidRDefault="009B4D1F" w:rsidP="00974685">
      <w:pPr>
        <w:spacing w:after="0" w:line="360" w:lineRule="auto"/>
        <w:jc w:val="both"/>
        <w:rPr>
          <w:rFonts w:cstheme="minorHAnsi"/>
          <w:szCs w:val="24"/>
        </w:rPr>
      </w:pPr>
      <w:r w:rsidRPr="00FD491A">
        <w:rPr>
          <w:rFonts w:cstheme="minorHAnsi"/>
          <w:szCs w:val="24"/>
        </w:rPr>
        <w:t>Mgr. Lucie Holanová, kurátorka sbírky</w:t>
      </w:r>
    </w:p>
    <w:p w:rsidR="009B4D1F" w:rsidRPr="00FD491A" w:rsidRDefault="009B4D1F" w:rsidP="00974685">
      <w:pPr>
        <w:spacing w:after="0" w:line="360" w:lineRule="auto"/>
        <w:jc w:val="both"/>
        <w:rPr>
          <w:rFonts w:cstheme="minorHAnsi"/>
          <w:szCs w:val="24"/>
        </w:rPr>
      </w:pPr>
      <w:r w:rsidRPr="00FD491A">
        <w:rPr>
          <w:rFonts w:cstheme="minorHAnsi"/>
          <w:szCs w:val="24"/>
        </w:rPr>
        <w:t>Mgr. Denisa Horníková, kurátorka sbírky</w:t>
      </w:r>
    </w:p>
    <w:p w:rsidR="009B4D1F" w:rsidRPr="00FD491A" w:rsidRDefault="009B4D1F" w:rsidP="00974685">
      <w:pPr>
        <w:spacing w:after="0" w:line="360" w:lineRule="auto"/>
        <w:jc w:val="both"/>
        <w:rPr>
          <w:rFonts w:cstheme="minorHAnsi"/>
          <w:szCs w:val="24"/>
        </w:rPr>
      </w:pPr>
      <w:r w:rsidRPr="00FD491A">
        <w:rPr>
          <w:rFonts w:cstheme="minorHAnsi"/>
          <w:szCs w:val="24"/>
        </w:rPr>
        <w:t>Mgr. Geanny Garcia Delgado, kurátor sbírky</w:t>
      </w:r>
    </w:p>
    <w:p w:rsidR="0091071F" w:rsidRPr="00FD491A" w:rsidRDefault="0091071F" w:rsidP="00974685">
      <w:pPr>
        <w:spacing w:after="0" w:line="360" w:lineRule="auto"/>
        <w:jc w:val="both"/>
        <w:rPr>
          <w:rFonts w:cstheme="minorHAnsi"/>
          <w:szCs w:val="24"/>
        </w:rPr>
      </w:pPr>
    </w:p>
    <w:p w:rsidR="009B4D1F" w:rsidRPr="00FD491A" w:rsidRDefault="009B4D1F" w:rsidP="00974685">
      <w:pPr>
        <w:spacing w:after="0" w:line="360" w:lineRule="auto"/>
        <w:jc w:val="both"/>
        <w:rPr>
          <w:rFonts w:cstheme="minorHAnsi"/>
          <w:szCs w:val="24"/>
        </w:rPr>
      </w:pPr>
    </w:p>
    <w:p w:rsidR="009B4D1F" w:rsidRPr="00FD491A" w:rsidRDefault="009B4D1F" w:rsidP="00974685">
      <w:pPr>
        <w:spacing w:after="0" w:line="360" w:lineRule="auto"/>
        <w:jc w:val="both"/>
        <w:rPr>
          <w:rFonts w:cstheme="minorHAnsi"/>
          <w:szCs w:val="24"/>
        </w:rPr>
      </w:pPr>
    </w:p>
    <w:p w:rsidR="009B4D1F" w:rsidRDefault="009B4D1F" w:rsidP="00974685">
      <w:pPr>
        <w:spacing w:after="0" w:line="360" w:lineRule="auto"/>
        <w:jc w:val="both"/>
        <w:rPr>
          <w:rFonts w:cstheme="minorHAnsi"/>
          <w:szCs w:val="24"/>
        </w:rPr>
      </w:pPr>
    </w:p>
    <w:p w:rsidR="00B71A13" w:rsidRDefault="00B71A13" w:rsidP="00974685">
      <w:pPr>
        <w:spacing w:after="0" w:line="360" w:lineRule="auto"/>
        <w:jc w:val="both"/>
        <w:rPr>
          <w:rFonts w:cstheme="minorHAnsi"/>
          <w:szCs w:val="24"/>
        </w:rPr>
      </w:pPr>
    </w:p>
    <w:p w:rsidR="00B71A13" w:rsidRPr="00FD491A" w:rsidRDefault="00B71A13" w:rsidP="00974685">
      <w:pPr>
        <w:spacing w:after="0" w:line="360" w:lineRule="auto"/>
        <w:jc w:val="both"/>
        <w:rPr>
          <w:rFonts w:cstheme="minorHAnsi"/>
          <w:szCs w:val="24"/>
        </w:rPr>
      </w:pPr>
    </w:p>
    <w:p w:rsidR="009B4D1F" w:rsidRPr="00FD491A" w:rsidRDefault="009B4D1F" w:rsidP="00974685">
      <w:pPr>
        <w:spacing w:after="0" w:line="360" w:lineRule="auto"/>
        <w:jc w:val="both"/>
        <w:rPr>
          <w:rFonts w:cstheme="minorHAnsi"/>
          <w:szCs w:val="24"/>
        </w:rPr>
      </w:pPr>
    </w:p>
    <w:p w:rsidR="009B4D1F" w:rsidRPr="00FD491A" w:rsidRDefault="009B4D1F" w:rsidP="00974685">
      <w:pPr>
        <w:spacing w:after="0" w:line="360" w:lineRule="auto"/>
        <w:jc w:val="both"/>
        <w:rPr>
          <w:rFonts w:cstheme="minorHAnsi"/>
          <w:szCs w:val="24"/>
        </w:rPr>
      </w:pPr>
    </w:p>
    <w:p w:rsidR="0091071F" w:rsidRPr="00714CA3" w:rsidRDefault="00A23D62" w:rsidP="00974685">
      <w:pPr>
        <w:spacing w:after="0" w:line="360" w:lineRule="auto"/>
        <w:jc w:val="both"/>
        <w:rPr>
          <w:rFonts w:cstheme="minorHAnsi"/>
          <w:color w:val="7030A0"/>
          <w:szCs w:val="24"/>
        </w:rPr>
      </w:pPr>
      <w:r w:rsidRPr="00FD491A">
        <w:rPr>
          <w:rFonts w:cstheme="minorHAnsi"/>
          <w:szCs w:val="24"/>
        </w:rPr>
        <w:t xml:space="preserve">Koncepce nabude platnosti po schválení ze strany </w:t>
      </w:r>
      <w:r w:rsidR="00356968">
        <w:rPr>
          <w:rFonts w:cstheme="minorHAnsi"/>
          <w:szCs w:val="24"/>
        </w:rPr>
        <w:t>S</w:t>
      </w:r>
      <w:r w:rsidRPr="00FD491A">
        <w:rPr>
          <w:rFonts w:cstheme="minorHAnsi"/>
          <w:szCs w:val="24"/>
        </w:rPr>
        <w:t>OM rozhodnutím ředitelky MLK.</w:t>
      </w:r>
      <w:r w:rsidR="00BE2DF3" w:rsidRPr="00714CA3">
        <w:rPr>
          <w:rFonts w:cstheme="minorHAnsi"/>
          <w:color w:val="7030A0"/>
          <w:szCs w:val="24"/>
        </w:rPr>
        <w:t xml:space="preserve"> </w:t>
      </w:r>
      <w:r w:rsidR="0091071F" w:rsidRPr="00714CA3">
        <w:rPr>
          <w:rFonts w:cstheme="minorHAnsi"/>
          <w:color w:val="7030A0"/>
          <w:szCs w:val="24"/>
        </w:rPr>
        <w:tab/>
      </w:r>
      <w:r w:rsidR="0091071F" w:rsidRPr="00714CA3">
        <w:rPr>
          <w:rFonts w:cstheme="minorHAnsi"/>
          <w:color w:val="7030A0"/>
          <w:szCs w:val="24"/>
        </w:rPr>
        <w:tab/>
      </w:r>
      <w:r w:rsidR="0091071F" w:rsidRPr="00714CA3">
        <w:rPr>
          <w:rFonts w:cstheme="minorHAnsi"/>
          <w:color w:val="7030A0"/>
          <w:szCs w:val="24"/>
        </w:rPr>
        <w:tab/>
      </w:r>
      <w:r w:rsidR="0091071F" w:rsidRPr="00714CA3">
        <w:rPr>
          <w:rFonts w:cstheme="minorHAnsi"/>
          <w:color w:val="7030A0"/>
          <w:szCs w:val="24"/>
        </w:rPr>
        <w:tab/>
      </w:r>
      <w:r w:rsidR="0091071F" w:rsidRPr="00714CA3">
        <w:rPr>
          <w:rFonts w:cstheme="minorHAnsi"/>
          <w:color w:val="7030A0"/>
          <w:szCs w:val="24"/>
        </w:rPr>
        <w:tab/>
      </w:r>
      <w:r w:rsidR="0091071F" w:rsidRPr="00714CA3">
        <w:rPr>
          <w:rFonts w:cstheme="minorHAnsi"/>
          <w:color w:val="7030A0"/>
          <w:szCs w:val="24"/>
        </w:rPr>
        <w:tab/>
      </w:r>
      <w:r w:rsidR="0091071F" w:rsidRPr="00714CA3">
        <w:rPr>
          <w:rFonts w:cstheme="minorHAnsi"/>
          <w:color w:val="7030A0"/>
          <w:szCs w:val="24"/>
        </w:rPr>
        <w:tab/>
      </w:r>
      <w:r w:rsidR="0091071F" w:rsidRPr="00714CA3">
        <w:rPr>
          <w:rFonts w:cstheme="minorHAnsi"/>
          <w:color w:val="7030A0"/>
          <w:szCs w:val="24"/>
        </w:rPr>
        <w:tab/>
      </w:r>
    </w:p>
    <w:p w:rsidR="0091071F" w:rsidRPr="00E232CC" w:rsidRDefault="00E232CC" w:rsidP="00974685">
      <w:pPr>
        <w:spacing w:after="0" w:line="360" w:lineRule="auto"/>
        <w:jc w:val="both"/>
        <w:rPr>
          <w:rFonts w:cstheme="minorHAnsi"/>
          <w:szCs w:val="24"/>
        </w:rPr>
      </w:pPr>
      <w:r w:rsidRPr="00E232CC">
        <w:rPr>
          <w:rFonts w:cstheme="minorHAnsi"/>
          <w:szCs w:val="24"/>
        </w:rPr>
        <w:t>V Chrudimi, dne ………………………</w:t>
      </w:r>
    </w:p>
    <w:p w:rsidR="00FF3D23" w:rsidRPr="00E232CC" w:rsidRDefault="002C11D2" w:rsidP="00974685">
      <w:pPr>
        <w:spacing w:after="0" w:line="360" w:lineRule="auto"/>
        <w:ind w:left="4956" w:firstLine="708"/>
        <w:jc w:val="both"/>
        <w:rPr>
          <w:rFonts w:cstheme="minorHAnsi"/>
          <w:szCs w:val="24"/>
        </w:rPr>
      </w:pPr>
      <w:proofErr w:type="spellStart"/>
      <w:r w:rsidRPr="00E232CC">
        <w:rPr>
          <w:rFonts w:cstheme="minorHAnsi"/>
          <w:szCs w:val="24"/>
        </w:rPr>
        <w:t>MgA</w:t>
      </w:r>
      <w:proofErr w:type="spellEnd"/>
      <w:r w:rsidR="00896230" w:rsidRPr="00E232CC">
        <w:rPr>
          <w:rFonts w:cstheme="minorHAnsi"/>
          <w:szCs w:val="24"/>
        </w:rPr>
        <w:t>. Simona Chalupová</w:t>
      </w:r>
    </w:p>
    <w:p w:rsidR="00F87390" w:rsidRPr="00E232CC" w:rsidRDefault="003440F0" w:rsidP="00974685">
      <w:pPr>
        <w:spacing w:after="0" w:line="360" w:lineRule="auto"/>
        <w:jc w:val="both"/>
        <w:rPr>
          <w:rFonts w:cstheme="minorHAnsi"/>
          <w:szCs w:val="24"/>
        </w:rPr>
      </w:pPr>
      <w:r w:rsidRPr="00E232CC">
        <w:rPr>
          <w:rFonts w:cstheme="minorHAnsi"/>
          <w:szCs w:val="24"/>
        </w:rPr>
        <w:tab/>
      </w:r>
      <w:r w:rsidRPr="00E232CC">
        <w:rPr>
          <w:rFonts w:cstheme="minorHAnsi"/>
          <w:szCs w:val="24"/>
        </w:rPr>
        <w:tab/>
      </w:r>
      <w:r w:rsidRPr="00E232CC">
        <w:rPr>
          <w:rFonts w:cstheme="minorHAnsi"/>
          <w:szCs w:val="24"/>
        </w:rPr>
        <w:tab/>
      </w:r>
      <w:r w:rsidRPr="00E232CC">
        <w:rPr>
          <w:rFonts w:cstheme="minorHAnsi"/>
          <w:szCs w:val="24"/>
        </w:rPr>
        <w:tab/>
      </w:r>
      <w:bookmarkStart w:id="0" w:name="_GoBack"/>
      <w:bookmarkEnd w:id="0"/>
      <w:r w:rsidRPr="00E232CC">
        <w:rPr>
          <w:rFonts w:cstheme="minorHAnsi"/>
          <w:szCs w:val="24"/>
        </w:rPr>
        <w:tab/>
      </w:r>
      <w:r w:rsidRPr="00E232CC">
        <w:rPr>
          <w:rFonts w:cstheme="minorHAnsi"/>
          <w:szCs w:val="24"/>
        </w:rPr>
        <w:tab/>
      </w:r>
      <w:r w:rsidRPr="00E232CC">
        <w:rPr>
          <w:rFonts w:cstheme="minorHAnsi"/>
          <w:szCs w:val="24"/>
        </w:rPr>
        <w:tab/>
      </w:r>
      <w:r w:rsidRPr="00E232CC">
        <w:rPr>
          <w:rFonts w:cstheme="minorHAnsi"/>
          <w:szCs w:val="24"/>
        </w:rPr>
        <w:tab/>
      </w:r>
      <w:r w:rsidR="00B93DBB" w:rsidRPr="00E232CC">
        <w:rPr>
          <w:rFonts w:cstheme="minorHAnsi"/>
          <w:szCs w:val="24"/>
        </w:rPr>
        <w:t>ředitelka muzea</w:t>
      </w:r>
    </w:p>
    <w:p w:rsidR="00F87390" w:rsidRPr="00714CA3" w:rsidRDefault="00F87390" w:rsidP="00974685">
      <w:pPr>
        <w:pStyle w:val="Odstavecseseznamem"/>
        <w:spacing w:after="0" w:line="360" w:lineRule="auto"/>
        <w:ind w:left="850"/>
        <w:jc w:val="both"/>
        <w:rPr>
          <w:rFonts w:cstheme="minorHAnsi"/>
          <w:b/>
          <w:color w:val="7030A0"/>
          <w:szCs w:val="24"/>
        </w:rPr>
      </w:pPr>
    </w:p>
    <w:p w:rsidR="00CE34FE" w:rsidRPr="00714CA3" w:rsidRDefault="00CE34FE" w:rsidP="00974685">
      <w:pPr>
        <w:spacing w:after="0" w:line="360" w:lineRule="auto"/>
        <w:jc w:val="both"/>
        <w:rPr>
          <w:rFonts w:cstheme="minorHAnsi"/>
          <w:b/>
          <w:color w:val="7030A0"/>
          <w:szCs w:val="24"/>
        </w:rPr>
      </w:pPr>
    </w:p>
    <w:sectPr w:rsidR="00CE34FE" w:rsidRPr="00714CA3" w:rsidSect="009C171C">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0D84" w:rsidRDefault="00EA0D84" w:rsidP="009B1BE6">
      <w:pPr>
        <w:spacing w:after="0" w:line="240" w:lineRule="auto"/>
      </w:pPr>
      <w:r>
        <w:separator/>
      </w:r>
    </w:p>
  </w:endnote>
  <w:endnote w:type="continuationSeparator" w:id="0">
    <w:p w:rsidR="00EA0D84" w:rsidRDefault="00EA0D84" w:rsidP="009B1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0493271"/>
      <w:docPartObj>
        <w:docPartGallery w:val="Page Numbers (Bottom of Page)"/>
        <w:docPartUnique/>
      </w:docPartObj>
    </w:sdtPr>
    <w:sdtEndPr/>
    <w:sdtContent>
      <w:p w:rsidR="001A15FD" w:rsidRDefault="001A15FD">
        <w:pPr>
          <w:pStyle w:val="Zpat"/>
          <w:jc w:val="center"/>
        </w:pPr>
        <w:r>
          <w:fldChar w:fldCharType="begin"/>
        </w:r>
        <w:r>
          <w:instrText>PAGE   \* MERGEFORMAT</w:instrText>
        </w:r>
        <w:r>
          <w:fldChar w:fldCharType="separate"/>
        </w:r>
        <w:r w:rsidR="00385BF3">
          <w:rPr>
            <w:noProof/>
          </w:rPr>
          <w:t>32</w:t>
        </w:r>
        <w:r>
          <w:fldChar w:fldCharType="end"/>
        </w:r>
      </w:p>
    </w:sdtContent>
  </w:sdt>
  <w:p w:rsidR="001A15FD" w:rsidRDefault="001A15F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0D84" w:rsidRDefault="00EA0D84" w:rsidP="009B1BE6">
      <w:pPr>
        <w:spacing w:after="0" w:line="240" w:lineRule="auto"/>
      </w:pPr>
      <w:r>
        <w:separator/>
      </w:r>
    </w:p>
  </w:footnote>
  <w:footnote w:type="continuationSeparator" w:id="0">
    <w:p w:rsidR="00EA0D84" w:rsidRDefault="00EA0D84" w:rsidP="009B1BE6">
      <w:pPr>
        <w:spacing w:after="0" w:line="240" w:lineRule="auto"/>
      </w:pPr>
      <w:r>
        <w:continuationSeparator/>
      </w:r>
    </w:p>
  </w:footnote>
  <w:footnote w:id="1">
    <w:p w:rsidR="001A15FD" w:rsidRDefault="001A15FD">
      <w:pPr>
        <w:pStyle w:val="Textpoznpodarou"/>
      </w:pPr>
      <w:r>
        <w:rPr>
          <w:rStyle w:val="Znakapoznpodarou"/>
        </w:rPr>
        <w:footnoteRef/>
      </w:r>
      <w:r>
        <w:t xml:space="preserve"> K přechodu od sw Bach na sw </w:t>
      </w:r>
      <w:proofErr w:type="spellStart"/>
      <w:r>
        <w:t>ProMuzeumWeb</w:t>
      </w:r>
      <w:proofErr w:type="spellEnd"/>
      <w:r>
        <w:t xml:space="preserve"> došlo v r. 2021. Změnu aplikace hodnotíme jako velmi prospěšnou.</w:t>
      </w:r>
    </w:p>
  </w:footnote>
  <w:footnote w:id="2">
    <w:p w:rsidR="001A15FD" w:rsidRDefault="001A15FD">
      <w:pPr>
        <w:pStyle w:val="Textpoznpodarou"/>
      </w:pPr>
      <w:r>
        <w:rPr>
          <w:rStyle w:val="Znakapoznpodarou"/>
        </w:rPr>
        <w:footnoteRef/>
      </w:r>
      <w:r>
        <w:t xml:space="preserve"> </w:t>
      </w:r>
      <w:r>
        <w:rPr>
          <w:rFonts w:cstheme="minorHAnsi"/>
          <w:szCs w:val="24"/>
        </w:rPr>
        <w:t>Knihy systematické evidence této podsbírky obsahují většinou 200 inventárních čísel sbírkových předmětů.</w:t>
      </w:r>
    </w:p>
  </w:footnote>
  <w:footnote w:id="3">
    <w:p w:rsidR="001A15FD" w:rsidRDefault="001A15FD">
      <w:pPr>
        <w:pStyle w:val="Textpoznpodarou"/>
      </w:pPr>
      <w:r>
        <w:rPr>
          <w:rStyle w:val="Znakapoznpodarou"/>
        </w:rPr>
        <w:footnoteRef/>
      </w:r>
      <w:r>
        <w:t xml:space="preserve"> </w:t>
      </w:r>
      <w:r>
        <w:rPr>
          <w:rFonts w:cstheme="minorHAnsi"/>
          <w:szCs w:val="24"/>
        </w:rPr>
        <w:t>Poznávacím znakem zrevidovaného sbírkového předmětu je heslo „</w:t>
      </w:r>
      <w:proofErr w:type="spellStart"/>
      <w:r>
        <w:rPr>
          <w:rFonts w:cstheme="minorHAnsi"/>
          <w:szCs w:val="24"/>
        </w:rPr>
        <w:t>Dourčeno</w:t>
      </w:r>
      <w:proofErr w:type="spellEnd"/>
      <w:r>
        <w:rPr>
          <w:rFonts w:cstheme="minorHAnsi"/>
          <w:szCs w:val="24"/>
        </w:rPr>
        <w:t>“ v kolonce stav.</w:t>
      </w:r>
    </w:p>
  </w:footnote>
  <w:footnote w:id="4">
    <w:p w:rsidR="001A15FD" w:rsidRDefault="001A15FD">
      <w:pPr>
        <w:pStyle w:val="Textpoznpodarou"/>
      </w:pPr>
      <w:r>
        <w:rPr>
          <w:rStyle w:val="Znakapoznpodarou"/>
        </w:rPr>
        <w:footnoteRef/>
      </w:r>
      <w:r>
        <w:t xml:space="preserve"> Tento stav je platný k 1. 1. 2023.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026B4"/>
    <w:multiLevelType w:val="hybridMultilevel"/>
    <w:tmpl w:val="63B449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F437589"/>
    <w:multiLevelType w:val="hybridMultilevel"/>
    <w:tmpl w:val="9D682810"/>
    <w:lvl w:ilvl="0" w:tplc="04050001">
      <w:start w:val="1"/>
      <w:numFmt w:val="bullet"/>
      <w:lvlText w:val=""/>
      <w:lvlJc w:val="left"/>
      <w:pPr>
        <w:ind w:left="1636" w:hanging="360"/>
      </w:pPr>
      <w:rPr>
        <w:rFonts w:ascii="Symbol" w:hAnsi="Symbol" w:hint="default"/>
      </w:rPr>
    </w:lvl>
    <w:lvl w:ilvl="1" w:tplc="04050003" w:tentative="1">
      <w:start w:val="1"/>
      <w:numFmt w:val="bullet"/>
      <w:lvlText w:val="o"/>
      <w:lvlJc w:val="left"/>
      <w:pPr>
        <w:ind w:left="2356" w:hanging="360"/>
      </w:pPr>
      <w:rPr>
        <w:rFonts w:ascii="Courier New" w:hAnsi="Courier New" w:cs="Courier New" w:hint="default"/>
      </w:rPr>
    </w:lvl>
    <w:lvl w:ilvl="2" w:tplc="04050005" w:tentative="1">
      <w:start w:val="1"/>
      <w:numFmt w:val="bullet"/>
      <w:lvlText w:val=""/>
      <w:lvlJc w:val="left"/>
      <w:pPr>
        <w:ind w:left="3076" w:hanging="360"/>
      </w:pPr>
      <w:rPr>
        <w:rFonts w:ascii="Wingdings" w:hAnsi="Wingdings" w:hint="default"/>
      </w:rPr>
    </w:lvl>
    <w:lvl w:ilvl="3" w:tplc="04050001" w:tentative="1">
      <w:start w:val="1"/>
      <w:numFmt w:val="bullet"/>
      <w:lvlText w:val=""/>
      <w:lvlJc w:val="left"/>
      <w:pPr>
        <w:ind w:left="3796" w:hanging="360"/>
      </w:pPr>
      <w:rPr>
        <w:rFonts w:ascii="Symbol" w:hAnsi="Symbol" w:hint="default"/>
      </w:rPr>
    </w:lvl>
    <w:lvl w:ilvl="4" w:tplc="04050003" w:tentative="1">
      <w:start w:val="1"/>
      <w:numFmt w:val="bullet"/>
      <w:lvlText w:val="o"/>
      <w:lvlJc w:val="left"/>
      <w:pPr>
        <w:ind w:left="4516" w:hanging="360"/>
      </w:pPr>
      <w:rPr>
        <w:rFonts w:ascii="Courier New" w:hAnsi="Courier New" w:cs="Courier New" w:hint="default"/>
      </w:rPr>
    </w:lvl>
    <w:lvl w:ilvl="5" w:tplc="04050005" w:tentative="1">
      <w:start w:val="1"/>
      <w:numFmt w:val="bullet"/>
      <w:lvlText w:val=""/>
      <w:lvlJc w:val="left"/>
      <w:pPr>
        <w:ind w:left="5236" w:hanging="360"/>
      </w:pPr>
      <w:rPr>
        <w:rFonts w:ascii="Wingdings" w:hAnsi="Wingdings" w:hint="default"/>
      </w:rPr>
    </w:lvl>
    <w:lvl w:ilvl="6" w:tplc="04050001" w:tentative="1">
      <w:start w:val="1"/>
      <w:numFmt w:val="bullet"/>
      <w:lvlText w:val=""/>
      <w:lvlJc w:val="left"/>
      <w:pPr>
        <w:ind w:left="5956" w:hanging="360"/>
      </w:pPr>
      <w:rPr>
        <w:rFonts w:ascii="Symbol" w:hAnsi="Symbol" w:hint="default"/>
      </w:rPr>
    </w:lvl>
    <w:lvl w:ilvl="7" w:tplc="04050003" w:tentative="1">
      <w:start w:val="1"/>
      <w:numFmt w:val="bullet"/>
      <w:lvlText w:val="o"/>
      <w:lvlJc w:val="left"/>
      <w:pPr>
        <w:ind w:left="6676" w:hanging="360"/>
      </w:pPr>
      <w:rPr>
        <w:rFonts w:ascii="Courier New" w:hAnsi="Courier New" w:cs="Courier New" w:hint="default"/>
      </w:rPr>
    </w:lvl>
    <w:lvl w:ilvl="8" w:tplc="04050005" w:tentative="1">
      <w:start w:val="1"/>
      <w:numFmt w:val="bullet"/>
      <w:lvlText w:val=""/>
      <w:lvlJc w:val="left"/>
      <w:pPr>
        <w:ind w:left="7396" w:hanging="360"/>
      </w:pPr>
      <w:rPr>
        <w:rFonts w:ascii="Wingdings" w:hAnsi="Wingdings" w:hint="default"/>
      </w:rPr>
    </w:lvl>
  </w:abstractNum>
  <w:abstractNum w:abstractNumId="2" w15:restartNumberingAfterBreak="0">
    <w:nsid w:val="263A33CC"/>
    <w:multiLevelType w:val="hybridMultilevel"/>
    <w:tmpl w:val="D23AB86E"/>
    <w:lvl w:ilvl="0" w:tplc="04050001">
      <w:start w:val="1"/>
      <w:numFmt w:val="bullet"/>
      <w:lvlText w:val=""/>
      <w:lvlJc w:val="left"/>
      <w:pPr>
        <w:ind w:left="1550" w:hanging="360"/>
      </w:pPr>
      <w:rPr>
        <w:rFonts w:ascii="Symbol" w:hAnsi="Symbol" w:hint="default"/>
      </w:rPr>
    </w:lvl>
    <w:lvl w:ilvl="1" w:tplc="04050003" w:tentative="1">
      <w:start w:val="1"/>
      <w:numFmt w:val="bullet"/>
      <w:lvlText w:val="o"/>
      <w:lvlJc w:val="left"/>
      <w:pPr>
        <w:ind w:left="2270" w:hanging="360"/>
      </w:pPr>
      <w:rPr>
        <w:rFonts w:ascii="Courier New" w:hAnsi="Courier New" w:cs="Courier New" w:hint="default"/>
      </w:rPr>
    </w:lvl>
    <w:lvl w:ilvl="2" w:tplc="04050005" w:tentative="1">
      <w:start w:val="1"/>
      <w:numFmt w:val="bullet"/>
      <w:lvlText w:val=""/>
      <w:lvlJc w:val="left"/>
      <w:pPr>
        <w:ind w:left="2990" w:hanging="360"/>
      </w:pPr>
      <w:rPr>
        <w:rFonts w:ascii="Wingdings" w:hAnsi="Wingdings" w:hint="default"/>
      </w:rPr>
    </w:lvl>
    <w:lvl w:ilvl="3" w:tplc="04050001" w:tentative="1">
      <w:start w:val="1"/>
      <w:numFmt w:val="bullet"/>
      <w:lvlText w:val=""/>
      <w:lvlJc w:val="left"/>
      <w:pPr>
        <w:ind w:left="3710" w:hanging="360"/>
      </w:pPr>
      <w:rPr>
        <w:rFonts w:ascii="Symbol" w:hAnsi="Symbol" w:hint="default"/>
      </w:rPr>
    </w:lvl>
    <w:lvl w:ilvl="4" w:tplc="04050003" w:tentative="1">
      <w:start w:val="1"/>
      <w:numFmt w:val="bullet"/>
      <w:lvlText w:val="o"/>
      <w:lvlJc w:val="left"/>
      <w:pPr>
        <w:ind w:left="4430" w:hanging="360"/>
      </w:pPr>
      <w:rPr>
        <w:rFonts w:ascii="Courier New" w:hAnsi="Courier New" w:cs="Courier New" w:hint="default"/>
      </w:rPr>
    </w:lvl>
    <w:lvl w:ilvl="5" w:tplc="04050005" w:tentative="1">
      <w:start w:val="1"/>
      <w:numFmt w:val="bullet"/>
      <w:lvlText w:val=""/>
      <w:lvlJc w:val="left"/>
      <w:pPr>
        <w:ind w:left="5150" w:hanging="360"/>
      </w:pPr>
      <w:rPr>
        <w:rFonts w:ascii="Wingdings" w:hAnsi="Wingdings" w:hint="default"/>
      </w:rPr>
    </w:lvl>
    <w:lvl w:ilvl="6" w:tplc="04050001" w:tentative="1">
      <w:start w:val="1"/>
      <w:numFmt w:val="bullet"/>
      <w:lvlText w:val=""/>
      <w:lvlJc w:val="left"/>
      <w:pPr>
        <w:ind w:left="5870" w:hanging="360"/>
      </w:pPr>
      <w:rPr>
        <w:rFonts w:ascii="Symbol" w:hAnsi="Symbol" w:hint="default"/>
      </w:rPr>
    </w:lvl>
    <w:lvl w:ilvl="7" w:tplc="04050003" w:tentative="1">
      <w:start w:val="1"/>
      <w:numFmt w:val="bullet"/>
      <w:lvlText w:val="o"/>
      <w:lvlJc w:val="left"/>
      <w:pPr>
        <w:ind w:left="6590" w:hanging="360"/>
      </w:pPr>
      <w:rPr>
        <w:rFonts w:ascii="Courier New" w:hAnsi="Courier New" w:cs="Courier New" w:hint="default"/>
      </w:rPr>
    </w:lvl>
    <w:lvl w:ilvl="8" w:tplc="04050005" w:tentative="1">
      <w:start w:val="1"/>
      <w:numFmt w:val="bullet"/>
      <w:lvlText w:val=""/>
      <w:lvlJc w:val="left"/>
      <w:pPr>
        <w:ind w:left="7310" w:hanging="360"/>
      </w:pPr>
      <w:rPr>
        <w:rFonts w:ascii="Wingdings" w:hAnsi="Wingdings" w:hint="default"/>
      </w:rPr>
    </w:lvl>
  </w:abstractNum>
  <w:abstractNum w:abstractNumId="3" w15:restartNumberingAfterBreak="0">
    <w:nsid w:val="26CC1840"/>
    <w:multiLevelType w:val="hybridMultilevel"/>
    <w:tmpl w:val="82986D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D4A2635"/>
    <w:multiLevelType w:val="hybridMultilevel"/>
    <w:tmpl w:val="98E2A8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9EF4FC8"/>
    <w:multiLevelType w:val="multilevel"/>
    <w:tmpl w:val="D7DE1E60"/>
    <w:lvl w:ilvl="0">
      <w:start w:val="1"/>
      <w:numFmt w:val="decimal"/>
      <w:lvlText w:val="%1."/>
      <w:lvlJc w:val="left"/>
      <w:pPr>
        <w:ind w:left="360" w:hanging="360"/>
      </w:pPr>
    </w:lvl>
    <w:lvl w:ilvl="1">
      <w:start w:val="1"/>
      <w:numFmt w:val="upperLetter"/>
      <w:lvlText w:val="%2."/>
      <w:lvlJc w:val="left"/>
      <w:pPr>
        <w:tabs>
          <w:tab w:val="num" w:pos="1080"/>
        </w:tabs>
        <w:ind w:left="720" w:firstLine="0"/>
      </w:pPr>
    </w:lvl>
    <w:lvl w:ilvl="2">
      <w:start w:val="1"/>
      <w:numFmt w:val="decimal"/>
      <w:pStyle w:val="Nadpis3"/>
      <w:lvlText w:val="%3."/>
      <w:lvlJc w:val="left"/>
      <w:pPr>
        <w:tabs>
          <w:tab w:val="num" w:pos="1800"/>
        </w:tabs>
        <w:ind w:left="1440" w:firstLine="0"/>
      </w:pPr>
    </w:lvl>
    <w:lvl w:ilvl="3">
      <w:start w:val="1"/>
      <w:numFmt w:val="lowerLetter"/>
      <w:pStyle w:val="Nadpis4"/>
      <w:lvlText w:val="%4)"/>
      <w:lvlJc w:val="left"/>
      <w:pPr>
        <w:tabs>
          <w:tab w:val="num" w:pos="2520"/>
        </w:tabs>
        <w:ind w:left="2160" w:firstLine="0"/>
      </w:pPr>
    </w:lvl>
    <w:lvl w:ilvl="4">
      <w:start w:val="1"/>
      <w:numFmt w:val="decimal"/>
      <w:pStyle w:val="Nadpis5"/>
      <w:lvlText w:val="(%5)"/>
      <w:lvlJc w:val="left"/>
      <w:pPr>
        <w:tabs>
          <w:tab w:val="num" w:pos="3240"/>
        </w:tabs>
        <w:ind w:left="2880" w:firstLine="0"/>
      </w:pPr>
    </w:lvl>
    <w:lvl w:ilvl="5">
      <w:start w:val="1"/>
      <w:numFmt w:val="lowerLetter"/>
      <w:pStyle w:val="Nadpis6"/>
      <w:lvlText w:val="(%6)"/>
      <w:lvlJc w:val="left"/>
      <w:pPr>
        <w:tabs>
          <w:tab w:val="num" w:pos="3960"/>
        </w:tabs>
        <w:ind w:left="3600" w:firstLine="0"/>
      </w:pPr>
    </w:lvl>
    <w:lvl w:ilvl="6">
      <w:start w:val="1"/>
      <w:numFmt w:val="lowerRoman"/>
      <w:pStyle w:val="Nadpis7"/>
      <w:lvlText w:val="(%7)"/>
      <w:lvlJc w:val="left"/>
      <w:pPr>
        <w:tabs>
          <w:tab w:val="num" w:pos="4680"/>
        </w:tabs>
        <w:ind w:left="4320" w:firstLine="0"/>
      </w:pPr>
    </w:lvl>
    <w:lvl w:ilvl="7">
      <w:start w:val="1"/>
      <w:numFmt w:val="lowerLetter"/>
      <w:pStyle w:val="Nadpis8"/>
      <w:lvlText w:val="(%8)"/>
      <w:lvlJc w:val="left"/>
      <w:pPr>
        <w:tabs>
          <w:tab w:val="num" w:pos="5400"/>
        </w:tabs>
        <w:ind w:left="5040" w:firstLine="0"/>
      </w:pPr>
    </w:lvl>
    <w:lvl w:ilvl="8">
      <w:start w:val="1"/>
      <w:numFmt w:val="lowerRoman"/>
      <w:pStyle w:val="Nadpis9"/>
      <w:lvlText w:val="(%9)"/>
      <w:lvlJc w:val="left"/>
      <w:pPr>
        <w:tabs>
          <w:tab w:val="num" w:pos="6120"/>
        </w:tabs>
        <w:ind w:left="5760" w:firstLine="0"/>
      </w:pPr>
    </w:lvl>
  </w:abstractNum>
  <w:abstractNum w:abstractNumId="6" w15:restartNumberingAfterBreak="0">
    <w:nsid w:val="48773CA2"/>
    <w:multiLevelType w:val="hybridMultilevel"/>
    <w:tmpl w:val="B47A25FC"/>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7" w15:restartNumberingAfterBreak="0">
    <w:nsid w:val="4A143472"/>
    <w:multiLevelType w:val="hybridMultilevel"/>
    <w:tmpl w:val="7A94250E"/>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8" w15:restartNumberingAfterBreak="0">
    <w:nsid w:val="5BD542EF"/>
    <w:multiLevelType w:val="multilevel"/>
    <w:tmpl w:val="70F608EC"/>
    <w:lvl w:ilvl="0">
      <w:start w:val="1"/>
      <w:numFmt w:val="decimal"/>
      <w:pStyle w:val="Nadpis1"/>
      <w:suff w:val="space"/>
      <w:lvlText w:val="%1."/>
      <w:lvlJc w:val="left"/>
      <w:pPr>
        <w:ind w:left="0" w:firstLine="0"/>
      </w:pPr>
      <w:rPr>
        <w:rFonts w:ascii="Calibri" w:hAnsi="Calibri" w:hint="default"/>
        <w:b/>
        <w:i w:val="0"/>
        <w:sz w:val="28"/>
      </w:rPr>
    </w:lvl>
    <w:lvl w:ilvl="1">
      <w:start w:val="1"/>
      <w:numFmt w:val="decimal"/>
      <w:suff w:val="space"/>
      <w:lvlText w:val="%1.%2."/>
      <w:lvlJc w:val="left"/>
      <w:pPr>
        <w:ind w:left="0" w:firstLine="0"/>
      </w:pPr>
      <w:rPr>
        <w:rFonts w:hint="default"/>
        <w:sz w:val="24"/>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9" w15:restartNumberingAfterBreak="0">
    <w:nsid w:val="69041158"/>
    <w:multiLevelType w:val="hybridMultilevel"/>
    <w:tmpl w:val="200A937C"/>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0" w15:restartNumberingAfterBreak="0">
    <w:nsid w:val="71010AAF"/>
    <w:multiLevelType w:val="hybridMultilevel"/>
    <w:tmpl w:val="3E1071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AB537ED"/>
    <w:multiLevelType w:val="hybridMultilevel"/>
    <w:tmpl w:val="9C1EAEE2"/>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num w:numId="1">
    <w:abstractNumId w:val="5"/>
  </w:num>
  <w:num w:numId="2">
    <w:abstractNumId w:val="3"/>
  </w:num>
  <w:num w:numId="3">
    <w:abstractNumId w:val="4"/>
  </w:num>
  <w:num w:numId="4">
    <w:abstractNumId w:val="10"/>
  </w:num>
  <w:num w:numId="5">
    <w:abstractNumId w:val="0"/>
  </w:num>
  <w:num w:numId="6">
    <w:abstractNumId w:val="8"/>
  </w:num>
  <w:num w:numId="7">
    <w:abstractNumId w:val="7"/>
  </w:num>
  <w:num w:numId="8">
    <w:abstractNumId w:val="11"/>
  </w:num>
  <w:num w:numId="9">
    <w:abstractNumId w:val="2"/>
  </w:num>
  <w:num w:numId="10">
    <w:abstractNumId w:val="6"/>
  </w:num>
  <w:num w:numId="11">
    <w:abstractNumId w:val="1"/>
  </w:num>
  <w:num w:numId="12">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37"/>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87B4F"/>
    <w:rsid w:val="00003E71"/>
    <w:rsid w:val="00004C43"/>
    <w:rsid w:val="00011D8B"/>
    <w:rsid w:val="00020B62"/>
    <w:rsid w:val="000237D8"/>
    <w:rsid w:val="000256EC"/>
    <w:rsid w:val="00032B60"/>
    <w:rsid w:val="00033DD7"/>
    <w:rsid w:val="00057DE3"/>
    <w:rsid w:val="000612D6"/>
    <w:rsid w:val="000664D6"/>
    <w:rsid w:val="00071F57"/>
    <w:rsid w:val="0008181F"/>
    <w:rsid w:val="00084CF2"/>
    <w:rsid w:val="00087BB8"/>
    <w:rsid w:val="00094412"/>
    <w:rsid w:val="000945C6"/>
    <w:rsid w:val="000A42AA"/>
    <w:rsid w:val="000C5EBA"/>
    <w:rsid w:val="000D18ED"/>
    <w:rsid w:val="000E5093"/>
    <w:rsid w:val="000E565D"/>
    <w:rsid w:val="000F1471"/>
    <w:rsid w:val="000F1874"/>
    <w:rsid w:val="000F6CC6"/>
    <w:rsid w:val="00100C99"/>
    <w:rsid w:val="00105A57"/>
    <w:rsid w:val="00107851"/>
    <w:rsid w:val="00112E3C"/>
    <w:rsid w:val="00121B51"/>
    <w:rsid w:val="001271F4"/>
    <w:rsid w:val="00130F2E"/>
    <w:rsid w:val="00136D99"/>
    <w:rsid w:val="00152F42"/>
    <w:rsid w:val="00170904"/>
    <w:rsid w:val="00172126"/>
    <w:rsid w:val="001755B2"/>
    <w:rsid w:val="00176FDA"/>
    <w:rsid w:val="0018120B"/>
    <w:rsid w:val="001849E6"/>
    <w:rsid w:val="001858A2"/>
    <w:rsid w:val="00186029"/>
    <w:rsid w:val="00186057"/>
    <w:rsid w:val="0018644F"/>
    <w:rsid w:val="001A15FD"/>
    <w:rsid w:val="001B0056"/>
    <w:rsid w:val="001B234D"/>
    <w:rsid w:val="001C0595"/>
    <w:rsid w:val="001C2927"/>
    <w:rsid w:val="001C45F5"/>
    <w:rsid w:val="001C6C95"/>
    <w:rsid w:val="001C74FF"/>
    <w:rsid w:val="001C7E7B"/>
    <w:rsid w:val="001D3924"/>
    <w:rsid w:val="001D69CD"/>
    <w:rsid w:val="001D7C6A"/>
    <w:rsid w:val="001E2286"/>
    <w:rsid w:val="001E34D7"/>
    <w:rsid w:val="001E500B"/>
    <w:rsid w:val="001F57F8"/>
    <w:rsid w:val="001F7D52"/>
    <w:rsid w:val="002046FD"/>
    <w:rsid w:val="00211CEF"/>
    <w:rsid w:val="00213997"/>
    <w:rsid w:val="002240DD"/>
    <w:rsid w:val="00224E89"/>
    <w:rsid w:val="002330BF"/>
    <w:rsid w:val="002348CD"/>
    <w:rsid w:val="0024021A"/>
    <w:rsid w:val="00243815"/>
    <w:rsid w:val="002457A4"/>
    <w:rsid w:val="00252166"/>
    <w:rsid w:val="00256470"/>
    <w:rsid w:val="0026083F"/>
    <w:rsid w:val="002713CA"/>
    <w:rsid w:val="00271F3B"/>
    <w:rsid w:val="0027554C"/>
    <w:rsid w:val="00276C0F"/>
    <w:rsid w:val="00290397"/>
    <w:rsid w:val="00290431"/>
    <w:rsid w:val="00292A2F"/>
    <w:rsid w:val="00295553"/>
    <w:rsid w:val="00295EAE"/>
    <w:rsid w:val="002A4ACD"/>
    <w:rsid w:val="002A6AC4"/>
    <w:rsid w:val="002B0CEA"/>
    <w:rsid w:val="002B4825"/>
    <w:rsid w:val="002B78A9"/>
    <w:rsid w:val="002C0C3F"/>
    <w:rsid w:val="002C11D2"/>
    <w:rsid w:val="002C3359"/>
    <w:rsid w:val="002D225E"/>
    <w:rsid w:val="002D3FED"/>
    <w:rsid w:val="002D5CD4"/>
    <w:rsid w:val="002E695A"/>
    <w:rsid w:val="002F7308"/>
    <w:rsid w:val="002F76D1"/>
    <w:rsid w:val="00300BD2"/>
    <w:rsid w:val="0030247D"/>
    <w:rsid w:val="00302E38"/>
    <w:rsid w:val="00304885"/>
    <w:rsid w:val="00311699"/>
    <w:rsid w:val="00314C3A"/>
    <w:rsid w:val="00315A21"/>
    <w:rsid w:val="0032261C"/>
    <w:rsid w:val="00325739"/>
    <w:rsid w:val="003259A9"/>
    <w:rsid w:val="0033106B"/>
    <w:rsid w:val="003329A0"/>
    <w:rsid w:val="00337089"/>
    <w:rsid w:val="00342455"/>
    <w:rsid w:val="0034310E"/>
    <w:rsid w:val="0034321A"/>
    <w:rsid w:val="003440F0"/>
    <w:rsid w:val="003467C3"/>
    <w:rsid w:val="00347A75"/>
    <w:rsid w:val="00351A16"/>
    <w:rsid w:val="00356968"/>
    <w:rsid w:val="0035741C"/>
    <w:rsid w:val="00357595"/>
    <w:rsid w:val="00362F65"/>
    <w:rsid w:val="00371FD9"/>
    <w:rsid w:val="00381825"/>
    <w:rsid w:val="00385BF3"/>
    <w:rsid w:val="003A0EA2"/>
    <w:rsid w:val="003A1B26"/>
    <w:rsid w:val="003A762B"/>
    <w:rsid w:val="003C681A"/>
    <w:rsid w:val="003D41BD"/>
    <w:rsid w:val="003E0F5F"/>
    <w:rsid w:val="003E1E4D"/>
    <w:rsid w:val="003E2FB2"/>
    <w:rsid w:val="003E7360"/>
    <w:rsid w:val="003F432A"/>
    <w:rsid w:val="003F74A0"/>
    <w:rsid w:val="00410FD2"/>
    <w:rsid w:val="00412923"/>
    <w:rsid w:val="00413211"/>
    <w:rsid w:val="00421229"/>
    <w:rsid w:val="00422A6A"/>
    <w:rsid w:val="004328D8"/>
    <w:rsid w:val="0043292A"/>
    <w:rsid w:val="004763B7"/>
    <w:rsid w:val="004968B3"/>
    <w:rsid w:val="004A3A81"/>
    <w:rsid w:val="004B29F4"/>
    <w:rsid w:val="004B4D68"/>
    <w:rsid w:val="004B56DB"/>
    <w:rsid w:val="004C06DD"/>
    <w:rsid w:val="004D5DB4"/>
    <w:rsid w:val="004E1AD9"/>
    <w:rsid w:val="00505426"/>
    <w:rsid w:val="00505E05"/>
    <w:rsid w:val="0051250F"/>
    <w:rsid w:val="00513DB0"/>
    <w:rsid w:val="00513E86"/>
    <w:rsid w:val="0054162E"/>
    <w:rsid w:val="00545D86"/>
    <w:rsid w:val="00554785"/>
    <w:rsid w:val="00563B81"/>
    <w:rsid w:val="00563E10"/>
    <w:rsid w:val="0056639A"/>
    <w:rsid w:val="00592556"/>
    <w:rsid w:val="005A0866"/>
    <w:rsid w:val="005A4386"/>
    <w:rsid w:val="005B5341"/>
    <w:rsid w:val="005C0B09"/>
    <w:rsid w:val="005C43F2"/>
    <w:rsid w:val="005C712D"/>
    <w:rsid w:val="005D01A0"/>
    <w:rsid w:val="005D276C"/>
    <w:rsid w:val="005D2E93"/>
    <w:rsid w:val="005E282B"/>
    <w:rsid w:val="005E3CF4"/>
    <w:rsid w:val="005F312D"/>
    <w:rsid w:val="005F6916"/>
    <w:rsid w:val="005F6FE2"/>
    <w:rsid w:val="0060293E"/>
    <w:rsid w:val="0060578F"/>
    <w:rsid w:val="00605F56"/>
    <w:rsid w:val="00624AC5"/>
    <w:rsid w:val="00626877"/>
    <w:rsid w:val="006272E2"/>
    <w:rsid w:val="00637831"/>
    <w:rsid w:val="00640D1E"/>
    <w:rsid w:val="0064542E"/>
    <w:rsid w:val="006550E4"/>
    <w:rsid w:val="006573A2"/>
    <w:rsid w:val="00660E41"/>
    <w:rsid w:val="006640E2"/>
    <w:rsid w:val="006701C8"/>
    <w:rsid w:val="006709D4"/>
    <w:rsid w:val="00672B21"/>
    <w:rsid w:val="00672FBF"/>
    <w:rsid w:val="0068060F"/>
    <w:rsid w:val="006806A2"/>
    <w:rsid w:val="0068269D"/>
    <w:rsid w:val="00687FF2"/>
    <w:rsid w:val="00697550"/>
    <w:rsid w:val="006B0EAC"/>
    <w:rsid w:val="006C068D"/>
    <w:rsid w:val="006C2A9A"/>
    <w:rsid w:val="006D11FC"/>
    <w:rsid w:val="006F08CC"/>
    <w:rsid w:val="006F559E"/>
    <w:rsid w:val="00704A31"/>
    <w:rsid w:val="00706816"/>
    <w:rsid w:val="007142CC"/>
    <w:rsid w:val="00714CA3"/>
    <w:rsid w:val="007306A2"/>
    <w:rsid w:val="00734217"/>
    <w:rsid w:val="00734A92"/>
    <w:rsid w:val="00734DC9"/>
    <w:rsid w:val="0075227C"/>
    <w:rsid w:val="00752FFB"/>
    <w:rsid w:val="00753A52"/>
    <w:rsid w:val="00754FA8"/>
    <w:rsid w:val="00761D8A"/>
    <w:rsid w:val="007629F8"/>
    <w:rsid w:val="00762BD7"/>
    <w:rsid w:val="0076528B"/>
    <w:rsid w:val="00773A25"/>
    <w:rsid w:val="0077798F"/>
    <w:rsid w:val="007821E8"/>
    <w:rsid w:val="00795C20"/>
    <w:rsid w:val="007B06BD"/>
    <w:rsid w:val="007B5387"/>
    <w:rsid w:val="007B6E0C"/>
    <w:rsid w:val="007C4FAC"/>
    <w:rsid w:val="007D5853"/>
    <w:rsid w:val="007E3FF9"/>
    <w:rsid w:val="007E711A"/>
    <w:rsid w:val="007F05E6"/>
    <w:rsid w:val="00802768"/>
    <w:rsid w:val="008045D8"/>
    <w:rsid w:val="008048DD"/>
    <w:rsid w:val="00814A7D"/>
    <w:rsid w:val="00814EC0"/>
    <w:rsid w:val="0081540D"/>
    <w:rsid w:val="008166EC"/>
    <w:rsid w:val="00821F2F"/>
    <w:rsid w:val="00824E20"/>
    <w:rsid w:val="00830E90"/>
    <w:rsid w:val="008372FB"/>
    <w:rsid w:val="00842CD4"/>
    <w:rsid w:val="008443E1"/>
    <w:rsid w:val="008473B0"/>
    <w:rsid w:val="008474EB"/>
    <w:rsid w:val="00847B71"/>
    <w:rsid w:val="008551C5"/>
    <w:rsid w:val="00857BF8"/>
    <w:rsid w:val="00866A3A"/>
    <w:rsid w:val="0086709F"/>
    <w:rsid w:val="00867628"/>
    <w:rsid w:val="00874624"/>
    <w:rsid w:val="00896230"/>
    <w:rsid w:val="008970E5"/>
    <w:rsid w:val="008A32FC"/>
    <w:rsid w:val="008B372A"/>
    <w:rsid w:val="008C6D6E"/>
    <w:rsid w:val="008C765A"/>
    <w:rsid w:val="008C778E"/>
    <w:rsid w:val="008D261B"/>
    <w:rsid w:val="008E02CA"/>
    <w:rsid w:val="008E7411"/>
    <w:rsid w:val="008F217B"/>
    <w:rsid w:val="008F2470"/>
    <w:rsid w:val="008F3EE5"/>
    <w:rsid w:val="009049DD"/>
    <w:rsid w:val="009052B9"/>
    <w:rsid w:val="00907E3F"/>
    <w:rsid w:val="0091071F"/>
    <w:rsid w:val="00924419"/>
    <w:rsid w:val="00957FE4"/>
    <w:rsid w:val="009605AF"/>
    <w:rsid w:val="00960AA4"/>
    <w:rsid w:val="00970543"/>
    <w:rsid w:val="00972DD1"/>
    <w:rsid w:val="00974685"/>
    <w:rsid w:val="00980A38"/>
    <w:rsid w:val="00980B11"/>
    <w:rsid w:val="009827AD"/>
    <w:rsid w:val="00983C00"/>
    <w:rsid w:val="00983CEC"/>
    <w:rsid w:val="00990264"/>
    <w:rsid w:val="00991A88"/>
    <w:rsid w:val="00991FDC"/>
    <w:rsid w:val="009929F7"/>
    <w:rsid w:val="00995291"/>
    <w:rsid w:val="00996F2E"/>
    <w:rsid w:val="00997FFA"/>
    <w:rsid w:val="009A52AE"/>
    <w:rsid w:val="009A6463"/>
    <w:rsid w:val="009B020B"/>
    <w:rsid w:val="009B0611"/>
    <w:rsid w:val="009B1BE6"/>
    <w:rsid w:val="009B4D1F"/>
    <w:rsid w:val="009B5575"/>
    <w:rsid w:val="009C171C"/>
    <w:rsid w:val="009D0AF1"/>
    <w:rsid w:val="009D1003"/>
    <w:rsid w:val="009F09E9"/>
    <w:rsid w:val="009F110A"/>
    <w:rsid w:val="009F1B71"/>
    <w:rsid w:val="009F2017"/>
    <w:rsid w:val="00A05D24"/>
    <w:rsid w:val="00A23D62"/>
    <w:rsid w:val="00A24C46"/>
    <w:rsid w:val="00A32DE0"/>
    <w:rsid w:val="00A44A24"/>
    <w:rsid w:val="00A464CB"/>
    <w:rsid w:val="00A5192E"/>
    <w:rsid w:val="00A5648F"/>
    <w:rsid w:val="00A67AF7"/>
    <w:rsid w:val="00A721EC"/>
    <w:rsid w:val="00A73BFF"/>
    <w:rsid w:val="00A9107B"/>
    <w:rsid w:val="00A9320A"/>
    <w:rsid w:val="00AA1869"/>
    <w:rsid w:val="00AA1F94"/>
    <w:rsid w:val="00AA5996"/>
    <w:rsid w:val="00AB55CF"/>
    <w:rsid w:val="00AB709B"/>
    <w:rsid w:val="00AC6E8C"/>
    <w:rsid w:val="00AC76CE"/>
    <w:rsid w:val="00AD1EAC"/>
    <w:rsid w:val="00AD2275"/>
    <w:rsid w:val="00AD33AE"/>
    <w:rsid w:val="00AD4C37"/>
    <w:rsid w:val="00AE0E8E"/>
    <w:rsid w:val="00AE1C6D"/>
    <w:rsid w:val="00AE5B92"/>
    <w:rsid w:val="00B00364"/>
    <w:rsid w:val="00B00F21"/>
    <w:rsid w:val="00B101E4"/>
    <w:rsid w:val="00B21AB5"/>
    <w:rsid w:val="00B270BC"/>
    <w:rsid w:val="00B42F99"/>
    <w:rsid w:val="00B554A8"/>
    <w:rsid w:val="00B5798F"/>
    <w:rsid w:val="00B71A13"/>
    <w:rsid w:val="00B76B6C"/>
    <w:rsid w:val="00B77773"/>
    <w:rsid w:val="00B808D5"/>
    <w:rsid w:val="00B91F83"/>
    <w:rsid w:val="00B936E3"/>
    <w:rsid w:val="00B93DBB"/>
    <w:rsid w:val="00BA533D"/>
    <w:rsid w:val="00BA5664"/>
    <w:rsid w:val="00BB09E8"/>
    <w:rsid w:val="00BB280B"/>
    <w:rsid w:val="00BC2125"/>
    <w:rsid w:val="00BC4A29"/>
    <w:rsid w:val="00BD3976"/>
    <w:rsid w:val="00BD42D5"/>
    <w:rsid w:val="00BE28C3"/>
    <w:rsid w:val="00BE2DF3"/>
    <w:rsid w:val="00BE34DB"/>
    <w:rsid w:val="00BE7901"/>
    <w:rsid w:val="00C0544B"/>
    <w:rsid w:val="00C13802"/>
    <w:rsid w:val="00C13FFF"/>
    <w:rsid w:val="00C30067"/>
    <w:rsid w:val="00C3082E"/>
    <w:rsid w:val="00C32D49"/>
    <w:rsid w:val="00C3659F"/>
    <w:rsid w:val="00C40CD7"/>
    <w:rsid w:val="00C40E47"/>
    <w:rsid w:val="00C41682"/>
    <w:rsid w:val="00C45147"/>
    <w:rsid w:val="00C469C4"/>
    <w:rsid w:val="00C5088B"/>
    <w:rsid w:val="00C548E3"/>
    <w:rsid w:val="00C569AA"/>
    <w:rsid w:val="00C662B8"/>
    <w:rsid w:val="00C6697D"/>
    <w:rsid w:val="00C67649"/>
    <w:rsid w:val="00C67FBF"/>
    <w:rsid w:val="00C71407"/>
    <w:rsid w:val="00C86E77"/>
    <w:rsid w:val="00C87B4F"/>
    <w:rsid w:val="00C97F9D"/>
    <w:rsid w:val="00CA0478"/>
    <w:rsid w:val="00CA4209"/>
    <w:rsid w:val="00CA5BA2"/>
    <w:rsid w:val="00CA736C"/>
    <w:rsid w:val="00CB6676"/>
    <w:rsid w:val="00CB74BC"/>
    <w:rsid w:val="00CC4E1E"/>
    <w:rsid w:val="00CC514F"/>
    <w:rsid w:val="00CD624E"/>
    <w:rsid w:val="00CE1517"/>
    <w:rsid w:val="00CE34FE"/>
    <w:rsid w:val="00CE40E6"/>
    <w:rsid w:val="00CE5349"/>
    <w:rsid w:val="00CE77AE"/>
    <w:rsid w:val="00CF76ED"/>
    <w:rsid w:val="00D02889"/>
    <w:rsid w:val="00D07A29"/>
    <w:rsid w:val="00D1118B"/>
    <w:rsid w:val="00D16A51"/>
    <w:rsid w:val="00D16E71"/>
    <w:rsid w:val="00D20FD9"/>
    <w:rsid w:val="00D24573"/>
    <w:rsid w:val="00D246F7"/>
    <w:rsid w:val="00D27C78"/>
    <w:rsid w:val="00D34B1E"/>
    <w:rsid w:val="00D36D0D"/>
    <w:rsid w:val="00D466FA"/>
    <w:rsid w:val="00D5052A"/>
    <w:rsid w:val="00D51CEE"/>
    <w:rsid w:val="00D5594D"/>
    <w:rsid w:val="00D6572B"/>
    <w:rsid w:val="00D67AFB"/>
    <w:rsid w:val="00D735A5"/>
    <w:rsid w:val="00D9113E"/>
    <w:rsid w:val="00D912A7"/>
    <w:rsid w:val="00D92360"/>
    <w:rsid w:val="00D93F85"/>
    <w:rsid w:val="00D965DA"/>
    <w:rsid w:val="00D9730A"/>
    <w:rsid w:val="00DA05F4"/>
    <w:rsid w:val="00DA50AD"/>
    <w:rsid w:val="00DB0685"/>
    <w:rsid w:val="00DB150A"/>
    <w:rsid w:val="00DB22E6"/>
    <w:rsid w:val="00DB6F6A"/>
    <w:rsid w:val="00DB7073"/>
    <w:rsid w:val="00DC5C74"/>
    <w:rsid w:val="00DC5F9B"/>
    <w:rsid w:val="00DC61A6"/>
    <w:rsid w:val="00DE5BD0"/>
    <w:rsid w:val="00DF17D4"/>
    <w:rsid w:val="00DF1E9C"/>
    <w:rsid w:val="00DF2825"/>
    <w:rsid w:val="00DF3A8D"/>
    <w:rsid w:val="00DF5092"/>
    <w:rsid w:val="00E00B41"/>
    <w:rsid w:val="00E0586C"/>
    <w:rsid w:val="00E06747"/>
    <w:rsid w:val="00E232CC"/>
    <w:rsid w:val="00E25741"/>
    <w:rsid w:val="00E26212"/>
    <w:rsid w:val="00E340A6"/>
    <w:rsid w:val="00E361B1"/>
    <w:rsid w:val="00E45E90"/>
    <w:rsid w:val="00E5406A"/>
    <w:rsid w:val="00E5556B"/>
    <w:rsid w:val="00E71E99"/>
    <w:rsid w:val="00E73A45"/>
    <w:rsid w:val="00E828EA"/>
    <w:rsid w:val="00E85E31"/>
    <w:rsid w:val="00E8728D"/>
    <w:rsid w:val="00E916EC"/>
    <w:rsid w:val="00E934E3"/>
    <w:rsid w:val="00E93EA4"/>
    <w:rsid w:val="00E95856"/>
    <w:rsid w:val="00EA0D84"/>
    <w:rsid w:val="00EB1B1B"/>
    <w:rsid w:val="00EC6FA5"/>
    <w:rsid w:val="00ED4F9E"/>
    <w:rsid w:val="00EE4910"/>
    <w:rsid w:val="00EE7FA5"/>
    <w:rsid w:val="00EF5BE0"/>
    <w:rsid w:val="00EF6495"/>
    <w:rsid w:val="00F150F8"/>
    <w:rsid w:val="00F17A68"/>
    <w:rsid w:val="00F32C51"/>
    <w:rsid w:val="00F42DBB"/>
    <w:rsid w:val="00F44A2F"/>
    <w:rsid w:val="00F522AB"/>
    <w:rsid w:val="00F54D37"/>
    <w:rsid w:val="00F61024"/>
    <w:rsid w:val="00F64295"/>
    <w:rsid w:val="00F71618"/>
    <w:rsid w:val="00F818E4"/>
    <w:rsid w:val="00F87390"/>
    <w:rsid w:val="00F8784B"/>
    <w:rsid w:val="00F95BD5"/>
    <w:rsid w:val="00FA2D7A"/>
    <w:rsid w:val="00FA2F75"/>
    <w:rsid w:val="00FA362A"/>
    <w:rsid w:val="00FA4257"/>
    <w:rsid w:val="00FB6BD5"/>
    <w:rsid w:val="00FC078E"/>
    <w:rsid w:val="00FC587D"/>
    <w:rsid w:val="00FC796E"/>
    <w:rsid w:val="00FD159B"/>
    <w:rsid w:val="00FD491A"/>
    <w:rsid w:val="00FD5E76"/>
    <w:rsid w:val="00FE1ACF"/>
    <w:rsid w:val="00FF0971"/>
    <w:rsid w:val="00FF3081"/>
    <w:rsid w:val="00FF31A0"/>
    <w:rsid w:val="00FF3D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4C6C7"/>
  <w15:docId w15:val="{AF706703-13B4-4E2B-874F-440C36FE3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997FFA"/>
    <w:rPr>
      <w:sz w:val="24"/>
    </w:rPr>
  </w:style>
  <w:style w:type="paragraph" w:styleId="Nadpis1">
    <w:name w:val="heading 1"/>
    <w:basedOn w:val="Normln"/>
    <w:next w:val="Normln"/>
    <w:link w:val="Nadpis1Char"/>
    <w:qFormat/>
    <w:rsid w:val="00A464CB"/>
    <w:pPr>
      <w:keepNext/>
      <w:numPr>
        <w:numId w:val="6"/>
      </w:numPr>
      <w:spacing w:before="240" w:after="240" w:line="240" w:lineRule="auto"/>
      <w:outlineLvl w:val="0"/>
    </w:pPr>
    <w:rPr>
      <w:rFonts w:eastAsia="Times New Roman" w:cs="Times New Roman"/>
      <w:b/>
      <w:kern w:val="28"/>
      <w:sz w:val="28"/>
      <w:szCs w:val="20"/>
      <w:lang w:eastAsia="cs-CZ"/>
    </w:rPr>
  </w:style>
  <w:style w:type="paragraph" w:styleId="Nadpis2">
    <w:name w:val="heading 2"/>
    <w:basedOn w:val="Normln"/>
    <w:next w:val="Normln"/>
    <w:link w:val="Nadpis2Char"/>
    <w:unhideWhenUsed/>
    <w:qFormat/>
    <w:rsid w:val="00A464CB"/>
    <w:pPr>
      <w:keepNext/>
      <w:spacing w:before="240" w:after="240" w:line="240" w:lineRule="auto"/>
      <w:outlineLvl w:val="1"/>
    </w:pPr>
    <w:rPr>
      <w:rFonts w:eastAsia="Times New Roman" w:cs="Times New Roman"/>
      <w:b/>
      <w:szCs w:val="20"/>
      <w:lang w:eastAsia="cs-CZ"/>
    </w:rPr>
  </w:style>
  <w:style w:type="paragraph" w:styleId="Nadpis3">
    <w:name w:val="heading 3"/>
    <w:basedOn w:val="Normln"/>
    <w:next w:val="Normln"/>
    <w:link w:val="Nadpis3Char"/>
    <w:semiHidden/>
    <w:unhideWhenUsed/>
    <w:qFormat/>
    <w:rsid w:val="00D735A5"/>
    <w:pPr>
      <w:keepNext/>
      <w:numPr>
        <w:ilvl w:val="2"/>
        <w:numId w:val="1"/>
      </w:numPr>
      <w:spacing w:before="240" w:after="60" w:line="240" w:lineRule="auto"/>
      <w:outlineLvl w:val="2"/>
    </w:pPr>
    <w:rPr>
      <w:rFonts w:ascii="Arial" w:eastAsia="Times New Roman" w:hAnsi="Arial" w:cs="Times New Roman"/>
      <w:szCs w:val="20"/>
      <w:lang w:eastAsia="cs-CZ"/>
    </w:rPr>
  </w:style>
  <w:style w:type="paragraph" w:styleId="Nadpis4">
    <w:name w:val="heading 4"/>
    <w:basedOn w:val="Normln"/>
    <w:next w:val="Normln"/>
    <w:link w:val="Nadpis4Char"/>
    <w:semiHidden/>
    <w:unhideWhenUsed/>
    <w:qFormat/>
    <w:rsid w:val="00D735A5"/>
    <w:pPr>
      <w:keepNext/>
      <w:numPr>
        <w:ilvl w:val="3"/>
        <w:numId w:val="1"/>
      </w:numPr>
      <w:spacing w:before="240" w:after="60" w:line="240" w:lineRule="auto"/>
      <w:outlineLvl w:val="3"/>
    </w:pPr>
    <w:rPr>
      <w:rFonts w:ascii="Arial" w:eastAsia="Times New Roman" w:hAnsi="Arial" w:cs="Times New Roman"/>
      <w:b/>
      <w:szCs w:val="20"/>
      <w:lang w:eastAsia="cs-CZ"/>
    </w:rPr>
  </w:style>
  <w:style w:type="paragraph" w:styleId="Nadpis5">
    <w:name w:val="heading 5"/>
    <w:basedOn w:val="Normln"/>
    <w:next w:val="Normln"/>
    <w:link w:val="Nadpis5Char"/>
    <w:semiHidden/>
    <w:unhideWhenUsed/>
    <w:qFormat/>
    <w:rsid w:val="00D735A5"/>
    <w:pPr>
      <w:numPr>
        <w:ilvl w:val="4"/>
        <w:numId w:val="1"/>
      </w:numPr>
      <w:spacing w:before="240" w:after="60" w:line="240" w:lineRule="auto"/>
      <w:outlineLvl w:val="4"/>
    </w:pPr>
    <w:rPr>
      <w:rFonts w:ascii="Times New Roman" w:eastAsia="Times New Roman" w:hAnsi="Times New Roman" w:cs="Times New Roman"/>
      <w:szCs w:val="20"/>
      <w:lang w:eastAsia="cs-CZ"/>
    </w:rPr>
  </w:style>
  <w:style w:type="paragraph" w:styleId="Nadpis6">
    <w:name w:val="heading 6"/>
    <w:basedOn w:val="Normln"/>
    <w:next w:val="Normln"/>
    <w:link w:val="Nadpis6Char"/>
    <w:semiHidden/>
    <w:unhideWhenUsed/>
    <w:qFormat/>
    <w:rsid w:val="00D735A5"/>
    <w:pPr>
      <w:numPr>
        <w:ilvl w:val="5"/>
        <w:numId w:val="1"/>
      </w:numPr>
      <w:spacing w:before="240" w:after="60" w:line="240" w:lineRule="auto"/>
      <w:outlineLvl w:val="5"/>
    </w:pPr>
    <w:rPr>
      <w:rFonts w:ascii="Times New Roman" w:eastAsia="Times New Roman" w:hAnsi="Times New Roman" w:cs="Times New Roman"/>
      <w:i/>
      <w:szCs w:val="20"/>
      <w:lang w:eastAsia="cs-CZ"/>
    </w:rPr>
  </w:style>
  <w:style w:type="paragraph" w:styleId="Nadpis7">
    <w:name w:val="heading 7"/>
    <w:basedOn w:val="Normln"/>
    <w:next w:val="Normln"/>
    <w:link w:val="Nadpis7Char"/>
    <w:semiHidden/>
    <w:unhideWhenUsed/>
    <w:qFormat/>
    <w:rsid w:val="00D735A5"/>
    <w:pPr>
      <w:numPr>
        <w:ilvl w:val="6"/>
        <w:numId w:val="1"/>
      </w:numPr>
      <w:spacing w:before="240" w:after="60" w:line="240" w:lineRule="auto"/>
      <w:outlineLvl w:val="6"/>
    </w:pPr>
    <w:rPr>
      <w:rFonts w:ascii="Arial" w:eastAsia="Times New Roman" w:hAnsi="Arial" w:cs="Times New Roman"/>
      <w:sz w:val="20"/>
      <w:szCs w:val="20"/>
      <w:lang w:eastAsia="cs-CZ"/>
    </w:rPr>
  </w:style>
  <w:style w:type="paragraph" w:styleId="Nadpis8">
    <w:name w:val="heading 8"/>
    <w:basedOn w:val="Normln"/>
    <w:next w:val="Normln"/>
    <w:link w:val="Nadpis8Char"/>
    <w:semiHidden/>
    <w:unhideWhenUsed/>
    <w:qFormat/>
    <w:rsid w:val="00D735A5"/>
    <w:pPr>
      <w:numPr>
        <w:ilvl w:val="7"/>
        <w:numId w:val="1"/>
      </w:numPr>
      <w:spacing w:before="240" w:after="60" w:line="240" w:lineRule="auto"/>
      <w:outlineLvl w:val="7"/>
    </w:pPr>
    <w:rPr>
      <w:rFonts w:ascii="Arial" w:eastAsia="Times New Roman" w:hAnsi="Arial" w:cs="Times New Roman"/>
      <w:i/>
      <w:sz w:val="20"/>
      <w:szCs w:val="20"/>
      <w:lang w:eastAsia="cs-CZ"/>
    </w:rPr>
  </w:style>
  <w:style w:type="paragraph" w:styleId="Nadpis9">
    <w:name w:val="heading 9"/>
    <w:basedOn w:val="Normln"/>
    <w:next w:val="Normln"/>
    <w:link w:val="Nadpis9Char"/>
    <w:semiHidden/>
    <w:unhideWhenUsed/>
    <w:qFormat/>
    <w:rsid w:val="00D735A5"/>
    <w:pPr>
      <w:numPr>
        <w:ilvl w:val="8"/>
        <w:numId w:val="1"/>
      </w:numPr>
      <w:spacing w:before="240" w:after="60" w:line="240" w:lineRule="auto"/>
      <w:outlineLvl w:val="8"/>
    </w:pPr>
    <w:rPr>
      <w:rFonts w:ascii="Arial" w:eastAsia="Times New Roman" w:hAnsi="Arial" w:cs="Times New Roman"/>
      <w:b/>
      <w:i/>
      <w:sz w:val="18"/>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464CB"/>
    <w:rPr>
      <w:rFonts w:eastAsia="Times New Roman" w:cs="Times New Roman"/>
      <w:b/>
      <w:kern w:val="28"/>
      <w:sz w:val="28"/>
      <w:szCs w:val="20"/>
      <w:lang w:eastAsia="cs-CZ"/>
    </w:rPr>
  </w:style>
  <w:style w:type="character" w:customStyle="1" w:styleId="Nadpis2Char">
    <w:name w:val="Nadpis 2 Char"/>
    <w:basedOn w:val="Standardnpsmoodstavce"/>
    <w:link w:val="Nadpis2"/>
    <w:rsid w:val="00A464CB"/>
    <w:rPr>
      <w:rFonts w:eastAsia="Times New Roman" w:cs="Times New Roman"/>
      <w:b/>
      <w:sz w:val="24"/>
      <w:szCs w:val="20"/>
      <w:lang w:eastAsia="cs-CZ"/>
    </w:rPr>
  </w:style>
  <w:style w:type="character" w:customStyle="1" w:styleId="Nadpis3Char">
    <w:name w:val="Nadpis 3 Char"/>
    <w:basedOn w:val="Standardnpsmoodstavce"/>
    <w:link w:val="Nadpis3"/>
    <w:semiHidden/>
    <w:rsid w:val="00D735A5"/>
    <w:rPr>
      <w:rFonts w:ascii="Arial" w:eastAsia="Times New Roman" w:hAnsi="Arial" w:cs="Times New Roman"/>
      <w:sz w:val="24"/>
      <w:szCs w:val="20"/>
      <w:lang w:eastAsia="cs-CZ"/>
    </w:rPr>
  </w:style>
  <w:style w:type="character" w:customStyle="1" w:styleId="Nadpis4Char">
    <w:name w:val="Nadpis 4 Char"/>
    <w:basedOn w:val="Standardnpsmoodstavce"/>
    <w:link w:val="Nadpis4"/>
    <w:semiHidden/>
    <w:rsid w:val="00D735A5"/>
    <w:rPr>
      <w:rFonts w:ascii="Arial" w:eastAsia="Times New Roman" w:hAnsi="Arial" w:cs="Times New Roman"/>
      <w:b/>
      <w:sz w:val="24"/>
      <w:szCs w:val="20"/>
      <w:lang w:eastAsia="cs-CZ"/>
    </w:rPr>
  </w:style>
  <w:style w:type="character" w:customStyle="1" w:styleId="Nadpis5Char">
    <w:name w:val="Nadpis 5 Char"/>
    <w:basedOn w:val="Standardnpsmoodstavce"/>
    <w:link w:val="Nadpis5"/>
    <w:semiHidden/>
    <w:rsid w:val="00D735A5"/>
    <w:rPr>
      <w:rFonts w:ascii="Times New Roman" w:eastAsia="Times New Roman" w:hAnsi="Times New Roman" w:cs="Times New Roman"/>
      <w:sz w:val="24"/>
      <w:szCs w:val="20"/>
      <w:lang w:eastAsia="cs-CZ"/>
    </w:rPr>
  </w:style>
  <w:style w:type="character" w:customStyle="1" w:styleId="Nadpis6Char">
    <w:name w:val="Nadpis 6 Char"/>
    <w:basedOn w:val="Standardnpsmoodstavce"/>
    <w:link w:val="Nadpis6"/>
    <w:semiHidden/>
    <w:rsid w:val="00D735A5"/>
    <w:rPr>
      <w:rFonts w:ascii="Times New Roman" w:eastAsia="Times New Roman" w:hAnsi="Times New Roman" w:cs="Times New Roman"/>
      <w:i/>
      <w:sz w:val="24"/>
      <w:szCs w:val="20"/>
      <w:lang w:eastAsia="cs-CZ"/>
    </w:rPr>
  </w:style>
  <w:style w:type="character" w:customStyle="1" w:styleId="Nadpis7Char">
    <w:name w:val="Nadpis 7 Char"/>
    <w:basedOn w:val="Standardnpsmoodstavce"/>
    <w:link w:val="Nadpis7"/>
    <w:semiHidden/>
    <w:rsid w:val="00D735A5"/>
    <w:rPr>
      <w:rFonts w:ascii="Arial" w:eastAsia="Times New Roman" w:hAnsi="Arial" w:cs="Times New Roman"/>
      <w:sz w:val="20"/>
      <w:szCs w:val="20"/>
      <w:lang w:eastAsia="cs-CZ"/>
    </w:rPr>
  </w:style>
  <w:style w:type="character" w:customStyle="1" w:styleId="Nadpis8Char">
    <w:name w:val="Nadpis 8 Char"/>
    <w:basedOn w:val="Standardnpsmoodstavce"/>
    <w:link w:val="Nadpis8"/>
    <w:semiHidden/>
    <w:rsid w:val="00D735A5"/>
    <w:rPr>
      <w:rFonts w:ascii="Arial" w:eastAsia="Times New Roman" w:hAnsi="Arial" w:cs="Times New Roman"/>
      <w:i/>
      <w:sz w:val="20"/>
      <w:szCs w:val="20"/>
      <w:lang w:eastAsia="cs-CZ"/>
    </w:rPr>
  </w:style>
  <w:style w:type="character" w:customStyle="1" w:styleId="Nadpis9Char">
    <w:name w:val="Nadpis 9 Char"/>
    <w:basedOn w:val="Standardnpsmoodstavce"/>
    <w:link w:val="Nadpis9"/>
    <w:semiHidden/>
    <w:rsid w:val="00D735A5"/>
    <w:rPr>
      <w:rFonts w:ascii="Arial" w:eastAsia="Times New Roman" w:hAnsi="Arial" w:cs="Times New Roman"/>
      <w:b/>
      <w:i/>
      <w:sz w:val="18"/>
      <w:szCs w:val="20"/>
      <w:lang w:eastAsia="cs-CZ"/>
    </w:rPr>
  </w:style>
  <w:style w:type="paragraph" w:styleId="Odstavecseseznamem">
    <w:name w:val="List Paragraph"/>
    <w:basedOn w:val="Normln"/>
    <w:uiPriority w:val="34"/>
    <w:qFormat/>
    <w:rsid w:val="00D735A5"/>
    <w:pPr>
      <w:ind w:left="720"/>
      <w:contextualSpacing/>
    </w:pPr>
  </w:style>
  <w:style w:type="paragraph" w:styleId="Zhlav">
    <w:name w:val="header"/>
    <w:basedOn w:val="Normln"/>
    <w:link w:val="ZhlavChar"/>
    <w:uiPriority w:val="99"/>
    <w:unhideWhenUsed/>
    <w:rsid w:val="009B1BE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B1BE6"/>
  </w:style>
  <w:style w:type="paragraph" w:styleId="Zpat">
    <w:name w:val="footer"/>
    <w:basedOn w:val="Normln"/>
    <w:link w:val="ZpatChar"/>
    <w:uiPriority w:val="99"/>
    <w:unhideWhenUsed/>
    <w:rsid w:val="009B1BE6"/>
    <w:pPr>
      <w:tabs>
        <w:tab w:val="center" w:pos="4536"/>
        <w:tab w:val="right" w:pos="9072"/>
      </w:tabs>
      <w:spacing w:after="0" w:line="240" w:lineRule="auto"/>
    </w:pPr>
  </w:style>
  <w:style w:type="character" w:customStyle="1" w:styleId="ZpatChar">
    <w:name w:val="Zápatí Char"/>
    <w:basedOn w:val="Standardnpsmoodstavce"/>
    <w:link w:val="Zpat"/>
    <w:uiPriority w:val="99"/>
    <w:rsid w:val="009B1BE6"/>
  </w:style>
  <w:style w:type="character" w:styleId="Odkaznakoment">
    <w:name w:val="annotation reference"/>
    <w:basedOn w:val="Standardnpsmoodstavce"/>
    <w:uiPriority w:val="99"/>
    <w:semiHidden/>
    <w:unhideWhenUsed/>
    <w:rsid w:val="00D965DA"/>
    <w:rPr>
      <w:sz w:val="16"/>
      <w:szCs w:val="16"/>
    </w:rPr>
  </w:style>
  <w:style w:type="paragraph" w:styleId="Textkomente">
    <w:name w:val="annotation text"/>
    <w:basedOn w:val="Normln"/>
    <w:link w:val="TextkomenteChar"/>
    <w:uiPriority w:val="99"/>
    <w:semiHidden/>
    <w:unhideWhenUsed/>
    <w:rsid w:val="00D965DA"/>
    <w:pPr>
      <w:spacing w:line="240" w:lineRule="auto"/>
    </w:pPr>
    <w:rPr>
      <w:sz w:val="20"/>
      <w:szCs w:val="20"/>
    </w:rPr>
  </w:style>
  <w:style w:type="character" w:customStyle="1" w:styleId="TextkomenteChar">
    <w:name w:val="Text komentáře Char"/>
    <w:basedOn w:val="Standardnpsmoodstavce"/>
    <w:link w:val="Textkomente"/>
    <w:uiPriority w:val="99"/>
    <w:semiHidden/>
    <w:rsid w:val="00D965DA"/>
    <w:rPr>
      <w:sz w:val="20"/>
      <w:szCs w:val="20"/>
    </w:rPr>
  </w:style>
  <w:style w:type="paragraph" w:styleId="Pedmtkomente">
    <w:name w:val="annotation subject"/>
    <w:basedOn w:val="Textkomente"/>
    <w:next w:val="Textkomente"/>
    <w:link w:val="PedmtkomenteChar"/>
    <w:uiPriority w:val="99"/>
    <w:semiHidden/>
    <w:unhideWhenUsed/>
    <w:rsid w:val="00D965DA"/>
    <w:rPr>
      <w:b/>
      <w:bCs/>
    </w:rPr>
  </w:style>
  <w:style w:type="character" w:customStyle="1" w:styleId="PedmtkomenteChar">
    <w:name w:val="Předmět komentáře Char"/>
    <w:basedOn w:val="TextkomenteChar"/>
    <w:link w:val="Pedmtkomente"/>
    <w:uiPriority w:val="99"/>
    <w:semiHidden/>
    <w:rsid w:val="00D965DA"/>
    <w:rPr>
      <w:b/>
      <w:bCs/>
      <w:sz w:val="20"/>
      <w:szCs w:val="20"/>
    </w:rPr>
  </w:style>
  <w:style w:type="paragraph" w:styleId="Textbubliny">
    <w:name w:val="Balloon Text"/>
    <w:basedOn w:val="Normln"/>
    <w:link w:val="TextbublinyChar"/>
    <w:uiPriority w:val="99"/>
    <w:semiHidden/>
    <w:unhideWhenUsed/>
    <w:rsid w:val="00D965D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965DA"/>
    <w:rPr>
      <w:rFonts w:ascii="Tahoma" w:hAnsi="Tahoma" w:cs="Tahoma"/>
      <w:sz w:val="16"/>
      <w:szCs w:val="16"/>
    </w:rPr>
  </w:style>
  <w:style w:type="table" w:styleId="Mkatabulky">
    <w:name w:val="Table Grid"/>
    <w:basedOn w:val="Normlntabulka"/>
    <w:uiPriority w:val="59"/>
    <w:rsid w:val="00CE3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link w:val="BezmezerChar"/>
    <w:uiPriority w:val="1"/>
    <w:qFormat/>
    <w:rsid w:val="002E695A"/>
    <w:pPr>
      <w:spacing w:after="0" w:line="240" w:lineRule="auto"/>
    </w:pPr>
    <w:rPr>
      <w:rFonts w:eastAsiaTheme="minorEastAsia"/>
      <w:lang w:eastAsia="cs-CZ"/>
    </w:rPr>
  </w:style>
  <w:style w:type="character" w:customStyle="1" w:styleId="BezmezerChar">
    <w:name w:val="Bez mezer Char"/>
    <w:basedOn w:val="Standardnpsmoodstavce"/>
    <w:link w:val="Bezmezer"/>
    <w:uiPriority w:val="1"/>
    <w:rsid w:val="002E695A"/>
    <w:rPr>
      <w:rFonts w:eastAsiaTheme="minorEastAsia"/>
      <w:lang w:eastAsia="cs-CZ"/>
    </w:rPr>
  </w:style>
  <w:style w:type="paragraph" w:styleId="Textpoznpodarou">
    <w:name w:val="footnote text"/>
    <w:basedOn w:val="Normln"/>
    <w:link w:val="TextpoznpodarouChar"/>
    <w:uiPriority w:val="99"/>
    <w:semiHidden/>
    <w:unhideWhenUsed/>
    <w:rsid w:val="00C7140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71407"/>
    <w:rPr>
      <w:sz w:val="20"/>
      <w:szCs w:val="20"/>
    </w:rPr>
  </w:style>
  <w:style w:type="character" w:styleId="Znakapoznpodarou">
    <w:name w:val="footnote reference"/>
    <w:basedOn w:val="Standardnpsmoodstavce"/>
    <w:uiPriority w:val="99"/>
    <w:semiHidden/>
    <w:unhideWhenUsed/>
    <w:rsid w:val="00C7140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56737">
      <w:bodyDiv w:val="1"/>
      <w:marLeft w:val="0"/>
      <w:marRight w:val="0"/>
      <w:marTop w:val="0"/>
      <w:marBottom w:val="0"/>
      <w:divBdr>
        <w:top w:val="none" w:sz="0" w:space="0" w:color="auto"/>
        <w:left w:val="none" w:sz="0" w:space="0" w:color="auto"/>
        <w:bottom w:val="none" w:sz="0" w:space="0" w:color="auto"/>
        <w:right w:val="none" w:sz="0" w:space="0" w:color="auto"/>
      </w:divBdr>
    </w:div>
    <w:div w:id="134959092">
      <w:bodyDiv w:val="1"/>
      <w:marLeft w:val="0"/>
      <w:marRight w:val="0"/>
      <w:marTop w:val="0"/>
      <w:marBottom w:val="0"/>
      <w:divBdr>
        <w:top w:val="none" w:sz="0" w:space="0" w:color="auto"/>
        <w:left w:val="none" w:sz="0" w:space="0" w:color="auto"/>
        <w:bottom w:val="none" w:sz="0" w:space="0" w:color="auto"/>
        <w:right w:val="none" w:sz="0" w:space="0" w:color="auto"/>
      </w:divBdr>
    </w:div>
    <w:div w:id="271666124">
      <w:bodyDiv w:val="1"/>
      <w:marLeft w:val="0"/>
      <w:marRight w:val="0"/>
      <w:marTop w:val="0"/>
      <w:marBottom w:val="0"/>
      <w:divBdr>
        <w:top w:val="none" w:sz="0" w:space="0" w:color="auto"/>
        <w:left w:val="none" w:sz="0" w:space="0" w:color="auto"/>
        <w:bottom w:val="none" w:sz="0" w:space="0" w:color="auto"/>
        <w:right w:val="none" w:sz="0" w:space="0" w:color="auto"/>
      </w:divBdr>
    </w:div>
    <w:div w:id="401411604">
      <w:bodyDiv w:val="1"/>
      <w:marLeft w:val="0"/>
      <w:marRight w:val="0"/>
      <w:marTop w:val="0"/>
      <w:marBottom w:val="0"/>
      <w:divBdr>
        <w:top w:val="none" w:sz="0" w:space="0" w:color="auto"/>
        <w:left w:val="none" w:sz="0" w:space="0" w:color="auto"/>
        <w:bottom w:val="none" w:sz="0" w:space="0" w:color="auto"/>
        <w:right w:val="none" w:sz="0" w:space="0" w:color="auto"/>
      </w:divBdr>
    </w:div>
    <w:div w:id="666133121">
      <w:bodyDiv w:val="1"/>
      <w:marLeft w:val="0"/>
      <w:marRight w:val="0"/>
      <w:marTop w:val="0"/>
      <w:marBottom w:val="0"/>
      <w:divBdr>
        <w:top w:val="none" w:sz="0" w:space="0" w:color="auto"/>
        <w:left w:val="none" w:sz="0" w:space="0" w:color="auto"/>
        <w:bottom w:val="none" w:sz="0" w:space="0" w:color="auto"/>
        <w:right w:val="none" w:sz="0" w:space="0" w:color="auto"/>
      </w:divBdr>
    </w:div>
    <w:div w:id="867643395">
      <w:bodyDiv w:val="1"/>
      <w:marLeft w:val="0"/>
      <w:marRight w:val="0"/>
      <w:marTop w:val="0"/>
      <w:marBottom w:val="0"/>
      <w:divBdr>
        <w:top w:val="none" w:sz="0" w:space="0" w:color="auto"/>
        <w:left w:val="none" w:sz="0" w:space="0" w:color="auto"/>
        <w:bottom w:val="none" w:sz="0" w:space="0" w:color="auto"/>
        <w:right w:val="none" w:sz="0" w:space="0" w:color="auto"/>
      </w:divBdr>
    </w:div>
    <w:div w:id="1103261270">
      <w:bodyDiv w:val="1"/>
      <w:marLeft w:val="0"/>
      <w:marRight w:val="0"/>
      <w:marTop w:val="0"/>
      <w:marBottom w:val="0"/>
      <w:divBdr>
        <w:top w:val="none" w:sz="0" w:space="0" w:color="auto"/>
        <w:left w:val="none" w:sz="0" w:space="0" w:color="auto"/>
        <w:bottom w:val="none" w:sz="0" w:space="0" w:color="auto"/>
        <w:right w:val="none" w:sz="0" w:space="0" w:color="auto"/>
      </w:divBdr>
    </w:div>
    <w:div w:id="1283263496">
      <w:bodyDiv w:val="1"/>
      <w:marLeft w:val="0"/>
      <w:marRight w:val="0"/>
      <w:marTop w:val="0"/>
      <w:marBottom w:val="0"/>
      <w:divBdr>
        <w:top w:val="none" w:sz="0" w:space="0" w:color="auto"/>
        <w:left w:val="none" w:sz="0" w:space="0" w:color="auto"/>
        <w:bottom w:val="none" w:sz="0" w:space="0" w:color="auto"/>
        <w:right w:val="none" w:sz="0" w:space="0" w:color="auto"/>
      </w:divBdr>
    </w:div>
    <w:div w:id="1355419349">
      <w:bodyDiv w:val="1"/>
      <w:marLeft w:val="0"/>
      <w:marRight w:val="0"/>
      <w:marTop w:val="0"/>
      <w:marBottom w:val="0"/>
      <w:divBdr>
        <w:top w:val="none" w:sz="0" w:space="0" w:color="auto"/>
        <w:left w:val="none" w:sz="0" w:space="0" w:color="auto"/>
        <w:bottom w:val="none" w:sz="0" w:space="0" w:color="auto"/>
        <w:right w:val="none" w:sz="0" w:space="0" w:color="auto"/>
      </w:divBdr>
    </w:div>
    <w:div w:id="1515145947">
      <w:bodyDiv w:val="1"/>
      <w:marLeft w:val="0"/>
      <w:marRight w:val="0"/>
      <w:marTop w:val="0"/>
      <w:marBottom w:val="0"/>
      <w:divBdr>
        <w:top w:val="none" w:sz="0" w:space="0" w:color="auto"/>
        <w:left w:val="none" w:sz="0" w:space="0" w:color="auto"/>
        <w:bottom w:val="none" w:sz="0" w:space="0" w:color="auto"/>
        <w:right w:val="none" w:sz="0" w:space="0" w:color="auto"/>
      </w:divBdr>
    </w:div>
    <w:div w:id="1602109080">
      <w:bodyDiv w:val="1"/>
      <w:marLeft w:val="0"/>
      <w:marRight w:val="0"/>
      <w:marTop w:val="0"/>
      <w:marBottom w:val="0"/>
      <w:divBdr>
        <w:top w:val="none" w:sz="0" w:space="0" w:color="auto"/>
        <w:left w:val="none" w:sz="0" w:space="0" w:color="auto"/>
        <w:bottom w:val="none" w:sz="0" w:space="0" w:color="auto"/>
        <w:right w:val="none" w:sz="0" w:space="0" w:color="auto"/>
      </w:divBdr>
    </w:div>
    <w:div w:id="1630042086">
      <w:bodyDiv w:val="1"/>
      <w:marLeft w:val="0"/>
      <w:marRight w:val="0"/>
      <w:marTop w:val="0"/>
      <w:marBottom w:val="0"/>
      <w:divBdr>
        <w:top w:val="none" w:sz="0" w:space="0" w:color="auto"/>
        <w:left w:val="none" w:sz="0" w:space="0" w:color="auto"/>
        <w:bottom w:val="none" w:sz="0" w:space="0" w:color="auto"/>
        <w:right w:val="none" w:sz="0" w:space="0" w:color="auto"/>
      </w:divBdr>
    </w:div>
    <w:div w:id="1793017982">
      <w:bodyDiv w:val="1"/>
      <w:marLeft w:val="0"/>
      <w:marRight w:val="0"/>
      <w:marTop w:val="0"/>
      <w:marBottom w:val="0"/>
      <w:divBdr>
        <w:top w:val="none" w:sz="0" w:space="0" w:color="auto"/>
        <w:left w:val="none" w:sz="0" w:space="0" w:color="auto"/>
        <w:bottom w:val="none" w:sz="0" w:space="0" w:color="auto"/>
        <w:right w:val="none" w:sz="0" w:space="0" w:color="auto"/>
      </w:divBdr>
    </w:div>
    <w:div w:id="1960212971">
      <w:bodyDiv w:val="1"/>
      <w:marLeft w:val="0"/>
      <w:marRight w:val="0"/>
      <w:marTop w:val="0"/>
      <w:marBottom w:val="0"/>
      <w:divBdr>
        <w:top w:val="none" w:sz="0" w:space="0" w:color="auto"/>
        <w:left w:val="none" w:sz="0" w:space="0" w:color="auto"/>
        <w:bottom w:val="none" w:sz="0" w:space="0" w:color="auto"/>
        <w:right w:val="none" w:sz="0" w:space="0" w:color="auto"/>
      </w:divBdr>
    </w:div>
    <w:div w:id="1985427161">
      <w:bodyDiv w:val="1"/>
      <w:marLeft w:val="0"/>
      <w:marRight w:val="0"/>
      <w:marTop w:val="0"/>
      <w:marBottom w:val="0"/>
      <w:divBdr>
        <w:top w:val="none" w:sz="0" w:space="0" w:color="auto"/>
        <w:left w:val="none" w:sz="0" w:space="0" w:color="auto"/>
        <w:bottom w:val="none" w:sz="0" w:space="0" w:color="auto"/>
        <w:right w:val="none" w:sz="0" w:space="0" w:color="auto"/>
      </w:divBdr>
    </w:div>
    <w:div w:id="203903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830FCE-B456-4F3A-A0A8-B27563973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3166</TotalTime>
  <Pages>1</Pages>
  <Words>8293</Words>
  <Characters>48932</Characters>
  <Application>Microsoft Office Word</Application>
  <DocSecurity>0</DocSecurity>
  <Lines>407</Lines>
  <Paragraphs>114</Paragraphs>
  <ScaleCrop>false</ScaleCrop>
  <HeadingPairs>
    <vt:vector size="2" baseType="variant">
      <vt:variant>
        <vt:lpstr>Název</vt:lpstr>
      </vt:variant>
      <vt:variant>
        <vt:i4>1</vt:i4>
      </vt:variant>
    </vt:vector>
  </HeadingPairs>
  <TitlesOfParts>
    <vt:vector size="1" baseType="lpstr">
      <vt:lpstr/>
    </vt:vector>
  </TitlesOfParts>
  <Company>MLK</Company>
  <LinksUpToDate>false</LinksUpToDate>
  <CharactersWithSpaces>57111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Chalupová</dc:creator>
  <cp:keywords/>
  <dc:description/>
  <cp:lastModifiedBy>Simona Chalupová</cp:lastModifiedBy>
  <cp:revision>134</cp:revision>
  <cp:lastPrinted>2015-06-25T05:22:00Z</cp:lastPrinted>
  <dcterms:created xsi:type="dcterms:W3CDTF">2018-11-25T20:44:00Z</dcterms:created>
  <dcterms:modified xsi:type="dcterms:W3CDTF">2022-10-03T10:57:00Z</dcterms:modified>
</cp:coreProperties>
</file>