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6DC" w:rsidRDefault="009326DC" w:rsidP="009326D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Podpora expozičních a výstavních projektů </w:t>
      </w:r>
    </w:p>
    <w:p w:rsidR="009326DC" w:rsidRDefault="009326DC" w:rsidP="009326D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Projekty podpořené v roce </w:t>
      </w:r>
      <w:r w:rsidR="00DC41BE">
        <w:rPr>
          <w:rFonts w:ascii="Times New Roman" w:hAnsi="Times New Roman" w:cs="Times New Roman"/>
          <w:b/>
          <w:sz w:val="28"/>
        </w:rPr>
        <w:t>202</w:t>
      </w:r>
      <w:r w:rsidR="00B06093">
        <w:rPr>
          <w:rFonts w:ascii="Times New Roman" w:hAnsi="Times New Roman" w:cs="Times New Roman"/>
          <w:b/>
          <w:sz w:val="28"/>
        </w:rPr>
        <w:t>1</w:t>
      </w:r>
      <w:r w:rsidR="00DC41BE">
        <w:rPr>
          <w:rFonts w:ascii="Times New Roman" w:hAnsi="Times New Roman" w:cs="Times New Roman"/>
          <w:b/>
          <w:sz w:val="28"/>
        </w:rPr>
        <w:t xml:space="preserve"> </w:t>
      </w:r>
      <w:r w:rsidR="00E571E7">
        <w:rPr>
          <w:rFonts w:ascii="Times New Roman" w:hAnsi="Times New Roman" w:cs="Times New Roman"/>
          <w:b/>
          <w:sz w:val="28"/>
        </w:rPr>
        <w:t xml:space="preserve"> </w:t>
      </w: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5"/>
        <w:gridCol w:w="3701"/>
        <w:gridCol w:w="2441"/>
        <w:gridCol w:w="43"/>
      </w:tblGrid>
      <w:tr w:rsidR="009326DC" w:rsidTr="00A97230">
        <w:trPr>
          <w:gridAfter w:val="1"/>
          <w:wAfter w:w="43" w:type="dxa"/>
          <w:trHeight w:val="534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DC" w:rsidRDefault="009326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Žadatel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DC" w:rsidRDefault="009326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Projekt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DC" w:rsidRDefault="009326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Schválená dotace </w:t>
            </w:r>
          </w:p>
        </w:tc>
      </w:tr>
      <w:tr w:rsidR="00204944" w:rsidTr="00A97230">
        <w:trPr>
          <w:gridAfter w:val="1"/>
          <w:wAfter w:w="43" w:type="dxa"/>
          <w:trHeight w:val="853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944" w:rsidRPr="00204944" w:rsidRDefault="00B0609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Městys Netvořice</w:t>
            </w:r>
            <w:r w:rsidR="00DC41BE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944" w:rsidRPr="00204944" w:rsidRDefault="00B0609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Otevření nové expozice Městského muzea v Netvořicích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944" w:rsidRPr="00204944" w:rsidRDefault="00B0609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752 000</w:t>
            </w:r>
          </w:p>
        </w:tc>
      </w:tr>
      <w:tr w:rsidR="00204944" w:rsidTr="00A97230">
        <w:trPr>
          <w:gridAfter w:val="1"/>
          <w:wAfter w:w="43" w:type="dxa"/>
          <w:trHeight w:val="1009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944" w:rsidRPr="00204944" w:rsidRDefault="00B0609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Muzeum Blanenska</w:t>
            </w:r>
            <w:r w:rsidR="00DC41BE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944" w:rsidRPr="00204944" w:rsidRDefault="00B0609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Obrazy z Moravského Švýcarska – přírodovědná stálá expozice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944" w:rsidRPr="00204944" w:rsidRDefault="00B0609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831 000</w:t>
            </w:r>
          </w:p>
        </w:tc>
      </w:tr>
      <w:tr w:rsidR="00204944" w:rsidTr="00A97230">
        <w:trPr>
          <w:gridAfter w:val="1"/>
          <w:wAfter w:w="43" w:type="dxa"/>
          <w:trHeight w:val="731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944" w:rsidRPr="00204944" w:rsidRDefault="00B0609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Muzeum regionu Valašsko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944" w:rsidRPr="00204944" w:rsidRDefault="00B0609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Putovní výstava Někdo to rád sušené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944" w:rsidRPr="00204944" w:rsidRDefault="00B0609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118 000</w:t>
            </w:r>
          </w:p>
        </w:tc>
      </w:tr>
      <w:tr w:rsidR="00204944" w:rsidTr="00A97230">
        <w:trPr>
          <w:gridAfter w:val="1"/>
          <w:wAfter w:w="43" w:type="dxa"/>
          <w:trHeight w:val="811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944" w:rsidRPr="00204944" w:rsidRDefault="00B0609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Městská galerie Litomyšl</w:t>
            </w:r>
            <w:r w:rsidR="00DC41BE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944" w:rsidRPr="00204944" w:rsidRDefault="00B06093" w:rsidP="00DC41BE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Příběhy z obrazů Josefa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Voleského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944" w:rsidRPr="00204944" w:rsidRDefault="00B0609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144 000</w:t>
            </w:r>
          </w:p>
        </w:tc>
      </w:tr>
      <w:tr w:rsidR="00204944" w:rsidTr="00A97230">
        <w:trPr>
          <w:gridAfter w:val="1"/>
          <w:wAfter w:w="43" w:type="dxa"/>
          <w:trHeight w:val="833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944" w:rsidRPr="00204944" w:rsidRDefault="00B0609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Město Česká Skalice</w:t>
            </w:r>
            <w:r w:rsidR="00DC41BE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944" w:rsidRPr="00204944" w:rsidRDefault="00B0609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Stálá expozice – Bitva u České Skalice 28. 6. 1866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E52" w:rsidRDefault="005B2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204944" w:rsidRPr="00204944" w:rsidRDefault="00B060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340 496</w:t>
            </w:r>
          </w:p>
        </w:tc>
      </w:tr>
      <w:tr w:rsidR="00FC32C9" w:rsidRPr="00FC32C9" w:rsidTr="00A97230">
        <w:trPr>
          <w:gridAfter w:val="1"/>
          <w:wAfter w:w="43" w:type="dxa"/>
          <w:trHeight w:val="833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C9" w:rsidRPr="00FC32C9" w:rsidRDefault="00B06093" w:rsidP="00B060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Muzeum Českého ráje v Turnově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C9" w:rsidRPr="00FC32C9" w:rsidRDefault="00B06093" w:rsidP="00E275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Expozice historického granátového šperku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C9" w:rsidRPr="00FC32C9" w:rsidRDefault="00B06093" w:rsidP="00E275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296 000</w:t>
            </w:r>
          </w:p>
        </w:tc>
      </w:tr>
      <w:tr w:rsidR="00FC32C9" w:rsidRPr="00FC32C9" w:rsidTr="00A97230">
        <w:trPr>
          <w:gridAfter w:val="1"/>
          <w:wAfter w:w="43" w:type="dxa"/>
          <w:trHeight w:val="833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C9" w:rsidRPr="00FC32C9" w:rsidRDefault="00B06093" w:rsidP="00E275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Středočeské muzeum v Roztokách u Prahy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C9" w:rsidRPr="00FC32C9" w:rsidRDefault="00B06093" w:rsidP="00E275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Z Vídně na sever. Přijeli jste do stanice Roztoky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C9" w:rsidRPr="00FC32C9" w:rsidRDefault="00B06093" w:rsidP="00E275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253 000</w:t>
            </w:r>
          </w:p>
        </w:tc>
      </w:tr>
      <w:tr w:rsidR="00FC32C9" w:rsidRPr="00FC32C9" w:rsidTr="00A97230">
        <w:trPr>
          <w:gridAfter w:val="1"/>
          <w:wAfter w:w="43" w:type="dxa"/>
          <w:trHeight w:val="833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C9" w:rsidRPr="00FC32C9" w:rsidRDefault="00B06093" w:rsidP="00E275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Krajská galerie výtvarného umění ve Zlíně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C9" w:rsidRPr="00FC32C9" w:rsidRDefault="00B06093" w:rsidP="00E275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Inovace stálé expozice Krajské galerie výtvarného umění ve Zlíně – část o Umění o práci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C9" w:rsidRPr="00FC32C9" w:rsidRDefault="00B06093" w:rsidP="00E275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250 000</w:t>
            </w:r>
          </w:p>
        </w:tc>
      </w:tr>
      <w:tr w:rsidR="00A97230" w:rsidRPr="00A97230" w:rsidTr="00A97230"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Muzeum Jihovýchodní Moravy ve Zlíně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Od Kosmy přes Dalimila: kroniky inspirující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55 000</w:t>
            </w:r>
          </w:p>
        </w:tc>
      </w:tr>
      <w:tr w:rsidR="00A97230" w:rsidRPr="00A97230" w:rsidTr="00A97230"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Město Horažďovice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Expozice Minerály </w:t>
            </w:r>
            <w:proofErr w:type="spellStart"/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Horažďovicka</w:t>
            </w:r>
            <w:proofErr w:type="spellEnd"/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380 000</w:t>
            </w:r>
          </w:p>
        </w:tc>
      </w:tr>
      <w:tr w:rsidR="00A97230" w:rsidRPr="00A97230" w:rsidTr="00A97230"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Muzeum Karla Zemana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Muzeum Karla Zemana 2021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100 000</w:t>
            </w:r>
          </w:p>
        </w:tc>
      </w:tr>
      <w:tr w:rsidR="00A97230" w:rsidRPr="00A97230" w:rsidTr="00A97230"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Vlastivědné muzeum v Šumperku</w:t>
            </w:r>
          </w:p>
        </w:tc>
        <w:tc>
          <w:tcPr>
            <w:tcW w:w="3701" w:type="dxa"/>
            <w:vAlign w:val="center"/>
          </w:tcPr>
          <w:p w:rsidR="00A97230" w:rsidRPr="00A97230" w:rsidRDefault="000433A2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Made in Šumperk - P</w:t>
            </w:r>
            <w:r w:rsidR="00A97230"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ů</w:t>
            </w:r>
            <w:r w:rsidR="00A97230"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myslová tvář města Šumperka včera a dnes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42 000</w:t>
            </w:r>
          </w:p>
        </w:tc>
      </w:tr>
      <w:tr w:rsidR="00A97230" w:rsidRPr="00A97230" w:rsidTr="00A97230"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Regionální muzeum v Kolíně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0433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výstava - Zapomenutá vůně střelného prachu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100 000</w:t>
            </w:r>
          </w:p>
        </w:tc>
      </w:tr>
      <w:tr w:rsidR="00A97230" w:rsidRPr="00A97230" w:rsidTr="00A97230"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Východočeské muzeum v Pardubicích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Expozice numizmatiky Východočeského muzea v Pardubicích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122 000</w:t>
            </w:r>
          </w:p>
        </w:tc>
      </w:tr>
      <w:tr w:rsidR="00A97230" w:rsidRPr="00A97230" w:rsidTr="00A97230"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Středočeské muzeum v Roztokách u Prahy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Vítej mezi námi,</w:t>
            </w:r>
            <w:r w:rsidR="00043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děťátko. Kojenecká móda 1. poloviny 20. století ze sbírky Miloslavy </w:t>
            </w: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lastRenderedPageBreak/>
              <w:t>Šormové a Středočeského muzea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lastRenderedPageBreak/>
              <w:t>132 000</w:t>
            </w:r>
          </w:p>
        </w:tc>
      </w:tr>
      <w:tr w:rsidR="00A97230" w:rsidRPr="00A97230" w:rsidTr="00A97230"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lastRenderedPageBreak/>
              <w:t>Muzeum umění a designu Benešov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Všednost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145 000</w:t>
            </w:r>
          </w:p>
        </w:tc>
      </w:tr>
      <w:tr w:rsidR="00A97230" w:rsidRPr="00A97230" w:rsidTr="00A97230"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Oblastní muzeum v Lounech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výstava Ztracený svět na snímcích Karla </w:t>
            </w:r>
            <w:proofErr w:type="spellStart"/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Goszlera</w:t>
            </w:r>
            <w:proofErr w:type="spellEnd"/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- Lounsko a turistika před 100 lety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100 000</w:t>
            </w:r>
          </w:p>
        </w:tc>
      </w:tr>
      <w:tr w:rsidR="00A97230" w:rsidRPr="00A97230" w:rsidTr="00A97230"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Regionální muzeum ve Vysokém Mýtě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Expozice o historii Vysokého Mýta s názvem Vysoké Mýto světové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183 000</w:t>
            </w:r>
          </w:p>
        </w:tc>
      </w:tr>
      <w:tr w:rsidR="00A97230" w:rsidRPr="00A97230" w:rsidTr="00A97230"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Východočeská galerie v Pardubicích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Umění vnímání. Zpřístupnění expozice "Jedno místo prázdné"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82 000</w:t>
            </w:r>
          </w:p>
        </w:tc>
      </w:tr>
      <w:tr w:rsidR="00A97230" w:rsidRPr="00A97230" w:rsidTr="00A97230"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Památník Karla Čapka ve Staré Huti u Dobříše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Dokončení modernizace stálé expozice Památníku Karla Čapka ve Staré Huti u Dobříše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105 000</w:t>
            </w:r>
          </w:p>
        </w:tc>
      </w:tr>
      <w:tr w:rsidR="00A97230" w:rsidRPr="00A97230" w:rsidTr="00A97230">
        <w:trPr>
          <w:trHeight w:val="843"/>
        </w:trPr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Ekologické centrum </w:t>
            </w:r>
            <w:proofErr w:type="spellStart"/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Orlov</w:t>
            </w:r>
            <w:proofErr w:type="spellEnd"/>
            <w:r w:rsidR="002A46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, o.p.s.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Živá příroda - stálá výstava </w:t>
            </w:r>
            <w:proofErr w:type="spellStart"/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Sphingidae</w:t>
            </w:r>
            <w:proofErr w:type="spellEnd"/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museum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80 000</w:t>
            </w:r>
          </w:p>
        </w:tc>
      </w:tr>
      <w:tr w:rsidR="00A97230" w:rsidRPr="00A97230" w:rsidTr="00A97230"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Centrum kultury a vzdělávání Blatná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Muzeum v síti - Virtuální expozice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160 000</w:t>
            </w:r>
          </w:p>
        </w:tc>
      </w:tr>
      <w:tr w:rsidR="00A97230" w:rsidRPr="00A97230" w:rsidTr="00A97230">
        <w:trPr>
          <w:trHeight w:val="879"/>
        </w:trPr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Západočeská galerie v Plzni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Aviatika v české vizuální kultuře 1783 - 1957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200 000</w:t>
            </w:r>
          </w:p>
        </w:tc>
      </w:tr>
      <w:tr w:rsidR="00A97230" w:rsidRPr="00A97230" w:rsidTr="00A97230"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Městské muzeum a galerie ve Svitavách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Brouk Pytlík očima entomologa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42 000</w:t>
            </w:r>
          </w:p>
        </w:tc>
      </w:tr>
      <w:tr w:rsidR="00A97230" w:rsidRPr="00A97230" w:rsidTr="00A97230"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Městské muzeum v Jaroměři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Ze sbírek partnerských polských muzeí: Výstava Boleslavské keramiky Stvořeno z hlíny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106 000</w:t>
            </w:r>
          </w:p>
        </w:tc>
      </w:tr>
      <w:tr w:rsidR="00A97230" w:rsidRPr="00A97230" w:rsidTr="00A97230"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Muzeum T. G. M. Rakovník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expozice Příroda a lidé na Jesenicku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163 000</w:t>
            </w:r>
          </w:p>
        </w:tc>
      </w:tr>
      <w:tr w:rsidR="00A97230" w:rsidRPr="00A97230" w:rsidTr="00A97230"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Regionální muzeum v Teplicích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Secesní sklo ze sbírek Regionálního muzea v Teplicích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200 000</w:t>
            </w:r>
          </w:p>
        </w:tc>
      </w:tr>
      <w:tr w:rsidR="00A97230" w:rsidRPr="00A97230" w:rsidTr="005B4A3C"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Město Nepomuk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Výstava Krása zrakům ukrytá - původní mobiliář ze zámku Zelená Hora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30 000</w:t>
            </w:r>
          </w:p>
        </w:tc>
      </w:tr>
      <w:tr w:rsidR="00A97230" w:rsidRPr="00A97230" w:rsidTr="005B4A3C"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Město </w:t>
            </w:r>
            <w:proofErr w:type="spellStart"/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Rožmitál</w:t>
            </w:r>
            <w:proofErr w:type="spellEnd"/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pod Třemšínem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Modlitební kniha Jiřího z Poděbrad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35 000</w:t>
            </w:r>
          </w:p>
        </w:tc>
      </w:tr>
      <w:tr w:rsidR="00A97230" w:rsidRPr="00A97230" w:rsidTr="005B4A3C">
        <w:trPr>
          <w:gridAfter w:val="1"/>
          <w:wAfter w:w="43" w:type="dxa"/>
        </w:trPr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Muzeum východních Čech z Hradce Králové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Rudolf II. Umění pro císaře</w:t>
            </w:r>
          </w:p>
        </w:tc>
        <w:tc>
          <w:tcPr>
            <w:tcW w:w="244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222 000</w:t>
            </w:r>
          </w:p>
        </w:tc>
      </w:tr>
      <w:tr w:rsidR="00A97230" w:rsidRPr="00A97230" w:rsidTr="005B4A3C">
        <w:trPr>
          <w:gridAfter w:val="1"/>
          <w:wAfter w:w="43" w:type="dxa"/>
        </w:trPr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lastRenderedPageBreak/>
              <w:t>Město Broumov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Modernizujeme muzeum Broumovska</w:t>
            </w:r>
          </w:p>
        </w:tc>
        <w:tc>
          <w:tcPr>
            <w:tcW w:w="244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260 000</w:t>
            </w:r>
          </w:p>
        </w:tc>
      </w:tr>
      <w:tr w:rsidR="00A97230" w:rsidRPr="00A97230" w:rsidTr="002D64FA">
        <w:trPr>
          <w:gridAfter w:val="1"/>
          <w:wAfter w:w="43" w:type="dxa"/>
        </w:trPr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Nadační fond CE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Vladimír </w:t>
            </w:r>
            <w:proofErr w:type="gramStart"/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Véla  &amp; </w:t>
            </w:r>
            <w:proofErr w:type="spellStart"/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Ruprecht</w:t>
            </w:r>
            <w:proofErr w:type="spellEnd"/>
            <w:proofErr w:type="gramEnd"/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Von Kaufmann</w:t>
            </w:r>
          </w:p>
        </w:tc>
        <w:tc>
          <w:tcPr>
            <w:tcW w:w="244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79 000</w:t>
            </w:r>
          </w:p>
        </w:tc>
      </w:tr>
      <w:tr w:rsidR="00A97230" w:rsidRPr="00A97230" w:rsidTr="002D64FA">
        <w:trPr>
          <w:gridAfter w:val="1"/>
          <w:wAfter w:w="43" w:type="dxa"/>
        </w:trPr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Jan Novák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výstava Sbírky Ing. Arch. Michaela Třeštíka a Jana Nováka - sbírka mapující produkci černokosteleckých dílen celého 20. století</w:t>
            </w:r>
          </w:p>
        </w:tc>
        <w:tc>
          <w:tcPr>
            <w:tcW w:w="244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95 000</w:t>
            </w:r>
          </w:p>
        </w:tc>
      </w:tr>
      <w:tr w:rsidR="00A97230" w:rsidRPr="00A97230" w:rsidTr="002D64FA">
        <w:trPr>
          <w:gridAfter w:val="1"/>
          <w:wAfter w:w="43" w:type="dxa"/>
        </w:trPr>
        <w:tc>
          <w:tcPr>
            <w:tcW w:w="3075" w:type="dxa"/>
            <w:vAlign w:val="center"/>
          </w:tcPr>
          <w:p w:rsidR="00A97230" w:rsidRPr="00A97230" w:rsidRDefault="00A97230" w:rsidP="002A46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Opatství Staré Brno řádu sv. Augustina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Nová expozice Muzea starobrněnského opatství, 1. etapa</w:t>
            </w:r>
          </w:p>
        </w:tc>
        <w:tc>
          <w:tcPr>
            <w:tcW w:w="244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350 000</w:t>
            </w:r>
          </w:p>
        </w:tc>
      </w:tr>
      <w:tr w:rsidR="00A97230" w:rsidRPr="00A97230" w:rsidTr="002D64FA">
        <w:trPr>
          <w:gridAfter w:val="1"/>
          <w:wAfter w:w="43" w:type="dxa"/>
        </w:trPr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Oblastní galerie Liberec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František </w:t>
            </w:r>
            <w:proofErr w:type="spellStart"/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Kaván</w:t>
            </w:r>
            <w:proofErr w:type="spellEnd"/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. Podmrak v Oblastní galerii Liberec</w:t>
            </w:r>
          </w:p>
        </w:tc>
        <w:tc>
          <w:tcPr>
            <w:tcW w:w="244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278 000</w:t>
            </w:r>
          </w:p>
        </w:tc>
      </w:tr>
      <w:tr w:rsidR="00A97230" w:rsidRPr="00A97230" w:rsidTr="00C15963">
        <w:trPr>
          <w:gridAfter w:val="1"/>
          <w:wAfter w:w="43" w:type="dxa"/>
        </w:trPr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Památník ŠOA Praha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Pavel </w:t>
            </w:r>
            <w:proofErr w:type="spellStart"/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Dias</w:t>
            </w:r>
            <w:proofErr w:type="spellEnd"/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, vzpomínky pro budoucnost</w:t>
            </w:r>
          </w:p>
        </w:tc>
        <w:tc>
          <w:tcPr>
            <w:tcW w:w="244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200 000</w:t>
            </w:r>
          </w:p>
        </w:tc>
      </w:tr>
      <w:tr w:rsidR="00A97230" w:rsidRPr="00A97230" w:rsidTr="00C15963">
        <w:trPr>
          <w:gridAfter w:val="1"/>
          <w:wAfter w:w="43" w:type="dxa"/>
        </w:trPr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Muzeum jižního Plzeňska v Blovicích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Baroko všemi smysly</w:t>
            </w:r>
          </w:p>
        </w:tc>
        <w:tc>
          <w:tcPr>
            <w:tcW w:w="244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33 000</w:t>
            </w:r>
          </w:p>
        </w:tc>
      </w:tr>
      <w:tr w:rsidR="00A97230" w:rsidRPr="00A97230" w:rsidTr="00C15963">
        <w:trPr>
          <w:gridAfter w:val="1"/>
          <w:wAfter w:w="43" w:type="dxa"/>
        </w:trPr>
        <w:tc>
          <w:tcPr>
            <w:tcW w:w="3075" w:type="dxa"/>
            <w:vAlign w:val="center"/>
          </w:tcPr>
          <w:p w:rsidR="00A97230" w:rsidRPr="00A97230" w:rsidRDefault="004F1A17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Oblastní M</w:t>
            </w:r>
            <w:r w:rsidR="00A97230"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uzeum Praha - východ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Rekonstrukce archeologické části stálé expozice muzea: Největší archeologické objevy na Brandýsku</w:t>
            </w:r>
          </w:p>
        </w:tc>
        <w:tc>
          <w:tcPr>
            <w:tcW w:w="244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300 000</w:t>
            </w:r>
          </w:p>
        </w:tc>
      </w:tr>
      <w:tr w:rsidR="00A97230" w:rsidRPr="00A97230" w:rsidTr="00C15963">
        <w:trPr>
          <w:gridAfter w:val="1"/>
          <w:wAfter w:w="43" w:type="dxa"/>
        </w:trPr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Jihočeské muzeum v Českých Budějovicích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Řemesla pod Novohradskými horami</w:t>
            </w:r>
          </w:p>
        </w:tc>
        <w:tc>
          <w:tcPr>
            <w:tcW w:w="244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141 000</w:t>
            </w:r>
          </w:p>
        </w:tc>
      </w:tr>
      <w:tr w:rsidR="00A97230" w:rsidRPr="00A97230" w:rsidTr="00C15963">
        <w:trPr>
          <w:gridAfter w:val="1"/>
          <w:wAfter w:w="43" w:type="dxa"/>
        </w:trPr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Muzeum Novojičínska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30 let CHKO Poodří</w:t>
            </w:r>
          </w:p>
        </w:tc>
        <w:tc>
          <w:tcPr>
            <w:tcW w:w="244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70 000</w:t>
            </w:r>
          </w:p>
        </w:tc>
      </w:tr>
      <w:tr w:rsidR="00A97230" w:rsidRPr="00A97230" w:rsidTr="00867293">
        <w:trPr>
          <w:gridAfter w:val="1"/>
          <w:wAfter w:w="43" w:type="dxa"/>
        </w:trPr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Regionální muzeum Mělník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Jedu v jedu</w:t>
            </w:r>
          </w:p>
        </w:tc>
        <w:tc>
          <w:tcPr>
            <w:tcW w:w="244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81 250</w:t>
            </w:r>
          </w:p>
        </w:tc>
      </w:tr>
      <w:tr w:rsidR="00A97230" w:rsidRPr="00A97230" w:rsidTr="00867293">
        <w:trPr>
          <w:gridAfter w:val="1"/>
          <w:wAfter w:w="43" w:type="dxa"/>
        </w:trPr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Muzeum hlavního města Prahy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Město jako přízrak - Pražské inspirace Jaroslava Foglara</w:t>
            </w:r>
          </w:p>
        </w:tc>
        <w:tc>
          <w:tcPr>
            <w:tcW w:w="244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300 000</w:t>
            </w:r>
          </w:p>
        </w:tc>
      </w:tr>
      <w:tr w:rsidR="00A97230" w:rsidRPr="00A97230" w:rsidTr="00867293">
        <w:trPr>
          <w:gridAfter w:val="1"/>
          <w:wAfter w:w="43" w:type="dxa"/>
        </w:trPr>
        <w:tc>
          <w:tcPr>
            <w:tcW w:w="3075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Třebechovické muzeum betlémů</w:t>
            </w:r>
          </w:p>
        </w:tc>
        <w:tc>
          <w:tcPr>
            <w:tcW w:w="370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Třebechovický betlém - časy dobré i zlé</w:t>
            </w:r>
          </w:p>
        </w:tc>
        <w:tc>
          <w:tcPr>
            <w:tcW w:w="2441" w:type="dxa"/>
            <w:vAlign w:val="center"/>
          </w:tcPr>
          <w:p w:rsidR="00A97230" w:rsidRPr="00A97230" w:rsidRDefault="00A97230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 w:rsidRPr="00A97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90 000</w:t>
            </w:r>
          </w:p>
        </w:tc>
      </w:tr>
    </w:tbl>
    <w:p w:rsidR="00A97230" w:rsidRDefault="00A97230" w:rsidP="00204944">
      <w:pPr>
        <w:rPr>
          <w:rFonts w:ascii="Times New Roman" w:hAnsi="Times New Roman" w:cs="Times New Roman"/>
          <w:sz w:val="28"/>
          <w:szCs w:val="28"/>
        </w:rPr>
      </w:pPr>
    </w:p>
    <w:p w:rsidR="00A97230" w:rsidRPr="00FC32C9" w:rsidRDefault="00A97230" w:rsidP="00204944">
      <w:pPr>
        <w:rPr>
          <w:rFonts w:ascii="Times New Roman" w:hAnsi="Times New Roman" w:cs="Times New Roman"/>
          <w:sz w:val="28"/>
          <w:szCs w:val="28"/>
        </w:rPr>
      </w:pPr>
    </w:p>
    <w:sectPr w:rsidR="00A97230" w:rsidRPr="00FC32C9" w:rsidSect="001F2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DC"/>
    <w:rsid w:val="000433A2"/>
    <w:rsid w:val="000D4620"/>
    <w:rsid w:val="000F38AC"/>
    <w:rsid w:val="00186271"/>
    <w:rsid w:val="001F20AE"/>
    <w:rsid w:val="00204944"/>
    <w:rsid w:val="002A46F1"/>
    <w:rsid w:val="003315B0"/>
    <w:rsid w:val="0044207A"/>
    <w:rsid w:val="004F1A17"/>
    <w:rsid w:val="005B2E52"/>
    <w:rsid w:val="00710A33"/>
    <w:rsid w:val="00816C9F"/>
    <w:rsid w:val="00890F5C"/>
    <w:rsid w:val="009326DC"/>
    <w:rsid w:val="00A97230"/>
    <w:rsid w:val="00AC5A7D"/>
    <w:rsid w:val="00B06093"/>
    <w:rsid w:val="00B12918"/>
    <w:rsid w:val="00C30D1C"/>
    <w:rsid w:val="00C44E29"/>
    <w:rsid w:val="00DC41BE"/>
    <w:rsid w:val="00E571E7"/>
    <w:rsid w:val="00E96ED5"/>
    <w:rsid w:val="00F83D30"/>
    <w:rsid w:val="00FC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26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32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6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26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32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6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Dana</dc:creator>
  <cp:lastModifiedBy>Jandová Dana</cp:lastModifiedBy>
  <cp:revision>2</cp:revision>
  <cp:lastPrinted>2021-07-15T09:13:00Z</cp:lastPrinted>
  <dcterms:created xsi:type="dcterms:W3CDTF">2021-07-15T09:30:00Z</dcterms:created>
  <dcterms:modified xsi:type="dcterms:W3CDTF">2021-07-15T09:30:00Z</dcterms:modified>
</cp:coreProperties>
</file>